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see you’re looking for a highly detailed and comprehensive set of notes covering all the material presented in the sources! That’s a great way to consolidate your learning.</w:t>
      </w:r>
    </w:p>
    <w:p>
      <w:pPr>
        <w:pStyle w:val="BodyText"/>
      </w:pPr>
      <w:r>
        <w:t xml:space="preserve">Before I dive into the exhaustive notes, I must first ask:</w:t>
      </w:r>
      <w:r>
        <w:t xml:space="preserve"> </w:t>
      </w:r>
      <w:r>
        <w:rPr>
          <w:b/>
          <w:bCs/>
        </w:rPr>
        <w:t xml:space="preserve">How much do you know about optimization already (beginner, intermediate, advanced), and what is your high-level goal for reviewing these notes?</w:t>
      </w:r>
      <w:r>
        <w:t xml:space="preserve"> </w:t>
      </w:r>
      <w:r>
        <w:t xml:space="preserve">Are you preparing for a test, working on a project, or just gaining foundational knowledge?</w:t>
      </w:r>
    </w:p>
    <w:p>
      <w:pPr>
        <w:pStyle w:val="BodyText"/>
      </w:pPr>
      <w:r>
        <w:t xml:space="preserve">Knowing your context helps me guide our discussion efficiently once you start reviewing the material.</w:t>
      </w:r>
    </w:p>
    <w:p>
      <w:r>
        <w:pict>
          <v:rect style="width:0;height:1.5pt" o:hralign="center" o:hrstd="t" o:hr="t"/>
        </w:pict>
      </w:r>
    </w:p>
    <w:bookmarkStart w:id="30" w:name="X55bd515c275c8d04a92c5a7809f9e4c38443b15"/>
    <w:p>
      <w:pPr>
        <w:pStyle w:val="Heading2"/>
      </w:pPr>
      <w:r>
        <w:t xml:space="preserve">Comprehensive Notes on Optimization Theory and Algorithms</w:t>
      </w:r>
    </w:p>
    <w:p>
      <w:pPr>
        <w:pStyle w:val="FirstParagraph"/>
      </w:pPr>
      <w:r>
        <w:t xml:space="preserve">The following detailed notes consolidate the foundational concepts of optimization, convexity, necessary and sufficient conditions, and numerical algorithms used to solve optimization problems, particularly those relevant to Machine Learning.</w:t>
      </w:r>
    </w:p>
    <w:bookmarkStart w:id="12" w:name="X1103d5b7974ce04e79bea7bb5c274aa1fd21dfd"/>
    <w:p>
      <w:pPr>
        <w:pStyle w:val="Heading3"/>
      </w:pPr>
      <w:r>
        <w:t xml:space="preserve">I. Optimization Fundamentals and Optimality Conditions</w:t>
      </w:r>
    </w:p>
    <w:bookmarkStart w:id="9" w:name="a.-problem-setup-and-basic-concepts"/>
    <w:p>
      <w:pPr>
        <w:pStyle w:val="Heading4"/>
      </w:pPr>
      <w:r>
        <w:t xml:space="preserve">A. Problem Setup and Basic Concepts</w:t>
      </w:r>
    </w:p>
    <w:p>
      <w:pPr>
        <w:pStyle w:val="FirstParagraph"/>
      </w:pPr>
      <w:r>
        <w:t xml:space="preserve">Optimization involves minimizing the</w:t>
      </w:r>
      <w:r>
        <w:t xml:space="preserve"> </w:t>
      </w:r>
      <w:r>
        <w:rPr>
          <w:b/>
          <w:bCs/>
        </w:rPr>
        <w:t xml:space="preserve">objective (loss) function</w:t>
      </w:r>
      <w:r>
        <w:rPr>
          <w:b/>
          <w:bCs/>
        </w:rP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subject to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S</m:t>
        </m:r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Objective Function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R</m:t>
        </m:r>
        <m:r>
          <m:rPr>
            <m:sty m:val="p"/>
          </m:rPr>
          <m:t>∪</m:t>
        </m:r>
        <m:r>
          <m:rPr>
            <m:sty m:val="p"/>
          </m:rPr>
          <m:t>{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}</m:t>
        </m:r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Decision Variables</w:t>
      </w:r>
      <w:r>
        <w:t xml:space="preserve"> </w:t>
      </w:r>
      <w:r>
        <w:t xml:space="preserve">(parameters) are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Constraint 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sSup>
          <m:e>
            <m:r>
              <m:t>R</m:t>
            </m:r>
          </m:e>
          <m:sup>
            <m:r>
              <m:t>n</m:t>
            </m:r>
          </m:sup>
        </m:sSup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Optimization in Data Science</w:t>
      </w:r>
      <w:r>
        <w:t xml:space="preserve"> </w:t>
      </w:r>
      <w:r>
        <w:t xml:space="preserve">is a backbone alongside Linear Algebra, Calculus, and Statistics. Machine Learning problems like Model fitting and Classification rely heavily on optimization.</w:t>
      </w:r>
    </w:p>
    <w:bookmarkEnd w:id="9"/>
    <w:bookmarkStart w:id="10" w:name="b.-solution-concepts"/>
    <w:p>
      <w:pPr>
        <w:pStyle w:val="Heading4"/>
      </w:pPr>
      <w:r>
        <w:t xml:space="preserve">B. Solution Concepts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Global Minimizer: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is global if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≤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S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Local Minimizer: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is local if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≤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a neighborhood</w:t>
      </w:r>
      <w:r>
        <w:t xml:space="preserve"> </w:t>
      </w:r>
      <m:oMath>
        <m:sSub>
          <m:e>
            <m:r>
              <m:t>B</m:t>
            </m:r>
          </m:e>
          <m:sub>
            <m:r>
              <m:t>δ</m:t>
            </m:r>
          </m:sub>
        </m:sSub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10"/>
    <w:bookmarkStart w:id="11" w:name="X93fc7c7c0e1576aad9397485e7f4fc471c6eb58"/>
    <w:p>
      <w:pPr>
        <w:pStyle w:val="Heading4"/>
      </w:pPr>
      <w:r>
        <w:t xml:space="preserve">C. Necessary and Sufficient Conditions (Local Optimality)</w:t>
      </w:r>
    </w:p>
    <w:p>
      <w:pPr>
        <w:pStyle w:val="FirstParagraph"/>
      </w:pPr>
      <w:r>
        <w:t xml:space="preserve">These conditions apply assuming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 at an interior point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First-Order Necessary Condition (Fermat’s Rule):</w:t>
      </w:r>
    </w:p>
    <w:p>
      <w:pPr>
        <w:pStyle w:val="Compact"/>
        <w:numPr>
          <w:ilvl w:val="1"/>
          <w:numId w:val="1003"/>
        </w:numPr>
      </w:pPr>
      <w:r>
        <w:t xml:space="preserve">If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 local minimizer or maximizer, the</w:t>
      </w:r>
      <w:r>
        <w:t xml:space="preserve"> </w:t>
      </w:r>
      <w:r>
        <w:rPr>
          <w:b/>
          <w:bCs/>
        </w:rPr>
        <w:t xml:space="preserve">gradient must vanish</w:t>
      </w:r>
      <w:r>
        <w:t xml:space="preserve">: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In 1D, this means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Fermat’s rule is necessary but</w:t>
      </w:r>
      <w:r>
        <w:t xml:space="preserve"> </w:t>
      </w:r>
      <w:r>
        <w:rPr>
          <w:b/>
          <w:bCs/>
        </w:rPr>
        <w:t xml:space="preserve">not sufficient</w:t>
      </w:r>
      <w:r>
        <w:t xml:space="preserve"> </w:t>
      </w:r>
      <w:r>
        <w:t xml:space="preserve">(e.g., inflection points 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Second-Order Sufficiency Conditions:</w:t>
      </w:r>
      <w:r>
        <w:t xml:space="preserve"> </w:t>
      </w:r>
      <w:r>
        <w:t xml:space="preserve">Used at a stationary point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 Classification depends on the Hessian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</m:oMath>
      <w:r>
        <w:t xml:space="preserve">.</w:t>
      </w:r>
    </w:p>
    <w:p>
      <w:pPr>
        <w:pStyle w:val="Compact"/>
        <w:numPr>
          <w:ilvl w:val="1"/>
          <w:numId w:val="1004"/>
        </w:numPr>
      </w:pPr>
      <m:oMath>
        <m:r>
          <m:t>H</m:t>
        </m:r>
        <m:r>
          <m:rPr>
            <m:sty m:val="p"/>
          </m:rPr>
          <m:t>≻</m:t>
        </m:r>
        <m:r>
          <m:t>0</m:t>
        </m:r>
      </m:oMath>
      <w:r>
        <w:t xml:space="preserve"> </w:t>
      </w:r>
      <w:r>
        <w:t xml:space="preserve">(Positive Definite)</w:t>
      </w:r>
      <w:r>
        <w:t xml:space="preserve"> </w:t>
      </w:r>
      <m:oMath>
        <m:r>
          <m:rPr>
            <m:sty m:val="p"/>
          </m:rPr>
          <m:t>⟹</m:t>
        </m:r>
      </m:oMath>
      <w:r>
        <w:t xml:space="preserve"> </w:t>
      </w:r>
      <w:r>
        <w:rPr>
          <w:b/>
          <w:bCs/>
        </w:rPr>
        <w:t xml:space="preserve">strict local minimum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m:oMath>
        <m:r>
          <m:t>H</m:t>
        </m:r>
        <m:r>
          <m:rPr>
            <m:sty m:val="p"/>
          </m:rPr>
          <m:t>≺</m:t>
        </m:r>
        <m:r>
          <m:t>0</m:t>
        </m:r>
      </m:oMath>
      <w:r>
        <w:t xml:space="preserve"> </w:t>
      </w:r>
      <w:r>
        <w:t xml:space="preserve">(Negative Definite)</w:t>
      </w:r>
      <w:r>
        <w:t xml:space="preserve"> </w:t>
      </w:r>
      <m:oMath>
        <m:r>
          <m:rPr>
            <m:sty m:val="p"/>
          </m:rPr>
          <m:t>⟹</m:t>
        </m:r>
      </m:oMath>
      <w:r>
        <w:t xml:space="preserve"> </w:t>
      </w:r>
      <w:r>
        <w:rPr>
          <w:b/>
          <w:bCs/>
        </w:rPr>
        <w:t xml:space="preserve">strict local maximum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m:oMath>
        <m:r>
          <m:t>H</m:t>
        </m:r>
      </m:oMath>
      <w:r>
        <w:t xml:space="preserve"> </w:t>
      </w:r>
      <w:r>
        <w:t xml:space="preserve">indefinite</w:t>
      </w:r>
      <w:r>
        <w:t xml:space="preserve"> </w:t>
      </w:r>
      <m:oMath>
        <m:r>
          <m:rPr>
            <m:sty m:val="p"/>
          </m:rPr>
          <m:t>⟹</m:t>
        </m:r>
      </m:oMath>
      <w:r>
        <w:t xml:space="preserve"> </w:t>
      </w:r>
      <w:r>
        <w:rPr>
          <w:b/>
          <w:bCs/>
        </w:rPr>
        <w:t xml:space="preserve">saddle point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The Hessian characterizes the local behavior based on the quadratic Taylor approximation near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Positive Definite (PD) and Semidefinite (PSD) Matrices:</w:t>
      </w:r>
    </w:p>
    <w:p>
      <w:pPr>
        <w:pStyle w:val="Compact"/>
        <w:numPr>
          <w:ilvl w:val="1"/>
          <w:numId w:val="1005"/>
        </w:numPr>
      </w:pPr>
      <w:r>
        <w:t xml:space="preserve">A symmetric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PD or PSD if and only if</w:t>
      </w:r>
      <w:r>
        <w:t xml:space="preserve"> </w:t>
      </w:r>
      <w:r>
        <w:rPr>
          <w:b/>
          <w:bCs/>
        </w:rPr>
        <w:t xml:space="preserve">all its eigenvalues are positive or nonnegative</w:t>
      </w:r>
      <w:r>
        <w:t xml:space="preserve">, respectively.</w:t>
      </w:r>
    </w:p>
    <w:p>
      <w:pPr>
        <w:pStyle w:val="Compact"/>
        <w:numPr>
          <w:ilvl w:val="1"/>
          <w:numId w:val="1005"/>
        </w:numPr>
      </w:pPr>
      <w:r>
        <w:t xml:space="preserve">If a matrix is PSD (PD), its trace and determinant are nonnegative (positive).</w:t>
      </w:r>
    </w:p>
    <w:p>
      <w:pPr>
        <w:pStyle w:val="Compact"/>
        <w:numPr>
          <w:ilvl w:val="1"/>
          <w:numId w:val="1005"/>
        </w:numPr>
      </w:pPr>
      <w:r>
        <w:t xml:space="preserve">A matrix is PD if and only if</w:t>
      </w:r>
      <w:r>
        <w:t xml:space="preserve"> </w:t>
      </w:r>
      <w:r>
        <w:rPr>
          <w:b/>
          <w:bCs/>
        </w:rPr>
        <w:t xml:space="preserve">all its principal minors are positive</w:t>
      </w:r>
      <w:r>
        <w:t xml:space="preserve">.</w:t>
      </w:r>
    </w:p>
    <w:bookmarkEnd w:id="11"/>
    <w:bookmarkEnd w:id="12"/>
    <w:bookmarkStart w:id="17" w:name="ii.-convexity"/>
    <w:p>
      <w:pPr>
        <w:pStyle w:val="Heading3"/>
      </w:pPr>
      <w:r>
        <w:t xml:space="preserve">II. Convexity</w:t>
      </w:r>
    </w:p>
    <w:bookmarkStart w:id="13" w:name="a.-definitions-and-implications"/>
    <w:p>
      <w:pPr>
        <w:pStyle w:val="Heading4"/>
      </w:pPr>
      <w:r>
        <w:t xml:space="preserve">A. Definitions and Implications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Convex Set: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p>
          <m:e>
            <m: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convex if the line segment connecting any two points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∈</m:t>
        </m:r>
        <m:r>
          <m:t>C</m:t>
        </m:r>
      </m:oMath>
      <w:r>
        <w:t xml:space="preserve"> </w:t>
      </w:r>
      <w:r>
        <w:t xml:space="preserve">remains in</w:t>
      </w:r>
      <w:r>
        <w:t xml:space="preserve"> </w:t>
      </w:r>
      <m:oMath>
        <m:r>
          <m:t>C</m:t>
        </m:r>
      </m:oMath>
      <w:r>
        <w:t xml:space="preserve">:</w:t>
      </w:r>
      <w:r>
        <w:t xml:space="preserve"> </w:t>
      </w:r>
      <m:oMath>
        <m:r>
          <m:t>θ</m:t>
        </m:r>
        <m:r>
          <m:t>x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θ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∈</m:t>
        </m:r>
        <m:r>
          <m:t>C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Convex Function: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convex if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θ</m:t>
        </m:r>
        <m:r>
          <m:t>x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θ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≤</m:t>
        </m:r>
        <m:r>
          <m:t>θ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θ</m:t>
        </m:r>
        <m:r>
          <m:rPr>
            <m:sty m:val="p"/>
          </m:rPr>
          <m:t>)</m:t>
        </m:r>
        <m:r>
          <m:t>f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Why Convexity Matters:</w:t>
      </w:r>
      <w:r>
        <w:t xml:space="preserve"> </w:t>
      </w:r>
      <w:r>
        <w:t xml:space="preserve">In convex optimization,</w:t>
      </w:r>
      <w:r>
        <w:t xml:space="preserve"> </w:t>
      </w:r>
      <w:r>
        <w:rPr>
          <w:b/>
          <w:bCs/>
        </w:rPr>
        <w:t xml:space="preserve">every local minimum is also a global minimum</w:t>
      </w:r>
      <w:r>
        <w:t xml:space="preserve">, and the</w:t>
      </w:r>
      <w:r>
        <w:t xml:space="preserve"> </w:t>
      </w:r>
      <w:r>
        <w:rPr>
          <w:b/>
          <w:bCs/>
        </w:rPr>
        <w:t xml:space="preserve">first-order condition (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rPr>
          <w:b/>
          <w:bCs/>
        </w:rPr>
        <w:t xml:space="preserve">) is sufficient</w:t>
      </w:r>
      <w:r>
        <w:t xml:space="preserve"> </w:t>
      </w:r>
      <w:r>
        <w:t xml:space="preserve">for global optimality. Convex problems can be solved efficiently.</w:t>
      </w:r>
    </w:p>
    <w:bookmarkEnd w:id="13"/>
    <w:bookmarkStart w:id="14" w:name="b.-characterization-theorems"/>
    <w:p>
      <w:pPr>
        <w:pStyle w:val="Heading4"/>
      </w:pPr>
      <w:r>
        <w:t xml:space="preserve">B. Characterization Theorems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First-Order Characterization:</w:t>
      </w:r>
      <w:r>
        <w:t xml:space="preserve"> </w:t>
      </w:r>
      <w:r>
        <w:t xml:space="preserve">A differentiable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convex if and only if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≥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x</m:t>
        </m:r>
        <m:sSup>
          <m:e>
            <m:r>
              <m:rPr>
                <m:sty m:val="p"/>
              </m:rPr>
              <m:t>)</m:t>
            </m:r>
          </m:e>
          <m:sup>
            <m:r>
              <m:t>T</m:t>
            </m:r>
          </m:sup>
        </m:sSup>
        <m:r>
          <m:rPr>
            <m:sty m:val="p"/>
          </m:rPr>
          <m:t>(</m:t>
        </m:r>
        <m:r>
          <m:t>y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)</m:t>
        </m:r>
      </m:oMath>
      <w:r>
        <w:t xml:space="preserve">, meaning the function lies above its tangent plane.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Second-Order Characterization:</w:t>
      </w:r>
      <w:r>
        <w:t xml:space="preserve"> </w:t>
      </w:r>
      <w:r>
        <w:t xml:space="preserve">A twice-differentiable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convex if and only if its</w:t>
      </w:r>
      <w:r>
        <w:t xml:space="preserve"> </w:t>
      </w:r>
      <w:r>
        <w:rPr>
          <w:b/>
          <w:bCs/>
        </w:rPr>
        <w:t xml:space="preserve">Hessian matrix is positive semidefinite</w:t>
      </w:r>
      <w:r>
        <w:t xml:space="preserve"> </w:t>
      </w:r>
      <w:r>
        <w:t xml:space="preserve">everywhere:</w:t>
      </w:r>
      <w:r>
        <w:t xml:space="preserve"> </w:t>
      </w:r>
      <m:oMath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≽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∀</m:t>
        </m:r>
        <m:r>
          <m:t>x</m:t>
        </m:r>
      </m:oMath>
      <w:r>
        <w:t xml:space="preserve">.</w:t>
      </w:r>
    </w:p>
    <w:bookmarkEnd w:id="14"/>
    <w:bookmarkStart w:id="15" w:name="c.-quadratic-functions-and-convexity"/>
    <w:p>
      <w:pPr>
        <w:pStyle w:val="Heading4"/>
      </w:pPr>
      <w:r>
        <w:t xml:space="preserve">C. Quadratic Functions and Convexity</w:t>
      </w:r>
    </w:p>
    <w:p>
      <w:pPr>
        <w:pStyle w:val="Compact"/>
        <w:numPr>
          <w:ilvl w:val="0"/>
          <w:numId w:val="1008"/>
        </w:numPr>
      </w:pPr>
      <w:r>
        <w:t xml:space="preserve">A quadratic function has the form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T</m:t>
            </m:r>
          </m:sup>
        </m:sSup>
        <m:r>
          <m:t>A</m:t>
        </m:r>
        <m:r>
          <m:t>x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T</m:t>
            </m:r>
          </m:sup>
        </m:sSup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For a quadratic function, the gradient is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and the Hessian is</w:t>
      </w:r>
      <w:r>
        <w:t xml:space="preserve"> </w:t>
      </w:r>
      <m:oMath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function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is convex if and only if the defining symmetric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positive semidefinite.</w:t>
      </w:r>
    </w:p>
    <w:p>
      <w:pPr>
        <w:pStyle w:val="Compact"/>
        <w:numPr>
          <w:ilvl w:val="0"/>
          <w:numId w:val="1008"/>
        </w:numPr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positive definite, the quadratic function has a unique global minimizer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b</m:t>
        </m:r>
      </m:oMath>
      <w:r>
        <w:t xml:space="preserve">.</w:t>
      </w:r>
    </w:p>
    <w:bookmarkEnd w:id="15"/>
    <w:bookmarkStart w:id="16" w:name="d.-convexity-in-machine-learning"/>
    <w:p>
      <w:pPr>
        <w:pStyle w:val="Heading4"/>
      </w:pPr>
      <w:r>
        <w:t xml:space="preserve">D. Convexity in Machine Learning</w:t>
      </w:r>
    </w:p>
    <w:p>
      <w:pPr>
        <w:pStyle w:val="FirstParagraph"/>
      </w:pPr>
      <w:r>
        <w:t xml:space="preserve">Many core ML problems are convex: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Least Squares Regression:</w:t>
      </w:r>
      <w:r>
        <w:t xml:space="preserve"> </w:t>
      </w:r>
      <w:r>
        <w:t xml:space="preserve">Objective is a convex quadratic function: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sSubSup>
          <m:e>
            <m:d>
              <m:dPr>
                <m:begChr m:val="‖"/>
                <m:sepChr m:val=""/>
                <m:endChr m:val="‖"/>
                <m:grow/>
              </m:dPr>
              <m:e>
                <m:r>
                  <m:t>X</m:t>
                </m:r>
                <m:r>
                  <m:t>w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Logistic Regression:</w:t>
      </w:r>
      <w:r>
        <w:t xml:space="preserve"> </w:t>
      </w:r>
      <w:r>
        <w:t xml:space="preserve">Uses a convex log-loss function.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Support Vector Machines (SVMs):</w:t>
      </w:r>
      <w:r>
        <w:t xml:space="preserve"> </w:t>
      </w:r>
      <w:r>
        <w:t xml:space="preserve">Uses the convex hinge loss</w:t>
      </w:r>
      <w:r>
        <w:t xml:space="preserve"> </w:t>
      </w:r>
      <m:oMath>
        <m:r>
          <m:t>L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∑</m:t>
        </m:r>
        <m:r>
          <m:rPr>
            <m:sty m:val="p"/>
          </m:rPr>
          <m:t>max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i</m:t>
            </m:r>
          </m:sub>
        </m:sSub>
        <m:sSup>
          <m:e>
            <m:r>
              <m:t>w</m:t>
            </m:r>
          </m:e>
          <m:sup>
            <m:r>
              <m:t>T</m:t>
            </m:r>
          </m:sup>
        </m:sSup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bookmarkEnd w:id="16"/>
    <w:bookmarkEnd w:id="17"/>
    <w:bookmarkStart w:id="22" w:name="iii.-numerical-optimization-algorithms"/>
    <w:p>
      <w:pPr>
        <w:pStyle w:val="Heading3"/>
      </w:pPr>
      <w:r>
        <w:t xml:space="preserve">III. Numerical Optimization Algorithms</w:t>
      </w:r>
    </w:p>
    <w:bookmarkStart w:id="18" w:name="a.-necessity-of-numerical-schemes"/>
    <w:p>
      <w:pPr>
        <w:pStyle w:val="Heading4"/>
      </w:pPr>
      <w:r>
        <w:t xml:space="preserve">A. Necessity of Numerical Schemes</w:t>
      </w:r>
    </w:p>
    <w:p>
      <w:pPr>
        <w:pStyle w:val="FirstParagraph"/>
      </w:pPr>
      <w:r>
        <w:t xml:space="preserve">Many optimization problems, even convex ones, have no analytical closed-form solution (e.g.,</w:t>
      </w:r>
      <w:r>
        <w:t xml:space="preserve"> </w:t>
      </w:r>
      <m:oMath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). We use iterative methods to generate a sequence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that converges to a critical point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8"/>
    <w:bookmarkStart w:id="19" w:name="b.-general-line-search-method"/>
    <w:p>
      <w:pPr>
        <w:pStyle w:val="Heading4"/>
      </w:pPr>
      <w:r>
        <w:t xml:space="preserve">B. General Line Search Method</w:t>
      </w:r>
    </w:p>
    <w:p>
      <w:pPr>
        <w:pStyle w:val="FirstParagraph"/>
      </w:pPr>
      <w:r>
        <w:t xml:space="preserve">Iterative schemes involve choosing a direction and a step size: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Direction</w:t>
      </w:r>
      <w:r>
        <w:rPr>
          <w:b/>
          <w:bCs/>
        </w:rP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:</w:t>
      </w:r>
      <w:r>
        <w:t xml:space="preserve"> </w:t>
      </w:r>
      <w:r>
        <w:t xml:space="preserve">Must be a descent direction, satisfying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T</m:t>
            </m:r>
          </m:sup>
        </m:sSup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Step-size</w:t>
      </w:r>
      <w:r>
        <w:rPr>
          <w:b/>
          <w:bCs/>
        </w:rP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</m:oMath>
      <w:r>
        <w:rPr>
          <w:b/>
          <w:bCs/>
        </w:rPr>
        <w:t xml:space="preserve">:</w:t>
      </w:r>
      <w:r>
        <w:t xml:space="preserve"> </w:t>
      </w:r>
      <w:r>
        <w:t xml:space="preserve">Chosen such that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&lt;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Update: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k</m:t>
            </m:r>
          </m:sub>
        </m:sSub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19"/>
    <w:bookmarkStart w:id="20" w:name="c.-step-length-selection"/>
    <w:p>
      <w:pPr>
        <w:pStyle w:val="Heading4"/>
      </w:pPr>
      <w:r>
        <w:t xml:space="preserve">C. Step Length Selection</w:t>
      </w:r>
    </w:p>
    <w:p>
      <w:pPr>
        <w:pStyle w:val="FirstParagraph"/>
      </w:pPr>
      <w:r>
        <w:t xml:space="preserve">Finding a good step length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critical for performance.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Exact Line Search:</w:t>
      </w:r>
      <w:r>
        <w:t xml:space="preserve"> </w:t>
      </w:r>
      <w:r>
        <w:t xml:space="preserve">Finds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by solving a sub-problem: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arg</m:t>
        </m:r>
        <m:r>
          <m:rPr>
            <m:sty m:val="p"/>
          </m:rPr>
          <m:t>min</m:t>
        </m:r>
        <m:r>
          <m:rPr>
            <m:sty m:val="p"/>
          </m:rPr>
          <m:t>{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r>
          <m:t>α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:</m:t>
        </m:r>
        <m:r>
          <m:t>α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}</m:t>
        </m:r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Inexact Line Search:</w:t>
      </w:r>
      <w:r>
        <w:t xml:space="preserve"> </w:t>
      </w:r>
      <w:r>
        <w:t xml:space="preserve">Uses conditions that ensure sufficient descent.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Wolfe’s Conditions</w:t>
      </w:r>
      <w:r>
        <w:t xml:space="preserve"> </w:t>
      </w:r>
      <w:r>
        <w:t xml:space="preserve">(Armijo + Curvature):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Armijo (Sufficient Decrease):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≤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α</m:t>
            </m:r>
          </m:e>
          <m:sub>
            <m:r>
              <m:t>k</m:t>
            </m:r>
          </m:sub>
        </m:sSub>
        <m:r>
          <m:rPr>
            <m:sty m:val="p"/>
          </m:rPr>
          <m:t>⟨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⟩</m:t>
        </m:r>
      </m:oMath>
      <w:r>
        <w:t xml:space="preserve">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Curvature Condition:</w:t>
      </w:r>
      <w:r>
        <w:t xml:space="preserve"> </w:t>
      </w:r>
      <m:oMath>
        <m:r>
          <m:rPr>
            <m:sty m:val="p"/>
          </m:rPr>
          <m:t>⟨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k</m:t>
            </m:r>
          </m:sub>
        </m:sSub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≥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⟨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⟩</m:t>
        </m:r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Lipschitz Gradient (L-smoothness):</w:t>
      </w:r>
      <w:r>
        <w:t xml:space="preserve"> </w:t>
      </w:r>
      <w:r>
        <w:t xml:space="preserve">A differentiable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an L-Lipschitz gradient if</w:t>
      </w:r>
      <w:r>
        <w:t xml:space="preserve"> </w:t>
      </w:r>
      <m:oMath>
        <m:d>
          <m:dPr>
            <m:begChr m:val="‖"/>
            <m:sepChr m:val=""/>
            <m:endChr m:val="‖"/>
            <m:grow/>
          </m:dPr>
          <m:e>
            <m:r>
              <m:rPr>
                <m:sty m:val="p"/>
              </m:rPr>
              <m:t>∇</m:t>
            </m:r>
            <m:r>
              <m:t>f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∇</m:t>
            </m:r>
            <m:r>
              <m:t>f</m:t>
            </m:r>
            <m:r>
              <m:rPr>
                <m:sty m:val="p"/>
              </m:rPr>
              <m:t>(</m:t>
            </m:r>
            <m:r>
              <m:t>y</m:t>
            </m:r>
            <m:r>
              <m:rPr>
                <m:sty m:val="p"/>
              </m:rPr>
              <m:t>)</m:t>
            </m:r>
          </m:e>
        </m:d>
        <m:r>
          <m:rPr>
            <m:sty m:val="p"/>
          </m:rPr>
          <m:t>≤</m:t>
        </m:r>
        <m:r>
          <m:t>L</m:t>
        </m:r>
        <m:d>
          <m:dPr>
            <m:begChr m:val="‖"/>
            <m:sepChr m:val=""/>
            <m:endChr m:val="‖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</m:oMath>
      <w:r>
        <w:t xml:space="preserve">. If</w:t>
      </w:r>
      <w:r>
        <w:t xml:space="preserve"> </w:t>
      </w:r>
      <m:oMath>
        <m:r>
          <m:t>α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/</m:t>
        </m:r>
        <m:r>
          <m:t>L</m:t>
        </m:r>
      </m:oMath>
      <w:r>
        <w:t xml:space="preserve">, the gradient descent step guarantees descent.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Backtracking Line Search:</w:t>
      </w:r>
      <w:r>
        <w:t xml:space="preserve"> </w:t>
      </w:r>
      <w:r>
        <w:t xml:space="preserve">A practical implementation of inexact line search that iteratively shrinks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until the Armijo condition is satisfied.</w:t>
      </w:r>
      <w:r>
        <w:t xml:space="preserve"> </w:t>
      </w:r>
      <w:r>
        <w:rPr>
          <w:b/>
          <w:bCs/>
        </w:rPr>
        <w:t xml:space="preserve">Zoutendijk’s theorem</w:t>
      </w:r>
      <w:r>
        <w:t xml:space="preserve"> </w:t>
      </w:r>
      <w:r>
        <w:t xml:space="preserve">guarantees convergence rates under Wolfe’s conditions and L-smoothness.</w:t>
      </w:r>
    </w:p>
    <w:bookmarkEnd w:id="20"/>
    <w:bookmarkStart w:id="21" w:name="d.-gradient-descent-and-variants"/>
    <w:p>
      <w:pPr>
        <w:pStyle w:val="Heading4"/>
      </w:pPr>
      <w:r>
        <w:t xml:space="preserve">D. Gradient Descent and Variants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Gradient Descent (GD) / Steepest Descent:</w:t>
      </w:r>
      <w:r>
        <w:t xml:space="preserve"> </w:t>
      </w:r>
      <w:r>
        <w:t xml:space="preserve">Uses the direction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Issues with Batch GD:</w:t>
      </w:r>
      <w:r>
        <w:t xml:space="preserve"> </w:t>
      </w:r>
      <w:r>
        <w:t xml:space="preserve">Needs the whole dataset (slow for large data) and is sensitive to the learning rate</w:t>
      </w:r>
      <w:r>
        <w:t xml:space="preserve"> </w:t>
      </w:r>
      <m:oMath>
        <m:r>
          <m:t>α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Stochastic Gradient Descent (SGD):</w:t>
      </w:r>
      <w:r>
        <w:t xml:space="preserve"> </w:t>
      </w:r>
      <w:r>
        <w:t xml:space="preserve">Uses the gradient of a single randomly sampled data point per iteration; offers faster but noisier updates.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Mini-Batch Gradient Descent:</w:t>
      </w:r>
      <w:r>
        <w:t xml:space="preserve"> </w:t>
      </w:r>
      <w:r>
        <w:t xml:space="preserve">Uses a small subset of data (e.g., 32, 64) per iteration, balancing the speed of SGD with the stability of Batch GD.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Accelerated Gradient Descent (Nesterov):</w:t>
      </w:r>
      <w:r>
        <w:t xml:space="preserve"> </w:t>
      </w:r>
      <w:r>
        <w:t xml:space="preserve">Improves convergence rate to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/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)</m:t>
        </m:r>
      </m:oMath>
      <w:r>
        <w:t xml:space="preserve"> </w:t>
      </w:r>
      <w:r>
        <w:t xml:space="preserve">for convex, smooth functions by using momentum and a look-ahead step.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Adaptive Methods: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AdaGrad:</w:t>
      </w:r>
      <w:r>
        <w:t xml:space="preserve"> </w:t>
      </w:r>
      <w:r>
        <w:t xml:space="preserve">Adapts learning rate per parameter but shrinks too quickly.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RMSProp:</w:t>
      </w:r>
      <w:r>
        <w:t xml:space="preserve"> </w:t>
      </w:r>
      <w:r>
        <w:t xml:space="preserve">Fixes AdaGrad’s excessive learning rate decay.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Adam Optimizer:</w:t>
      </w:r>
      <w:r>
        <w:t xml:space="preserve"> </w:t>
      </w:r>
      <w:r>
        <w:t xml:space="preserve">Widely used default, combining</w:t>
      </w:r>
      <w:r>
        <w:t xml:space="preserve"> </w:t>
      </w:r>
      <w:r>
        <w:rPr>
          <w:b/>
          <w:bCs/>
        </w:rPr>
        <w:t xml:space="preserve">Momentum + RMSProp</w:t>
      </w:r>
      <w:r>
        <w:t xml:space="preserve"> </w:t>
      </w:r>
      <w:r>
        <w:t xml:space="preserve">by maintaining moving averages of both the gradients and the squared gradients.</w:t>
      </w:r>
    </w:p>
    <w:bookmarkEnd w:id="21"/>
    <w:bookmarkEnd w:id="22"/>
    <w:bookmarkStart w:id="25" w:name="X6cd383a42e53654b15499f00c74110c5b2e42a5"/>
    <w:p>
      <w:pPr>
        <w:pStyle w:val="Heading3"/>
      </w:pPr>
      <w:r>
        <w:t xml:space="preserve">IV. Second-Order and Quasi-Newton Methods</w:t>
      </w:r>
    </w:p>
    <w:bookmarkStart w:id="23" w:name="a.-newtons-method"/>
    <w:p>
      <w:pPr>
        <w:pStyle w:val="Heading4"/>
      </w:pPr>
      <w:r>
        <w:t xml:space="preserve">A. Newton’s Method</w:t>
      </w:r>
    </w:p>
    <w:p>
      <w:pPr>
        <w:pStyle w:val="FirstParagraph"/>
      </w:pPr>
      <w:r>
        <w:t xml:space="preserve">Newton’s method uses the Hessian (second-order information) for the search direction.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Search Direction: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(</m:t>
        </m:r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Pure Newton’s Method:</w:t>
      </w:r>
      <w:r>
        <w:t xml:space="preserve"> </w:t>
      </w:r>
      <w:r>
        <w:t xml:space="preserve">Uses a step size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For quadratic functions with a positive definite matrix</w:t>
      </w:r>
      <w:r>
        <w:t xml:space="preserve"> </w:t>
      </w:r>
      <m:oMath>
        <m:r>
          <m:t>A</m:t>
        </m:r>
      </m:oMath>
      <w:r>
        <w:t xml:space="preserve">, it converges to the unique minimizer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one step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Damped Newton’s Method:</w:t>
      </w:r>
      <w:r>
        <w:t xml:space="preserve"> </w:t>
      </w:r>
      <w:r>
        <w:t xml:space="preserve">Incorporates a line search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to ensure sufficient descent, making it more robust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sSub>
          <m:e>
            <m:r>
              <m:t>α</m:t>
            </m:r>
          </m:e>
          <m:sub>
            <m:r>
              <m:t>k</m:t>
            </m:r>
          </m:sub>
        </m:sSub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Start w:id="24" w:name="b.-quasi-newton-methods"/>
    <w:p>
      <w:pPr>
        <w:pStyle w:val="Heading4"/>
      </w:pPr>
      <w:r>
        <w:t xml:space="preserve">B. Quasi-Newton Methods</w:t>
      </w:r>
    </w:p>
    <w:p>
      <w:pPr>
        <w:pStyle w:val="FirstParagraph"/>
      </w:pPr>
      <w:r>
        <w:t xml:space="preserve">These methods approximate the Newton step without the costly calculation and inversion of the Hessian matrix</w:t>
      </w:r>
      <w:r>
        <w:t xml:space="preserve"> </w:t>
      </w:r>
      <m:oMath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. They use a positive definite approximation</w:t>
      </w:r>
      <w:r>
        <w:t xml:space="preserve"> </w:t>
      </w:r>
      <m:oMath>
        <m:sSub>
          <m:e>
            <m:r>
              <m:t>B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(or its inverse</w:t>
      </w:r>
      <w:r>
        <w:t xml:space="preserve"> </w:t>
      </w:r>
      <m:oMath>
        <m:sSub>
          <m:e>
            <m:r>
              <m:t>H</m:t>
            </m:r>
          </m:e>
          <m:sub>
            <m:r>
              <m:t>k</m:t>
            </m:r>
          </m:sub>
        </m:sSub>
      </m:oMath>
      <w:r>
        <w:t xml:space="preserve">).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Search Direction: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H</m:t>
            </m:r>
          </m:e>
          <m:sub>
            <m:r>
              <m:t>k</m:t>
            </m:r>
          </m:sub>
        </m:sSub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Secant Equation:</w:t>
      </w:r>
      <w:r>
        <w:t xml:space="preserve"> </w:t>
      </w:r>
      <w:r>
        <w:t xml:space="preserve">The approximation must satisfy</w:t>
      </w:r>
      <w:r>
        <w:t xml:space="preserve"> </w:t>
      </w:r>
      <m:oMath>
        <m:sSub>
          <m:e>
            <m:r>
              <m:t>B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s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s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−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Curvature Condition: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s</m:t>
            </m:r>
          </m:e>
          <m:sub>
            <m:r>
              <m:t>k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T</m:t>
            </m:r>
          </m:sup>
        </m:sSup>
        <m:sSub>
          <m:e>
            <m:r>
              <m:t>y</m:t>
            </m:r>
          </m:e>
          <m:sub>
            <m:r>
              <m:t>k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must hold for a positive definite solution to the secant equation to exist.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DFP (Davidon-Fletcher-Powel):</w:t>
      </w:r>
      <w:r>
        <w:t xml:space="preserve"> </w:t>
      </w:r>
      <w:r>
        <w:t xml:space="preserve">An early quasi-Newton method that provides a rank-two update formula for</w:t>
      </w:r>
      <w:r>
        <w:t xml:space="preserve"> </w:t>
      </w:r>
      <m:oMath>
        <m:sSub>
          <m:e>
            <m:r>
              <m:t>H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BFGS (Broyden-Fletcher-Goldfarb-Shanno):</w:t>
      </w:r>
      <w:r>
        <w:t xml:space="preserve"> </w:t>
      </w:r>
      <w:r>
        <w:t xml:space="preserve">The most popular quasi-Newton method, also using a rank-two update formula for</w:t>
      </w:r>
      <w:r>
        <w:t xml:space="preserve"> </w:t>
      </w:r>
      <m:oMath>
        <m:sSub>
          <m:e>
            <m:r>
              <m:t>H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L-BFGS (Limited-memory BFGS):</w:t>
      </w:r>
      <w:r>
        <w:t xml:space="preserve"> </w:t>
      </w:r>
      <w:r>
        <w:t xml:space="preserve">A variant of BFGS designed for high-dimensional problems by storing only a few past vectors (</w:t>
      </w:r>
      <m:oMath>
        <m:sSub>
          <m:e>
            <m:r>
              <m:t>s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k</m:t>
            </m:r>
          </m:sub>
        </m:sSub>
      </m:oMath>
      <w:r>
        <w:t xml:space="preserve">) instead of the full dense Hessian approximation</w:t>
      </w:r>
      <w:r>
        <w:t xml:space="preserve"> </w:t>
      </w:r>
      <m:oMath>
        <m:sSub>
          <m:e>
            <m:r>
              <m:t>H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4"/>
    <w:bookmarkEnd w:id="25"/>
    <w:bookmarkStart w:id="26" w:name="v.-conjugate-gradient-cg-method"/>
    <w:p>
      <w:pPr>
        <w:pStyle w:val="Heading3"/>
      </w:pPr>
      <w:r>
        <w:t xml:space="preserve">V. Conjugate Gradient (CG) Method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Application:</w:t>
      </w:r>
      <w:r>
        <w:t xml:space="preserve"> </w:t>
      </w:r>
      <w:r>
        <w:t xml:space="preserve">Primarily developed for minimizing convex quadratic functions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T</m:t>
            </m:r>
          </m:sup>
        </m:sSup>
        <m:r>
          <m:t>A</m:t>
        </m:r>
        <m:r>
          <m:t>x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T</m:t>
            </m:r>
          </m:sup>
        </m:sSup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positive definite, or for solving linear systems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b</m:t>
        </m:r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Conjugate Directions:</w:t>
      </w:r>
      <w:r>
        <w:t xml:space="preserve"> </w:t>
      </w:r>
      <w:r>
        <w:t xml:space="preserve">CG generates a set of search directions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that are</w:t>
      </w:r>
      <w:r>
        <w:t xml:space="preserve"> </w:t>
      </w:r>
      <w:r>
        <w:rPr>
          <w:b/>
          <w:bCs/>
        </w:rPr>
        <w:t xml:space="preserve">conjugate</w:t>
      </w:r>
      <w:r>
        <w:t xml:space="preserve"> </w:t>
      </w:r>
      <w:r>
        <w:t xml:space="preserve">with respect to</w:t>
      </w:r>
      <w:r>
        <w:t xml:space="preserve"> </w:t>
      </w:r>
      <m:oMath>
        <m:r>
          <m:t>A</m:t>
        </m:r>
      </m:oMath>
      <w:r>
        <w:t xml:space="preserve">, meaning</w:t>
      </w:r>
      <w:r>
        <w:t xml:space="preserve"> </w:t>
      </w:r>
      <m:oMath>
        <m:r>
          <m:rPr>
            <m:sty m:val="p"/>
          </m:rPr>
          <m:t>(</m:t>
        </m:r>
        <m:sSub>
          <m:e>
            <m:r>
              <m:t>p</m:t>
            </m:r>
          </m:e>
          <m:sub>
            <m:r>
              <m:t>i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T</m:t>
            </m:r>
          </m:sup>
        </m:sSup>
        <m:r>
          <m:t>A</m:t>
        </m:r>
        <m:sSub>
          <m:e>
            <m:r>
              <m:t>p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Property:</w:t>
      </w:r>
      <w:r>
        <w:t xml:space="preserve"> </w:t>
      </w:r>
      <w:r>
        <w:t xml:space="preserve">For quadratic functions, the exact solution is found in at most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steps.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Exact Step Length for Quadratic:</w:t>
      </w:r>
      <w:r>
        <w:t xml:space="preserve"> </w:t>
      </w:r>
      <w:r>
        <w:t xml:space="preserve">If searching along direction</w:t>
      </w:r>
      <w:r>
        <w:t xml:space="preserve"> </w:t>
      </w:r>
      <m:oMath>
        <m:r>
          <m:t>d</m:t>
        </m:r>
      </m:oMath>
      <w:r>
        <w:t xml:space="preserve">, the optimal step size is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T</m:t>
                </m:r>
              </m:sup>
            </m:sSup>
            <m:r>
              <m:rPr>
                <m:sty m:val="p"/>
              </m:rPr>
              <m:t>(</m:t>
            </m:r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  <m:r>
              <m:rPr>
                <m:sty m:val="p"/>
              </m:rPr>
              <m:t>)</m:t>
            </m:r>
          </m:num>
          <m:den>
            <m:sSup>
              <m:e>
                <m:r>
                  <m:t>d</m:t>
                </m:r>
              </m:e>
              <m:sup>
                <m:r>
                  <m:t>T</m:t>
                </m:r>
              </m:sup>
            </m:sSup>
            <m:r>
              <m:t>A</m:t>
            </m:r>
            <m:r>
              <m:t>d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Fletcher-Reeves CG Algorithm:</w:t>
      </w:r>
      <w:r>
        <w:t xml:space="preserve"> </w:t>
      </w:r>
      <w:r>
        <w:t xml:space="preserve">Calculates the gradient</w:t>
      </w:r>
      <w:r>
        <w:t xml:space="preserve"> </w:t>
      </w:r>
      <m:oMath>
        <m:sSub>
          <m:e>
            <m:r>
              <m:t>g</m:t>
            </m:r>
          </m:e>
          <m:sub>
            <m:r>
              <m:t>k</m:t>
            </m:r>
          </m:sub>
        </m:sSub>
      </m:oMath>
      <w:r>
        <w:t xml:space="preserve">, the step size</w:t>
      </w:r>
      <w:r>
        <w:t xml:space="preserve"> </w:t>
      </w:r>
      <m:oMath>
        <m:sSub>
          <m:e>
            <m:r>
              <m:t>α</m:t>
            </m:r>
          </m:e>
          <m:sub>
            <m:r>
              <m:t>k</m:t>
            </m:r>
          </m:sub>
        </m:sSub>
      </m:oMath>
      <w:r>
        <w:t xml:space="preserve">, and a scaling factor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sSub>
              <m:e>
                <m:r>
                  <m:t>g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T</m:t>
                </m:r>
              </m:sup>
            </m:sSup>
            <m:sSub>
              <m:e>
                <m:r>
                  <m:t>g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num>
          <m:den>
            <m:r>
              <m:rPr>
                <m:sty m:val="p"/>
              </m:rPr>
              <m:t>(</m:t>
            </m:r>
            <m:sSub>
              <m:e>
                <m:r>
                  <m:t>g</m:t>
                </m:r>
              </m:e>
              <m:sub>
                <m:r>
                  <m:t>k</m:t>
                </m:r>
              </m:sub>
            </m:sSub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T</m:t>
                </m:r>
              </m:sup>
            </m:sSup>
            <m:sSub>
              <m:e>
                <m:r>
                  <m:t>g</m:t>
                </m:r>
              </m:e>
              <m:sub>
                <m:r>
                  <m:t>k</m:t>
                </m:r>
              </m:sub>
            </m:sSub>
          </m:den>
        </m:f>
      </m:oMath>
      <w:r>
        <w:t xml:space="preserve">. The new conjugate direction is then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g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6"/>
    <w:bookmarkStart w:id="29" w:name="vi.-mathematical-tools"/>
    <w:p>
      <w:pPr>
        <w:pStyle w:val="Heading3"/>
      </w:pPr>
      <w:r>
        <w:t xml:space="preserve">VI. Mathematical Tools</w:t>
      </w:r>
    </w:p>
    <w:bookmarkStart w:id="27" w:name="a.-calculus-and-derivatives"/>
    <w:p>
      <w:pPr>
        <w:pStyle w:val="Heading4"/>
      </w:pPr>
      <w:r>
        <w:t xml:space="preserve">A. Calculus and Derivatives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Partial Derivative:</w:t>
      </w:r>
      <w:r>
        <w:t xml:space="preserve"> </w:t>
      </w:r>
      <w:r>
        <w:t xml:space="preserve">Measures the rate of change with respect to a single variable.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Gradient (</w:t>
      </w:r>
      <m:oMath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rPr>
          <w:b/>
          <w:bCs/>
        </w:rPr>
        <w:t xml:space="preserve">):</w:t>
      </w:r>
      <w:r>
        <w:t xml:space="preserve"> </w:t>
      </w:r>
      <w:r>
        <w:t xml:space="preserve">The vector of first-order partial derivatives.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Hessian Matrix (</w:t>
      </w:r>
      <m:oMath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rPr>
          <w:b/>
          <w:bCs/>
        </w:rPr>
        <w:t xml:space="preserve">):</w:t>
      </w:r>
      <w:r>
        <w:t xml:space="preserve"> </w:t>
      </w:r>
      <w:r>
        <w:t xml:space="preserve">Matrix of all second-order partial derivatives.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Taylor’s Theorem (Multivariable):</w:t>
      </w:r>
      <w:r>
        <w:t xml:space="preserve"> </w:t>
      </w:r>
      <w:r>
        <w:t xml:space="preserve">Approximates a function near a point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using derivatives: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⟨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⟩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rPr>
                <m:sty m:val="p"/>
              </m:rPr>
              <m:t>!</m:t>
            </m:r>
          </m:den>
        </m:f>
        <m:r>
          <m:rPr>
            <m:sty m:val="p"/>
          </m:rPr>
          <m:t>⟨</m:t>
        </m:r>
        <m:r>
          <m:t>h</m:t>
        </m:r>
        <m:r>
          <m:rPr>
            <m:sty m:val="p"/>
          </m:rPr>
          <m:t>,</m:t>
        </m:r>
        <m:sSup>
          <m:e>
            <m:r>
              <m:rPr>
                <m:sty m:val="p"/>
              </m:rPr>
              <m:t>∇</m:t>
            </m:r>
          </m:e>
          <m:sup>
            <m:r>
              <m:t>2</m:t>
            </m:r>
          </m:sup>
        </m:sSup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t>h</m:t>
        </m:r>
        <m:r>
          <m:rPr>
            <m:sty m:val="p"/>
          </m:rPr>
          <m:t>⟩</m:t>
        </m:r>
        <m:r>
          <m:rPr>
            <m:sty m:val="p"/>
          </m:rPr>
          <m:t>+</m:t>
        </m:r>
        <m:r>
          <m:t>o</m:t>
        </m:r>
        <m:r>
          <m:rPr>
            <m:sty m:val="p"/>
          </m:rPr>
          <m:t>(</m:t>
        </m:r>
        <m:sSup>
          <m:e>
            <m:d>
              <m:dPr>
                <m:begChr m:val="‖"/>
                <m:sepChr m:val=""/>
                <m:endChr m:val="‖"/>
                <m:grow/>
              </m:dPr>
              <m:e>
                <m:r>
                  <m:t>h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)</m:t>
        </m:r>
      </m:oMath>
      <w:r>
        <w:t xml:space="preserve">.</w:t>
      </w:r>
    </w:p>
    <w:bookmarkEnd w:id="27"/>
    <w:bookmarkStart w:id="28" w:name="b.-linear-algebra-essentials"/>
    <w:p>
      <w:pPr>
        <w:pStyle w:val="Heading4"/>
      </w:pPr>
      <w:r>
        <w:t xml:space="preserve">B. Linear Algebra Essentials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Vectors and Matrices:</w:t>
      </w:r>
      <w:r>
        <w:t xml:space="preserve"> </w:t>
      </w:r>
      <w:r>
        <w:t xml:space="preserve">Ordered lists of numbers and rectangular arrays, respectively.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Dot Product:</w:t>
      </w:r>
      <w:r>
        <w:t xml:space="preserve"> </w:t>
      </w:r>
      <m:oMath>
        <m:r>
          <m:t>u</m:t>
        </m:r>
        <m:r>
          <m:rPr>
            <m:sty m:val="p"/>
          </m:rPr>
          <m:t>⋅</m:t>
        </m:r>
        <m:r>
          <m:t>v</m:t>
        </m:r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t>T</m:t>
            </m:r>
          </m:sup>
        </m:sSup>
        <m:r>
          <m:t>v</m:t>
        </m:r>
      </m:oMath>
      <w:r>
        <w:t xml:space="preserve">, yields a scalar and measures vector alignment. The norm</w:t>
      </w:r>
      <w:r>
        <w:t xml:space="preserve"> </w:t>
      </w:r>
      <m:oMath>
        <m:sSub>
          <m:e>
            <m:d>
              <m:dPr>
                <m:begChr m:val="‖"/>
                <m:sepChr m:val=""/>
                <m:endChr m:val="‖"/>
                <m:grow/>
              </m:dPr>
              <m:e>
                <m:r>
                  <m:t>v</m:t>
                </m:r>
              </m:e>
            </m:d>
          </m:e>
          <m:sub>
            <m:r>
              <m:t>2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v</m:t>
                </m:r>
              </m:e>
              <m:sup>
                <m:r>
                  <m:t>T</m:t>
                </m:r>
              </m:sup>
            </m:sSup>
            <m:r>
              <m:t>v</m:t>
            </m:r>
          </m:e>
        </m:rad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Transpose (</w:t>
      </w:r>
      <m:oMath>
        <m:sSup>
          <m:e>
            <m:r>
              <m:t>A</m:t>
            </m:r>
          </m:e>
          <m:sup>
            <m:r>
              <m:t>T</m:t>
            </m:r>
          </m:sup>
        </m:sSup>
      </m:oMath>
      <w:r>
        <w:rPr>
          <w:b/>
          <w:bCs/>
        </w:rPr>
        <w:t xml:space="preserve">):</w:t>
      </w:r>
      <w:r>
        <w:t xml:space="preserve"> </w:t>
      </w:r>
      <w:r>
        <w:t xml:space="preserve">Flips rows and columns.</w:t>
      </w:r>
    </w:p>
    <w:bookmarkEnd w:id="28"/>
    <w:bookmarkEnd w:id="29"/>
    <w:bookmarkEnd w:id="30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2025-10-10T17:40:28Z</dcterms:created>
  <dcterms:modified xsi:type="dcterms:W3CDTF">2025-10-10T17:40:28Z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