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tbl>
      <w:tblPr>
        <w:tblStyle w:val="Table1"/>
        <w:tblW w:w="928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14"/>
        <w:gridCol w:w="694"/>
        <w:gridCol w:w="2904"/>
        <w:gridCol w:w="3476"/>
        <w:tblGridChange w:id="0">
          <w:tblGrid>
            <w:gridCol w:w="2214"/>
            <w:gridCol w:w="694"/>
            <w:gridCol w:w="2904"/>
            <w:gridCol w:w="3476"/>
          </w:tblGrid>
        </w:tblGridChange>
      </w:tblGrid>
      <w:tr>
        <w:trPr>
          <w:cantSplit w:val="0"/>
          <w:trHeight w:val="407" w:hRule="atLeast"/>
          <w:tblHeader w:val="0"/>
        </w:trPr>
        <w:tc>
          <w:tcPr/>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Pratheek G</w:t>
            </w:r>
          </w:p>
        </w:tc>
        <w:tc>
          <w:tcPr>
            <w:gridSpan w:val="2"/>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47" w:hRule="atLeast"/>
          <w:tblHeader w:val="0"/>
        </w:trPr>
        <w:tc>
          <w:tcPr>
            <w:gridSpan w:val="3"/>
            <w:tcBorders>
              <w:bottom w:color="000000"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161925" cy="135890"/>
                      <wp:effectExtent b="0" l="0" r="0" t="0"/>
                      <wp:docPr descr="Address icon" id="860188438" name=""/>
                      <a:graphic>
                        <a:graphicData uri="http://schemas.microsoft.com/office/word/2010/wordprocessingShape">
                          <wps:wsp>
                            <wps:cNvSpPr/>
                            <wps:cNvPr id="3" name="Shape 3"/>
                            <wps:spPr>
                              <a:xfrm>
                                <a:off x="5269800" y="3716818"/>
                                <a:ext cx="152400" cy="126365"/>
                              </a:xfrm>
                              <a:custGeom>
                                <a:rect b="b" l="l" r="r" t="t"/>
                                <a:pathLst>
                                  <a:path extrusionOk="0" h="2833" w="2846">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61925" cy="135890"/>
                      <wp:effectExtent b="0" l="0" r="0" t="0"/>
                      <wp:docPr descr="Address icon" id="860188438" name="image3.png"/>
                      <a:graphic>
                        <a:graphicData uri="http://schemas.openxmlformats.org/drawingml/2006/picture">
                          <pic:pic>
                            <pic:nvPicPr>
                              <pic:cNvPr descr="Address icon" id="0" name="image3.png"/>
                              <pic:cNvPicPr preferRelativeResize="0"/>
                            </pic:nvPicPr>
                            <pic:blipFill>
                              <a:blip r:embed="rId7"/>
                              <a:srcRect/>
                              <a:stretch>
                                <a:fillRect/>
                              </a:stretch>
                            </pic:blipFill>
                            <pic:spPr>
                              <a:xfrm>
                                <a:off x="0" y="0"/>
                                <a:ext cx="161925" cy="135890"/>
                              </a:xfrm>
                              <a:prstGeom prst="rect"/>
                              <a:ln/>
                            </pic:spPr>
                          </pic:pic>
                        </a:graphicData>
                      </a:graphic>
                    </wp:inline>
                  </w:drawing>
                </mc:Fallback>
              </mc:AlternateContent>
            </w:r>
            <w:r w:rsidDel="00000000" w:rsidR="00000000" w:rsidRPr="00000000">
              <w:rPr>
                <w:rtl w:val="0"/>
              </w:rPr>
            </w:r>
          </w:p>
        </w:tc>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Permanent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w:t>
            </w:r>
          </w:p>
        </w:tc>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09"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Beedige House,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Kedila Village andPost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Bantwala TQ 574220, Karnataka.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Dhanraj Nivas,</w:t>
              <w:br w:type="textWrapping"/>
              <w:t xml:space="preserve">Mody Street,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Fort, Mumbai -400 001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Maharashtra.</w:t>
            </w:r>
          </w:p>
        </w:tc>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1" w:hRule="atLeast"/>
          <w:tblHeader w:val="0"/>
        </w:trPr>
        <w:tc>
          <w:tcPr>
            <w:tcBorders>
              <w:top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119253" cy="119253"/>
                      <wp:effectExtent b="0" l="0" r="0" t="0"/>
                      <wp:docPr descr="Phone icon" id="860188437" name=""/>
                      <a:graphic>
                        <a:graphicData uri="http://schemas.microsoft.com/office/word/2010/wordprocessingShape">
                          <wps:wsp>
                            <wps:cNvSpPr/>
                            <wps:cNvPr id="2" name="Shape 2"/>
                            <wps:spPr>
                              <a:xfrm>
                                <a:off x="5291136" y="3725136"/>
                                <a:ext cx="109728" cy="109728"/>
                              </a:xfrm>
                              <a:custGeom>
                                <a:rect b="b" l="l" r="r" t="t"/>
                                <a:pathLst>
                                  <a:path extrusionOk="0" h="2616" w="2552">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a:noFill/>
                              </a:ln>
                            </wps:spPr>
                            <wps:bodyPr anchorCtr="0" anchor="ctr" bIns="91425" lIns="91425" spcFirstLastPara="1" rIns="91425" wrap="square" tIns="91425">
                              <a:noAutofit/>
                            </wps:bodyPr>
                          </wps:wsp>
                        </a:graphicData>
                      </a:graphic>
                    </wp:inline>
                  </w:drawing>
                </mc:Choice>
                <mc:Fallback>
                  <w:drawing>
                    <wp:inline distB="0" distT="0" distL="0" distR="0">
                      <wp:extent cx="119253" cy="119253"/>
                      <wp:effectExtent b="0" l="0" r="0" t="0"/>
                      <wp:docPr descr="Phone icon" id="860188437" name="image2.png"/>
                      <a:graphic>
                        <a:graphicData uri="http://schemas.openxmlformats.org/drawingml/2006/picture">
                          <pic:pic>
                            <pic:nvPicPr>
                              <pic:cNvPr descr="Phone icon" id="0" name="image2.png"/>
                              <pic:cNvPicPr preferRelativeResize="0"/>
                            </pic:nvPicPr>
                            <pic:blipFill>
                              <a:blip r:embed="rId8"/>
                              <a:srcRect/>
                              <a:stretch>
                                <a:fillRect/>
                              </a:stretch>
                            </pic:blipFill>
                            <pic:spPr>
                              <a:xfrm>
                                <a:off x="0" y="0"/>
                                <a:ext cx="119253" cy="119253"/>
                              </a:xfrm>
                              <a:prstGeom prst="rect"/>
                              <a:ln/>
                            </pic:spPr>
                          </pic:pic>
                        </a:graphicData>
                      </a:graphic>
                    </wp:inline>
                  </w:drawing>
                </mc:Fallback>
              </mc:AlternateContent>
            </w: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8548863625</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146685" cy="100965"/>
                      <wp:effectExtent b="0" l="0" r="0" t="0"/>
                      <wp:docPr descr="Email icon" id="860188439" name=""/>
                      <a:graphic>
                        <a:graphicData uri="http://schemas.microsoft.com/office/word/2010/wordprocessingShape">
                          <wps:wsp>
                            <wps:cNvSpPr/>
                            <wps:cNvPr id="4" name="Shape 4"/>
                            <wps:spPr>
                              <a:xfrm>
                                <a:off x="5277420" y="3734280"/>
                                <a:ext cx="137160" cy="91440"/>
                              </a:xfrm>
                              <a:custGeom>
                                <a:rect b="b" l="l" r="r" t="t"/>
                                <a:pathLst>
                                  <a:path extrusionOk="0" h="80" w="12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46685" cy="100965"/>
                      <wp:effectExtent b="0" l="0" r="0" t="0"/>
                      <wp:docPr descr="Email icon" id="860188439" name="image4.png"/>
                      <a:graphic>
                        <a:graphicData uri="http://schemas.openxmlformats.org/drawingml/2006/picture">
                          <pic:pic>
                            <pic:nvPicPr>
                              <pic:cNvPr descr="Email icon" id="0" name="image4.png"/>
                              <pic:cNvPicPr preferRelativeResize="0"/>
                            </pic:nvPicPr>
                            <pic:blipFill>
                              <a:blip r:embed="rId9"/>
                              <a:srcRect/>
                              <a:stretch>
                                <a:fillRect/>
                              </a:stretch>
                            </pic:blipFill>
                            <pic:spPr>
                              <a:xfrm>
                                <a:off x="0" y="0"/>
                                <a:ext cx="146685" cy="100965"/>
                              </a:xfrm>
                              <a:prstGeom prst="rect"/>
                              <a:ln/>
                            </pic:spPr>
                          </pic:pic>
                        </a:graphicData>
                      </a:graphic>
                    </wp:inline>
                  </w:drawing>
                </mc:Fallback>
              </mc:AlternateContent>
            </w:r>
            <w:r w:rsidDel="00000000" w:rsidR="00000000" w:rsidRPr="00000000">
              <w:rPr>
                <w:rtl w:val="0"/>
              </w:rPr>
            </w:r>
          </w:p>
        </w:tc>
        <w:tc>
          <w:tcPr>
            <w:gridSpan w:val="2"/>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pratheekg99@gmail.com</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Summary:</w:t>
      </w:r>
    </w:p>
    <w:p w:rsidR="00000000" w:rsidDel="00000000" w:rsidP="00000000" w:rsidRDefault="00000000" w:rsidRPr="00000000" w14:paraId="00000022">
      <w:pPr>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Fonts w:ascii="Calibri" w:cs="Calibri" w:eastAsia="Calibri" w:hAnsi="Calibri"/>
          <w:color w:val="000000"/>
          <w:highlight w:val="white"/>
          <w:rtl w:val="0"/>
        </w:rPr>
        <w:t xml:space="preserve">self-motivated, development and problem-solving skills. Associated with software engineering having 2.2 year’s Experience. Currently looking for opportunity to further expand my skills and knowledge in the domain of Java and Could technology where I can work with team members in order to accelerate the project with minimum blockers &amp; simultaneously could learn more about programming, API’s, databases &amp; could technology.</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Education:</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268"/>
        <w:gridCol w:w="2905"/>
        <w:gridCol w:w="1489"/>
        <w:gridCol w:w="1276"/>
        <w:tblGridChange w:id="0">
          <w:tblGrid>
            <w:gridCol w:w="1555"/>
            <w:gridCol w:w="2268"/>
            <w:gridCol w:w="2905"/>
            <w:gridCol w:w="1489"/>
            <w:gridCol w:w="1276"/>
          </w:tblGrid>
        </w:tblGridChange>
      </w:tblGrid>
      <w:tr>
        <w:trPr>
          <w:cantSplit w:val="0"/>
          <w:trHeight w:val="471" w:hRule="atLeast"/>
          <w:tblHeader w:val="0"/>
        </w:trPr>
        <w:tc>
          <w:tcPr/>
          <w:p w:rsidR="00000000" w:rsidDel="00000000" w:rsidP="00000000" w:rsidRDefault="00000000" w:rsidRPr="00000000" w14:paraId="00000024">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Course</w:t>
            </w:r>
            <w:r w:rsidDel="00000000" w:rsidR="00000000" w:rsidRPr="00000000">
              <w:rPr>
                <w:rtl w:val="0"/>
              </w:rPr>
            </w:r>
          </w:p>
        </w:tc>
        <w:tc>
          <w:tcPr/>
          <w:p w:rsidR="00000000" w:rsidDel="00000000" w:rsidP="00000000" w:rsidRDefault="00000000" w:rsidRPr="00000000" w14:paraId="00000025">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Board</w:t>
            </w:r>
            <w:r w:rsidDel="00000000" w:rsidR="00000000" w:rsidRPr="00000000">
              <w:rPr>
                <w:rtl w:val="0"/>
              </w:rPr>
            </w:r>
          </w:p>
        </w:tc>
        <w:tc>
          <w:tcPr/>
          <w:p w:rsidR="00000000" w:rsidDel="00000000" w:rsidP="00000000" w:rsidRDefault="00000000" w:rsidRPr="00000000" w14:paraId="00000026">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Institution</w:t>
            </w:r>
            <w:r w:rsidDel="00000000" w:rsidR="00000000" w:rsidRPr="00000000">
              <w:rPr>
                <w:rtl w:val="0"/>
              </w:rPr>
            </w:r>
          </w:p>
        </w:tc>
        <w:tc>
          <w:tcPr/>
          <w:p w:rsidR="00000000" w:rsidDel="00000000" w:rsidP="00000000" w:rsidRDefault="00000000" w:rsidRPr="00000000" w14:paraId="00000027">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Year of passing</w:t>
            </w:r>
            <w:r w:rsidDel="00000000" w:rsidR="00000000" w:rsidRPr="00000000">
              <w:rPr>
                <w:rtl w:val="0"/>
              </w:rPr>
            </w:r>
          </w:p>
        </w:tc>
        <w:tc>
          <w:tcPr/>
          <w:p w:rsidR="00000000" w:rsidDel="00000000" w:rsidP="00000000" w:rsidRDefault="00000000" w:rsidRPr="00000000" w14:paraId="00000028">
            <w:pPr>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Percentage</w:t>
            </w:r>
            <w:r w:rsidDel="00000000" w:rsidR="00000000" w:rsidRPr="00000000">
              <w:rPr>
                <w:rtl w:val="0"/>
              </w:rPr>
            </w:r>
          </w:p>
        </w:tc>
      </w:tr>
      <w:tr>
        <w:trPr>
          <w:cantSplit w:val="0"/>
          <w:trHeight w:val="704" w:hRule="atLeast"/>
          <w:tblHeader w:val="0"/>
        </w:trPr>
        <w:tc>
          <w:tcPr/>
          <w:p w:rsidR="00000000" w:rsidDel="00000000" w:rsidP="00000000" w:rsidRDefault="00000000" w:rsidRPr="00000000" w14:paraId="00000029">
            <w:pPr>
              <w:jc w:val="center"/>
              <w:rPr>
                <w:rFonts w:ascii="Calibri" w:cs="Calibri" w:eastAsia="Calibri" w:hAnsi="Calibri"/>
                <w:sz w:val="28"/>
                <w:szCs w:val="28"/>
              </w:rPr>
            </w:pPr>
            <w:r w:rsidDel="00000000" w:rsidR="00000000" w:rsidRPr="00000000">
              <w:rPr>
                <w:rFonts w:ascii="Calibri" w:cs="Calibri" w:eastAsia="Calibri" w:hAnsi="Calibri"/>
                <w:b w:val="1"/>
                <w:sz w:val="20"/>
                <w:szCs w:val="20"/>
                <w:rtl w:val="0"/>
              </w:rPr>
              <w:t xml:space="preserve">B.E(mechanical Engineering)</w:t>
            </w:r>
            <w:r w:rsidDel="00000000" w:rsidR="00000000" w:rsidRPr="00000000">
              <w:rPr>
                <w:rtl w:val="0"/>
              </w:rPr>
            </w:r>
          </w:p>
        </w:tc>
        <w:tc>
          <w:tcPr/>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color w:val="111111"/>
                <w:sz w:val="20"/>
                <w:szCs w:val="20"/>
                <w:highlight w:val="white"/>
                <w:rtl w:val="0"/>
              </w:rPr>
              <w:t xml:space="preserve">Visvesvaraya Technological University VTU</w:t>
            </w:r>
            <w:r w:rsidDel="00000000" w:rsidR="00000000" w:rsidRPr="00000000">
              <w:rPr>
                <w:rtl w:val="0"/>
              </w:rPr>
            </w:r>
          </w:p>
        </w:tc>
        <w:tc>
          <w:tcPr/>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Sahyadri College of Engineering and Management, Mangaluru</w:t>
            </w:r>
            <w:r w:rsidDel="00000000" w:rsidR="00000000" w:rsidRPr="00000000">
              <w:rPr>
                <w:rtl w:val="0"/>
              </w:rPr>
            </w:r>
          </w:p>
        </w:tc>
        <w:tc>
          <w:tcPr/>
          <w:p w:rsidR="00000000" w:rsidDel="00000000" w:rsidP="00000000" w:rsidRDefault="00000000" w:rsidRPr="00000000" w14:paraId="0000002C">
            <w:pPr>
              <w:jc w:val="center"/>
              <w:rPr>
                <w:rFonts w:ascii="Calibri" w:cs="Calibri" w:eastAsia="Calibri" w:hAnsi="Calibri"/>
                <w:sz w:val="28"/>
                <w:szCs w:val="28"/>
              </w:rPr>
            </w:pPr>
            <w:r w:rsidDel="00000000" w:rsidR="00000000" w:rsidRPr="00000000">
              <w:rPr>
                <w:rFonts w:ascii="Calibri" w:cs="Calibri" w:eastAsia="Calibri" w:hAnsi="Calibri"/>
                <w:color w:val="000000"/>
                <w:sz w:val="20"/>
                <w:szCs w:val="20"/>
                <w:rtl w:val="0"/>
              </w:rPr>
              <w:t xml:space="preserve">2021</w:t>
            </w:r>
            <w:r w:rsidDel="00000000" w:rsidR="00000000" w:rsidRPr="00000000">
              <w:rPr>
                <w:rtl w:val="0"/>
              </w:rPr>
            </w:r>
          </w:p>
        </w:tc>
        <w:tc>
          <w:tcPr/>
          <w:p w:rsidR="00000000" w:rsidDel="00000000" w:rsidP="00000000" w:rsidRDefault="00000000" w:rsidRPr="00000000" w14:paraId="0000002D">
            <w:pPr>
              <w:jc w:val="center"/>
              <w:rPr>
                <w:rFonts w:ascii="Calibri" w:cs="Calibri" w:eastAsia="Calibri" w:hAnsi="Calibri"/>
                <w:sz w:val="28"/>
                <w:szCs w:val="28"/>
              </w:rPr>
            </w:pPr>
            <w:r w:rsidDel="00000000" w:rsidR="00000000" w:rsidRPr="00000000">
              <w:rPr>
                <w:rFonts w:ascii="Calibri" w:cs="Calibri" w:eastAsia="Calibri" w:hAnsi="Calibri"/>
                <w:color w:val="000000"/>
                <w:sz w:val="20"/>
                <w:szCs w:val="20"/>
                <w:rtl w:val="0"/>
              </w:rPr>
              <w:t xml:space="preserve">8.37 (CGPA)</w:t>
            </w:r>
            <w:r w:rsidDel="00000000" w:rsidR="00000000" w:rsidRPr="00000000">
              <w:rPr>
                <w:rtl w:val="0"/>
              </w:rPr>
            </w:r>
          </w:p>
        </w:tc>
      </w:tr>
      <w:tr>
        <w:trPr>
          <w:cantSplit w:val="0"/>
          <w:trHeight w:val="545" w:hRule="atLeast"/>
          <w:tblHeader w:val="0"/>
        </w:trPr>
        <w:tc>
          <w:tcPr/>
          <w:p w:rsidR="00000000" w:rsidDel="00000000" w:rsidP="00000000" w:rsidRDefault="00000000" w:rsidRPr="00000000" w14:paraId="0000002E">
            <w:pPr>
              <w:jc w:val="center"/>
              <w:rPr>
                <w:rFonts w:ascii="Calibri" w:cs="Calibri" w:eastAsia="Calibri" w:hAnsi="Calibri"/>
                <w:sz w:val="28"/>
                <w:szCs w:val="28"/>
              </w:rPr>
            </w:pPr>
            <w:r w:rsidDel="00000000" w:rsidR="00000000" w:rsidRPr="00000000">
              <w:rPr>
                <w:rFonts w:ascii="Calibri" w:cs="Calibri" w:eastAsia="Calibri" w:hAnsi="Calibri"/>
                <w:b w:val="1"/>
                <w:sz w:val="20"/>
                <w:szCs w:val="20"/>
                <w:rtl w:val="0"/>
              </w:rPr>
              <w:t xml:space="preserve">PUC(PCMCs)</w:t>
            </w:r>
            <w:r w:rsidDel="00000000" w:rsidR="00000000" w:rsidRPr="00000000">
              <w:rPr>
                <w:rtl w:val="0"/>
              </w:rPr>
            </w:r>
          </w:p>
        </w:tc>
        <w:tc>
          <w:tcPr/>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Karnataka State Board</w:t>
            </w:r>
            <w:r w:rsidDel="00000000" w:rsidR="00000000" w:rsidRPr="00000000">
              <w:rPr>
                <w:rtl w:val="0"/>
              </w:rPr>
            </w:r>
          </w:p>
        </w:tc>
        <w:tc>
          <w:tcPr/>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Vivekananda P U College, Nehru nagara</w:t>
            </w:r>
            <w:r w:rsidDel="00000000" w:rsidR="00000000" w:rsidRPr="00000000">
              <w:rPr>
                <w:rtl w:val="0"/>
              </w:rPr>
            </w:r>
          </w:p>
        </w:tc>
        <w:tc>
          <w:tcPr/>
          <w:p w:rsidR="00000000" w:rsidDel="00000000" w:rsidP="00000000" w:rsidRDefault="00000000" w:rsidRPr="00000000" w14:paraId="00000031">
            <w:pPr>
              <w:jc w:val="center"/>
              <w:rPr>
                <w:rFonts w:ascii="Calibri" w:cs="Calibri" w:eastAsia="Calibri" w:hAnsi="Calibri"/>
                <w:sz w:val="28"/>
                <w:szCs w:val="28"/>
              </w:rPr>
            </w:pPr>
            <w:r w:rsidDel="00000000" w:rsidR="00000000" w:rsidRPr="00000000">
              <w:rPr>
                <w:rFonts w:ascii="Calibri" w:cs="Calibri" w:eastAsia="Calibri" w:hAnsi="Calibri"/>
                <w:color w:val="000000"/>
                <w:sz w:val="20"/>
                <w:szCs w:val="20"/>
                <w:rtl w:val="0"/>
              </w:rPr>
              <w:t xml:space="preserve">2017</w:t>
            </w:r>
            <w:r w:rsidDel="00000000" w:rsidR="00000000" w:rsidRPr="00000000">
              <w:rPr>
                <w:rtl w:val="0"/>
              </w:rPr>
            </w:r>
          </w:p>
        </w:tc>
        <w:tc>
          <w:tcPr/>
          <w:p w:rsidR="00000000" w:rsidDel="00000000" w:rsidP="00000000" w:rsidRDefault="00000000" w:rsidRPr="00000000" w14:paraId="00000032">
            <w:pPr>
              <w:jc w:val="center"/>
              <w:rPr>
                <w:rFonts w:ascii="Calibri" w:cs="Calibri" w:eastAsia="Calibri" w:hAnsi="Calibri"/>
                <w:sz w:val="28"/>
                <w:szCs w:val="28"/>
              </w:rPr>
            </w:pPr>
            <w:r w:rsidDel="00000000" w:rsidR="00000000" w:rsidRPr="00000000">
              <w:rPr>
                <w:rFonts w:ascii="Calibri" w:cs="Calibri" w:eastAsia="Calibri" w:hAnsi="Calibri"/>
                <w:color w:val="000000"/>
                <w:sz w:val="20"/>
                <w:szCs w:val="20"/>
                <w:rtl w:val="0"/>
              </w:rPr>
              <w:t xml:space="preserve">88.16%</w:t>
            </w:r>
            <w:r w:rsidDel="00000000" w:rsidR="00000000" w:rsidRPr="00000000">
              <w:rPr>
                <w:rtl w:val="0"/>
              </w:rPr>
            </w:r>
          </w:p>
        </w:tc>
      </w:tr>
      <w:tr>
        <w:trPr>
          <w:cantSplit w:val="0"/>
          <w:trHeight w:val="411" w:hRule="atLeast"/>
          <w:tblHeader w:val="0"/>
        </w:trPr>
        <w:tc>
          <w:tcPr/>
          <w:p w:rsidR="00000000" w:rsidDel="00000000" w:rsidP="00000000" w:rsidRDefault="00000000" w:rsidRPr="00000000" w14:paraId="00000033">
            <w:pPr>
              <w:jc w:val="center"/>
              <w:rPr>
                <w:rFonts w:ascii="Calibri" w:cs="Calibri" w:eastAsia="Calibri" w:hAnsi="Calibri"/>
                <w:sz w:val="28"/>
                <w:szCs w:val="28"/>
              </w:rPr>
            </w:pPr>
            <w:r w:rsidDel="00000000" w:rsidR="00000000" w:rsidRPr="00000000">
              <w:rPr>
                <w:rFonts w:ascii="Calibri" w:cs="Calibri" w:eastAsia="Calibri" w:hAnsi="Calibri"/>
                <w:b w:val="1"/>
                <w:sz w:val="20"/>
                <w:szCs w:val="20"/>
                <w:rtl w:val="0"/>
              </w:rPr>
              <w:t xml:space="preserve">SSLC</w:t>
            </w:r>
            <w:r w:rsidDel="00000000" w:rsidR="00000000" w:rsidRPr="00000000">
              <w:rPr>
                <w:rtl w:val="0"/>
              </w:rPr>
            </w:r>
          </w:p>
        </w:tc>
        <w:tc>
          <w:tcPr/>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Karnataka State Board</w:t>
            </w:r>
          </w:p>
        </w:tc>
        <w:tc>
          <w:tcPr/>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Govt junior college, Puttur</w:t>
            </w:r>
            <w:r w:rsidDel="00000000" w:rsidR="00000000" w:rsidRPr="00000000">
              <w:rPr>
                <w:rtl w:val="0"/>
              </w:rPr>
            </w:r>
          </w:p>
        </w:tc>
        <w:tc>
          <w:tcPr/>
          <w:p w:rsidR="00000000" w:rsidDel="00000000" w:rsidP="00000000" w:rsidRDefault="00000000" w:rsidRPr="00000000" w14:paraId="00000036">
            <w:pPr>
              <w:jc w:val="center"/>
              <w:rPr>
                <w:rFonts w:ascii="Calibri" w:cs="Calibri" w:eastAsia="Calibri" w:hAnsi="Calibri"/>
                <w:sz w:val="28"/>
                <w:szCs w:val="28"/>
              </w:rPr>
            </w:pPr>
            <w:r w:rsidDel="00000000" w:rsidR="00000000" w:rsidRPr="00000000">
              <w:rPr>
                <w:rFonts w:ascii="Calibri" w:cs="Calibri" w:eastAsia="Calibri" w:hAnsi="Calibri"/>
                <w:color w:val="000000"/>
                <w:sz w:val="20"/>
                <w:szCs w:val="20"/>
                <w:rtl w:val="0"/>
              </w:rPr>
              <w:t xml:space="preserve">2015</w:t>
            </w:r>
            <w:r w:rsidDel="00000000" w:rsidR="00000000" w:rsidRPr="00000000">
              <w:rPr>
                <w:rtl w:val="0"/>
              </w:rPr>
            </w:r>
          </w:p>
        </w:tc>
        <w:tc>
          <w:tcPr/>
          <w:p w:rsidR="00000000" w:rsidDel="00000000" w:rsidP="00000000" w:rsidRDefault="00000000" w:rsidRPr="00000000" w14:paraId="00000037">
            <w:pPr>
              <w:jc w:val="center"/>
              <w:rPr>
                <w:rFonts w:ascii="Calibri" w:cs="Calibri" w:eastAsia="Calibri" w:hAnsi="Calibri"/>
                <w:sz w:val="28"/>
                <w:szCs w:val="28"/>
              </w:rPr>
            </w:pPr>
            <w:r w:rsidDel="00000000" w:rsidR="00000000" w:rsidRPr="00000000">
              <w:rPr>
                <w:rFonts w:ascii="Calibri" w:cs="Calibri" w:eastAsia="Calibri" w:hAnsi="Calibri"/>
                <w:color w:val="000000"/>
                <w:sz w:val="20"/>
                <w:szCs w:val="20"/>
                <w:rtl w:val="0"/>
              </w:rPr>
              <w:t xml:space="preserve">83.84%</w:t>
            </w:r>
            <w:r w:rsidDel="00000000" w:rsidR="00000000" w:rsidRPr="00000000">
              <w:rPr>
                <w:rtl w:val="0"/>
              </w:rPr>
            </w:r>
          </w:p>
        </w:tc>
      </w:tr>
    </w:tbl>
    <w:p w:rsidR="00000000" w:rsidDel="00000000" w:rsidP="00000000" w:rsidRDefault="00000000" w:rsidRPr="00000000" w14:paraId="00000038">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WORK EXPERIENCE: </w:t>
      </w:r>
    </w:p>
    <w:p w:rsidR="00000000" w:rsidDel="00000000" w:rsidP="00000000" w:rsidRDefault="00000000" w:rsidRPr="00000000" w14:paraId="0000003A">
      <w:pPr>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Capgemini India Pvt. Ltd., Senior Analyst(A5), Airoli, Mumbai, India July-2022 Current</w:t>
      </w:r>
    </w:p>
    <w:p w:rsidR="00000000" w:rsidDel="00000000" w:rsidP="00000000" w:rsidRDefault="00000000" w:rsidRPr="00000000" w14:paraId="0000003B">
      <w:pPr>
        <w:rPr>
          <w:rFonts w:ascii="Calibri" w:cs="Calibri" w:eastAsia="Calibri" w:hAnsi="Calibri"/>
          <w:color w:val="000000"/>
          <w:sz w:val="24"/>
          <w:szCs w:val="24"/>
        </w:rPr>
      </w:pPr>
      <w:r w:rsidDel="00000000" w:rsidR="00000000" w:rsidRPr="00000000">
        <w:rPr>
          <w:rFonts w:ascii="Calibri" w:cs="Calibri" w:eastAsia="Calibri" w:hAnsi="Calibri"/>
          <w:b w:val="1"/>
          <w:i w:val="1"/>
          <w:color w:val="000000"/>
          <w:sz w:val="24"/>
          <w:szCs w:val="24"/>
          <w:rtl w:val="0"/>
        </w:rPr>
        <w:t xml:space="preserve">Project Name</w:t>
      </w:r>
      <w:r w:rsidDel="00000000" w:rsidR="00000000" w:rsidRPr="00000000">
        <w:rPr>
          <w:rFonts w:ascii="Calibri" w:cs="Calibri" w:eastAsia="Calibri" w:hAnsi="Calibri"/>
          <w:color w:val="000000"/>
          <w:sz w:val="24"/>
          <w:szCs w:val="24"/>
          <w:rtl w:val="0"/>
        </w:rPr>
        <w:t xml:space="preserve">: SI-Roulage [France based]</w:t>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Web application. Where user can utilize this application to view processed data and add new data to be processed.</w:t>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mainly used to process vehicle data.</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Vehicles are fitted with few sensors to collect all the data and then this data is uploaded to this application. It processes the data as per the requirement. Shows the data in human readable from in web.</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download the data from Web in the from of Zip files, CSV files etc.</w:t>
      </w:r>
    </w:p>
    <w:p w:rsidR="00000000" w:rsidDel="00000000" w:rsidP="00000000" w:rsidRDefault="00000000" w:rsidRPr="00000000" w14:paraId="00000040">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Skills &amp; Responsibilities: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as beginner level Java developer.</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work is developing and maintaining web application.</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the new process adding to project, new screen and other features are required so user can utilize these features effectively.</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modifications in the existing features as per the client’s requirements.</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new features for user so that they will use this web application smoothly</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in ORACLE SQL developer to fetch, insert modify and delete the entries in Database.</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development purpose we used IBM on premises server used for deployment.</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 mainly working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Strut Framework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web application, IBM server for deployment and Oracle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SQL 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Database.</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RDBMS: Oracle Database.</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level of working on server while deploying web application in Dev environment.</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Provided Technical support to the existing architecture within project.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Capgemini India Pvt. Ltd., Senior Analyst (A5), Airoli, Mumbai, India Oct-2022 Current</w:t>
      </w:r>
    </w:p>
    <w:p w:rsidR="00000000" w:rsidDel="00000000" w:rsidP="00000000" w:rsidRDefault="00000000" w:rsidRPr="00000000" w14:paraId="0000004E">
      <w:pPr>
        <w:rPr>
          <w:rFonts w:ascii="Calibri" w:cs="Calibri" w:eastAsia="Calibri" w:hAnsi="Calibri"/>
          <w:color w:val="000000"/>
          <w:sz w:val="24"/>
          <w:szCs w:val="24"/>
        </w:rPr>
      </w:pPr>
      <w:r w:rsidDel="00000000" w:rsidR="00000000" w:rsidRPr="00000000">
        <w:rPr>
          <w:rFonts w:ascii="Calibri" w:cs="Calibri" w:eastAsia="Calibri" w:hAnsi="Calibri"/>
          <w:b w:val="1"/>
          <w:i w:val="1"/>
          <w:color w:val="000000"/>
          <w:sz w:val="24"/>
          <w:szCs w:val="24"/>
          <w:rtl w:val="0"/>
        </w:rPr>
        <w:t xml:space="preserve">Project Name</w:t>
      </w:r>
      <w:r w:rsidDel="00000000" w:rsidR="00000000" w:rsidRPr="00000000">
        <w:rPr>
          <w:rFonts w:ascii="Calibri" w:cs="Calibri" w:eastAsia="Calibri" w:hAnsi="Calibri"/>
          <w:color w:val="000000"/>
          <w:sz w:val="24"/>
          <w:szCs w:val="24"/>
          <w:rtl w:val="0"/>
        </w:rPr>
        <w:t xml:space="preserve">: Filemanager</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manager it is a Back-end process and it run very hours as per requirement to process the files.</w:t>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process basically takes input file some specific path. Process the file as per the requirement and generate output CSV file.</w:t>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application also had the capability of sending mail to specific person/client when there is something goes wrong in the process or input file.</w:t>
      </w:r>
    </w:p>
    <w:p w:rsidR="00000000" w:rsidDel="00000000" w:rsidP="00000000" w:rsidRDefault="00000000" w:rsidRPr="00000000" w14:paraId="00000052">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Skills &amp; Responsibilities:</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project I working as main developer.</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working in this project from the beginning phase so I get more explore of batch process, tar, zip, and others file processing areas, mail generation etc.</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seed stack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java process.</w:t>
      </w:r>
    </w:p>
    <w:p w:rsidR="00000000" w:rsidDel="00000000" w:rsidP="00000000" w:rsidRDefault="00000000" w:rsidRPr="00000000" w14:paraId="00000056">
      <w:pPr>
        <w:rPr>
          <w:rFonts w:ascii="Calibri" w:cs="Calibri" w:eastAsia="Calibri" w:hAnsi="Calibri"/>
          <w:color w:val="000000"/>
          <w:sz w:val="24"/>
          <w:szCs w:val="24"/>
          <w:u w:val="single"/>
        </w:rPr>
      </w:pPr>
      <w:r w:rsidDel="00000000" w:rsidR="00000000" w:rsidRPr="00000000">
        <w:rPr>
          <w:rFonts w:ascii="Calibri" w:cs="Calibri" w:eastAsia="Calibri" w:hAnsi="Calibri"/>
          <w:color w:val="000000"/>
          <w:sz w:val="24"/>
          <w:szCs w:val="24"/>
          <w:u w:val="single"/>
          <w:rtl w:val="0"/>
        </w:rPr>
        <w:t xml:space="preserve">Capgemini India Pvt. Ltd., Senior Analyst(A5), Airoli, Mumbai, India Sept-2023 Current</w:t>
      </w:r>
    </w:p>
    <w:p w:rsidR="00000000" w:rsidDel="00000000" w:rsidP="00000000" w:rsidRDefault="00000000" w:rsidRPr="00000000" w14:paraId="00000057">
      <w:pPr>
        <w:rPr>
          <w:rFonts w:ascii="Calibri" w:cs="Calibri" w:eastAsia="Calibri" w:hAnsi="Calibri"/>
          <w:color w:val="000000"/>
          <w:sz w:val="24"/>
          <w:szCs w:val="24"/>
        </w:rPr>
      </w:pPr>
      <w:r w:rsidDel="00000000" w:rsidR="00000000" w:rsidRPr="00000000">
        <w:rPr>
          <w:rFonts w:ascii="Calibri" w:cs="Calibri" w:eastAsia="Calibri" w:hAnsi="Calibri"/>
          <w:b w:val="1"/>
          <w:i w:val="1"/>
          <w:color w:val="000000"/>
          <w:sz w:val="24"/>
          <w:szCs w:val="24"/>
          <w:rtl w:val="0"/>
        </w:rPr>
        <w:t xml:space="preserve">Project Name</w:t>
      </w:r>
      <w:r w:rsidDel="00000000" w:rsidR="00000000" w:rsidRPr="00000000">
        <w:rPr>
          <w:rFonts w:ascii="Calibri" w:cs="Calibri" w:eastAsia="Calibri" w:hAnsi="Calibri"/>
          <w:color w:val="000000"/>
          <w:sz w:val="24"/>
          <w:szCs w:val="24"/>
          <w:rtl w:val="0"/>
        </w:rPr>
        <w:t xml:space="preserve">: D2Center</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D2Center is API application. Here user feed input to the API and get output in format of XML.</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application takes the input value and according to the input do few processes and take the value from the Oracle database and create XML as per the requirement.</w:t>
      </w:r>
    </w:p>
    <w:p w:rsidR="00000000" w:rsidDel="00000000" w:rsidP="00000000" w:rsidRDefault="00000000" w:rsidRPr="00000000" w14:paraId="0000005A">
      <w:pPr>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 Skills &amp; Responsibilities: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project I worked from starting phase. Local development, git hub setup to store code, Team-city setup for build, Server creation to deploy the application.</w:t>
      </w:r>
    </w:p>
    <w:p w:rsidR="00000000" w:rsidDel="00000000" w:rsidP="00000000" w:rsidRDefault="00000000" w:rsidRPr="00000000" w14:paraId="0000005C">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SKILLS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PROGRAMMING LANGUAGES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Core Java, Java Script, HTML, SQL.</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FRAME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Struts 2, React, Angular.</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DATABASES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Oracle, MySQL.</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FUNCTIONAL SKILLS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Implementation of Technical-Architectural Solutions for business flows.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CLOUD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Basic AWS.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TOOLS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Eclipse (Programming), </w:t>
      </w:r>
    </w:p>
    <w:p w:rsidR="00000000" w:rsidDel="00000000" w:rsidP="00000000" w:rsidRDefault="00000000" w:rsidRPr="00000000" w14:paraId="0000006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Intelligent Idea (Programming),</w:t>
      </w:r>
    </w:p>
    <w:p w:rsidR="00000000" w:rsidDel="00000000" w:rsidP="00000000" w:rsidRDefault="00000000" w:rsidRPr="00000000" w14:paraId="0000006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SQL-Developer (Database), </w:t>
      </w:r>
    </w:p>
    <w:p w:rsidR="00000000" w:rsidDel="00000000" w:rsidP="00000000" w:rsidRDefault="00000000" w:rsidRPr="00000000" w14:paraId="0000006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BI (Data Analytics), </w:t>
      </w:r>
    </w:p>
    <w:p w:rsidR="00000000" w:rsidDel="00000000" w:rsidP="00000000" w:rsidRDefault="00000000" w:rsidRPr="00000000" w14:paraId="0000006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WinSCP (SSH tool),</w:t>
      </w:r>
    </w:p>
    <w:p w:rsidR="00000000" w:rsidDel="00000000" w:rsidP="00000000" w:rsidRDefault="00000000" w:rsidRPr="00000000" w14:paraId="0000006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JIRA (Tracking tasks).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OPERATING SYSTEM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Windows, Linux.</w:t>
      </w:r>
    </w:p>
    <w:p w:rsidR="00000000" w:rsidDel="00000000" w:rsidP="00000000" w:rsidRDefault="00000000" w:rsidRPr="00000000" w14:paraId="0000006A">
      <w:pPr>
        <w:rPr>
          <w:rFonts w:ascii="Calibri" w:cs="Calibri" w:eastAsia="Calibri" w:hAnsi="Calibri"/>
          <w:b w:val="1"/>
          <w:i w:val="1"/>
          <w:color w:val="000000"/>
          <w:sz w:val="24"/>
          <w:szCs w:val="24"/>
        </w:rPr>
      </w:pPr>
      <w:r w:rsidDel="00000000" w:rsidR="00000000" w:rsidRPr="00000000">
        <w:rPr>
          <w:rFonts w:ascii="Calibri" w:cs="Calibri" w:eastAsia="Calibri" w:hAnsi="Calibri"/>
          <w:b w:val="1"/>
          <w:i w:val="1"/>
          <w:color w:val="000000"/>
          <w:sz w:val="24"/>
          <w:szCs w:val="24"/>
          <w:rtl w:val="0"/>
        </w:rPr>
        <w:t xml:space="preserve">CERTIFICATIONS AND TRAININGS</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 Certified Cloud Practitioner, AWS |May-2022.</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Level Developer-Level 1, Capgemini | 2022.</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Programming for Everybody (Getting Started with Python), Coursera.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EE with React, Capgemini | Nov-2021.</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 Full Stack, Pentagon Space Training Center| Julyl-2021.</w:t>
      </w:r>
    </w:p>
    <w:p w:rsidR="00000000" w:rsidDel="00000000" w:rsidP="00000000" w:rsidRDefault="00000000" w:rsidRPr="00000000" w14:paraId="00000070">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Arial" w:cs="Arial" w:eastAsia="Arial" w:hAnsi="Arial"/>
          <w:b w:val="0"/>
          <w:smallCaps w:val="0"/>
          <w:color w:val="46464e"/>
          <w:sz w:val="21"/>
          <w:szCs w:val="21"/>
          <w:highlight w:val="white"/>
        </w:rPr>
      </w:pPr>
      <w:bookmarkStart w:colFirst="0" w:colLast="0" w:name="_heading=h.ga4xkg3e0ubr" w:id="1"/>
      <w:bookmarkEnd w:id="1"/>
      <w:r w:rsidDel="00000000" w:rsidR="00000000" w:rsidRPr="00000000">
        <w:rPr>
          <w:rFonts w:ascii="Arial" w:cs="Arial" w:eastAsia="Arial" w:hAnsi="Arial"/>
          <w:smallCaps w:val="0"/>
          <w:color w:val="1d8665"/>
          <w:sz w:val="46"/>
          <w:szCs w:val="46"/>
          <w:highlight w:val="white"/>
          <w:rtl w:val="0"/>
        </w:rPr>
        <w:t xml:space="preserve">Professional Summary</w:t>
      </w:r>
      <w:r w:rsidDel="00000000" w:rsidR="00000000" w:rsidRPr="00000000">
        <w:rPr>
          <w:rtl w:val="0"/>
        </w:rPr>
      </w:r>
    </w:p>
    <w:p w:rsidR="00000000" w:rsidDel="00000000" w:rsidP="00000000" w:rsidRDefault="00000000" w:rsidRPr="00000000" w14:paraId="00000072">
      <w:pPr>
        <w:spacing w:after="0" w:line="276" w:lineRule="auto"/>
        <w:rPr>
          <w:rFonts w:ascii="Arial" w:cs="Arial" w:eastAsia="Arial" w:hAnsi="Arial"/>
          <w:color w:val="46464e"/>
          <w:sz w:val="21"/>
          <w:szCs w:val="21"/>
          <w:highlight w:val="white"/>
        </w:rPr>
      </w:pPr>
      <w:r w:rsidDel="00000000" w:rsidR="00000000" w:rsidRPr="00000000">
        <w:rPr>
          <w:rFonts w:ascii="Arial" w:cs="Arial" w:eastAsia="Arial" w:hAnsi="Arial"/>
          <w:color w:val="46464e"/>
          <w:sz w:val="21"/>
          <w:szCs w:val="21"/>
          <w:highlight w:val="white"/>
          <w:rtl w:val="0"/>
        </w:rPr>
        <w:t xml:space="preserve">Software development professional with experience in developing and designing web applications using HTML, CSS, JavaScript, Angular, Node.js, and React. Adept at developing and deploying complex backend systems, web services and databases.</w:t>
      </w:r>
    </w:p>
    <w:p w:rsidR="00000000" w:rsidDel="00000000" w:rsidP="00000000" w:rsidRDefault="00000000" w:rsidRPr="00000000" w14:paraId="00000073">
      <w:pPr>
        <w:spacing w:after="0" w:line="276" w:lineRule="auto"/>
        <w:rPr>
          <w:rFonts w:ascii="Arial" w:cs="Arial" w:eastAsia="Arial" w:hAnsi="Arial"/>
          <w:color w:val="46464e"/>
          <w:sz w:val="21"/>
          <w:szCs w:val="21"/>
          <w:highlight w:val="white"/>
        </w:rPr>
      </w:pPr>
      <w:r w:rsidDel="00000000" w:rsidR="00000000" w:rsidRPr="00000000">
        <w:rPr>
          <w:rtl w:val="0"/>
        </w:rPr>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Core Java</w:t>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JavaScript, HTML, CSS</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Struts 2.0</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Spring boot</w:t>
      </w:r>
    </w:p>
    <w:p w:rsidR="00000000" w:rsidDel="00000000" w:rsidP="00000000" w:rsidRDefault="00000000" w:rsidRPr="00000000" w14:paraId="0000007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Angular</w:t>
      </w:r>
    </w:p>
    <w:p w:rsidR="00000000" w:rsidDel="00000000" w:rsidP="00000000" w:rsidRDefault="00000000" w:rsidRPr="00000000" w14:paraId="0000007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Basic React</w:t>
      </w:r>
    </w:p>
    <w:p w:rsidR="00000000" w:rsidDel="00000000" w:rsidP="00000000" w:rsidRDefault="00000000" w:rsidRPr="00000000" w14:paraId="0000007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SQL, SqlDeveloper, PostgreSQL</w:t>
      </w:r>
    </w:p>
    <w:p w:rsidR="00000000" w:rsidDel="00000000" w:rsidP="00000000" w:rsidRDefault="00000000" w:rsidRPr="00000000" w14:paraId="0000007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Hibernate</w:t>
      </w:r>
    </w:p>
    <w:p w:rsidR="00000000" w:rsidDel="00000000" w:rsidP="00000000" w:rsidRDefault="00000000" w:rsidRPr="00000000" w14:paraId="0000007C">
      <w:pPr>
        <w:numPr>
          <w:ilvl w:val="0"/>
          <w:numId w:val="2"/>
        </w:numPr>
        <w:pBdr>
          <w:top w:color="auto" w:space="0" w:sz="0" w:val="none"/>
          <w:bottom w:color="auto" w:space="0" w:sz="0" w:val="none"/>
          <w:right w:color="auto" w:space="0" w:sz="0" w:val="none"/>
          <w:between w:color="auto" w:space="0" w:sz="0" w:val="none"/>
        </w:pBdr>
        <w:shd w:fill="ffffff" w:val="clear"/>
        <w:spacing w:after="8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Servlet</w:t>
      </w:r>
    </w:p>
    <w:p w:rsidR="00000000" w:rsidDel="00000000" w:rsidP="00000000" w:rsidRDefault="00000000" w:rsidRPr="00000000" w14:paraId="0000007D">
      <w:pPr>
        <w:spacing w:after="0" w:line="276" w:lineRule="auto"/>
        <w:rPr>
          <w:rFonts w:ascii="Arial" w:cs="Arial" w:eastAsia="Arial" w:hAnsi="Arial"/>
          <w:color w:val="46464e"/>
          <w:sz w:val="21"/>
          <w:szCs w:val="21"/>
          <w:highlight w:val="white"/>
        </w:rPr>
      </w:pPr>
      <w:r w:rsidDel="00000000" w:rsidR="00000000" w:rsidRPr="00000000">
        <w:rPr>
          <w:rtl w:val="0"/>
        </w:rPr>
      </w:r>
    </w:p>
    <w:p w:rsidR="00000000" w:rsidDel="00000000" w:rsidP="00000000" w:rsidRDefault="00000000" w:rsidRPr="00000000" w14:paraId="0000007E">
      <w:pPr>
        <w:spacing w:after="0" w:line="276" w:lineRule="auto"/>
        <w:rPr>
          <w:rFonts w:ascii="Arial" w:cs="Arial" w:eastAsia="Arial" w:hAnsi="Arial"/>
          <w:color w:val="46464e"/>
          <w:sz w:val="21"/>
          <w:szCs w:val="21"/>
          <w:highlight w:val="white"/>
        </w:rPr>
      </w:pPr>
      <w:r w:rsidDel="00000000" w:rsidR="00000000" w:rsidRPr="00000000">
        <w:rPr>
          <w:rtl w:val="0"/>
        </w:rPr>
      </w:r>
    </w:p>
    <w:p w:rsidR="00000000" w:rsidDel="00000000" w:rsidP="00000000" w:rsidRDefault="00000000" w:rsidRPr="00000000" w14:paraId="0000007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Reviewed code and debugged errors to improve performance.</w:t>
      </w:r>
    </w:p>
    <w:p w:rsidR="00000000" w:rsidDel="00000000" w:rsidP="00000000" w:rsidRDefault="00000000" w:rsidRPr="00000000" w14:paraId="0000008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Researched new technologies for use in website projects.</w:t>
      </w:r>
    </w:p>
    <w:p w:rsidR="00000000" w:rsidDel="00000000" w:rsidP="00000000" w:rsidRDefault="00000000" w:rsidRPr="00000000" w14:paraId="0000008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Worked with business teams to understand needs and address production questions.</w:t>
      </w:r>
    </w:p>
    <w:p w:rsidR="00000000" w:rsidDel="00000000" w:rsidP="00000000" w:rsidRDefault="00000000" w:rsidRPr="00000000" w14:paraId="0000008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Determined coding requirements for specialized scripts.</w:t>
      </w:r>
    </w:p>
    <w:p w:rsidR="00000000" w:rsidDel="00000000" w:rsidP="00000000" w:rsidRDefault="00000000" w:rsidRPr="00000000" w14:paraId="0000008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Investigated issues and defects to determine problem root cause and formulate corrective action recommendations.</w:t>
      </w:r>
    </w:p>
    <w:p w:rsidR="00000000" w:rsidDel="00000000" w:rsidP="00000000" w:rsidRDefault="00000000" w:rsidRPr="00000000" w14:paraId="0000008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Provided customer support to remote clients using e-ticketing system.</w:t>
      </w:r>
    </w:p>
    <w:p w:rsidR="00000000" w:rsidDel="00000000" w:rsidP="00000000" w:rsidRDefault="00000000" w:rsidRPr="00000000" w14:paraId="0000008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Wrote, modified, and maintained software documentation and specifications.</w:t>
      </w:r>
    </w:p>
    <w:p w:rsidR="00000000" w:rsidDel="00000000" w:rsidP="00000000" w:rsidRDefault="00000000" w:rsidRPr="00000000" w14:paraId="0000008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Translated technical concepts and information into terms parties could easily comprehend.</w:t>
      </w:r>
    </w:p>
    <w:p w:rsidR="00000000" w:rsidDel="00000000" w:rsidP="00000000" w:rsidRDefault="00000000" w:rsidRPr="00000000" w14:paraId="0000008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Analyzed work to generate logic for new systems, procedures and tests.</w:t>
      </w:r>
    </w:p>
    <w:p w:rsidR="00000000" w:rsidDel="00000000" w:rsidP="00000000" w:rsidRDefault="00000000" w:rsidRPr="00000000" w14:paraId="00000088">
      <w:pPr>
        <w:numPr>
          <w:ilvl w:val="0"/>
          <w:numId w:val="3"/>
        </w:numPr>
        <w:pBdr>
          <w:top w:color="auto" w:space="0" w:sz="0" w:val="none"/>
          <w:bottom w:color="auto" w:space="0" w:sz="0" w:val="none"/>
          <w:right w:color="auto" w:space="0" w:sz="0" w:val="none"/>
          <w:between w:color="auto" w:space="0" w:sz="0" w:val="none"/>
        </w:pBdr>
        <w:shd w:fill="ffffff" w:val="clear"/>
        <w:spacing w:after="80" w:line="276" w:lineRule="auto"/>
        <w:ind w:left="900" w:hanging="360"/>
        <w:rPr>
          <w:highlight w:val="white"/>
        </w:rPr>
      </w:pPr>
      <w:r w:rsidDel="00000000" w:rsidR="00000000" w:rsidRPr="00000000">
        <w:rPr>
          <w:rFonts w:ascii="Arial" w:cs="Arial" w:eastAsia="Arial" w:hAnsi="Arial"/>
          <w:color w:val="46464e"/>
          <w:sz w:val="21"/>
          <w:szCs w:val="21"/>
          <w:highlight w:val="white"/>
          <w:rtl w:val="0"/>
        </w:rPr>
        <w:t xml:space="preserve">Built APIs and data clients to consume APIs.</w:t>
      </w:r>
    </w:p>
    <w:p w:rsidR="00000000" w:rsidDel="00000000" w:rsidP="00000000" w:rsidRDefault="00000000" w:rsidRPr="00000000" w14:paraId="00000089">
      <w:pPr>
        <w:spacing w:after="0" w:line="276" w:lineRule="auto"/>
        <w:rPr>
          <w:rFonts w:ascii="Arial" w:cs="Arial" w:eastAsia="Arial" w:hAnsi="Arial"/>
          <w:color w:val="46464e"/>
          <w:sz w:val="21"/>
          <w:szCs w:val="21"/>
          <w:highlight w:val="white"/>
        </w:rPr>
      </w:pPr>
      <w:r w:rsidDel="00000000" w:rsidR="00000000" w:rsidRPr="00000000">
        <w:rPr>
          <w:rtl w:val="0"/>
        </w:rPr>
      </w:r>
    </w:p>
    <w:p w:rsidR="00000000" w:rsidDel="00000000" w:rsidP="00000000" w:rsidRDefault="00000000" w:rsidRPr="00000000" w14:paraId="0000008A">
      <w:pPr>
        <w:rPr>
          <w:rFonts w:ascii="Calibri" w:cs="Calibri" w:eastAsia="Calibri" w:hAnsi="Calibri"/>
          <w:sz w:val="44"/>
          <w:szCs w:val="44"/>
        </w:rPr>
      </w:pPr>
      <w:r w:rsidDel="00000000" w:rsidR="00000000" w:rsidRPr="00000000">
        <w:rPr>
          <w:rtl w:val="0"/>
        </w:rPr>
      </w:r>
    </w:p>
    <w:sectPr>
      <w:pgSz w:h="16838" w:w="11906" w:orient="portrait"/>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Twentieth Century"/>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46464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6464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wentieth Century" w:cs="Twentieth Century" w:eastAsia="Twentieth Century" w:hAnsi="Twentieth Century"/>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40" w:line="240" w:lineRule="auto"/>
    </w:pPr>
    <w:rPr>
      <w:rFonts w:ascii="Twentieth Century" w:cs="Twentieth Century" w:eastAsia="Twentieth Century" w:hAnsi="Twentieth Century"/>
      <w:b w:val="1"/>
      <w:smallCaps w:val="1"/>
      <w:color w:val="335b74"/>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92FD8"/>
  </w:style>
  <w:style w:type="paragraph" w:styleId="Heading1">
    <w:name w:val="heading 1"/>
    <w:basedOn w:val="Normal"/>
    <w:link w:val="Heading1Char"/>
    <w:uiPriority w:val="9"/>
    <w:qFormat w:val="1"/>
    <w:rsid w:val="009F7B7D"/>
    <w:pPr>
      <w:keepNext w:val="1"/>
      <w:keepLines w:val="1"/>
      <w:spacing w:after="40" w:before="240" w:line="240" w:lineRule="auto"/>
      <w:contextualSpacing w:val="1"/>
      <w:outlineLvl w:val="0"/>
    </w:pPr>
    <w:rPr>
      <w:rFonts w:asciiTheme="majorHAnsi" w:cstheme="majorBidi" w:eastAsiaTheme="majorEastAsia" w:hAnsiTheme="majorHAnsi"/>
      <w:b w:val="1"/>
      <w:caps w:val="1"/>
      <w:color w:val="335b74" w:themeColor="text2"/>
      <w:sz w:val="32"/>
      <w:szCs w:val="3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ntactInfo" w:customStyle="1">
    <w:name w:val="Contact Info"/>
    <w:basedOn w:val="Normal"/>
    <w:uiPriority w:val="3"/>
    <w:qFormat w:val="1"/>
    <w:rsid w:val="00AD18BA"/>
    <w:pPr>
      <w:spacing w:after="0" w:before="40" w:line="240" w:lineRule="auto"/>
      <w:jc w:val="right"/>
    </w:pPr>
    <w:rPr>
      <w:color w:val="4d89af" w:themeColor="text2" w:themeTint="0000BF"/>
      <w:lang w:val="en-US"/>
    </w:rPr>
  </w:style>
  <w:style w:type="paragraph" w:styleId="NoSpacing">
    <w:name w:val="No Spacing"/>
    <w:link w:val="NoSpacingChar"/>
    <w:uiPriority w:val="1"/>
    <w:qFormat w:val="1"/>
    <w:rsid w:val="00AD18BA"/>
    <w:pPr>
      <w:spacing w:after="0" w:line="240" w:lineRule="auto"/>
    </w:pPr>
  </w:style>
  <w:style w:type="table" w:styleId="TableGrid">
    <w:name w:val="Table Grid"/>
    <w:basedOn w:val="TableNormal"/>
    <w:uiPriority w:val="39"/>
    <w:rsid w:val="0031365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SpacingChar" w:customStyle="1">
    <w:name w:val="No Spacing Char"/>
    <w:basedOn w:val="DefaultParagraphFont"/>
    <w:link w:val="NoSpacing"/>
    <w:uiPriority w:val="1"/>
    <w:rsid w:val="00313656"/>
  </w:style>
  <w:style w:type="character" w:styleId="Heading1Char" w:customStyle="1">
    <w:name w:val="Heading 1 Char"/>
    <w:basedOn w:val="DefaultParagraphFont"/>
    <w:link w:val="Heading1"/>
    <w:uiPriority w:val="9"/>
    <w:rsid w:val="009F7B7D"/>
    <w:rPr>
      <w:rFonts w:asciiTheme="majorHAnsi" w:cstheme="majorBidi" w:eastAsiaTheme="majorEastAsia" w:hAnsiTheme="majorHAnsi"/>
      <w:b w:val="1"/>
      <w:caps w:val="1"/>
      <w:color w:val="335b74" w:themeColor="text2"/>
      <w:sz w:val="32"/>
      <w:szCs w:val="32"/>
      <w:lang w:val="en-US"/>
    </w:rPr>
  </w:style>
  <w:style w:type="paragraph" w:styleId="ListParagraph">
    <w:name w:val="List Paragraph"/>
    <w:basedOn w:val="Normal"/>
    <w:uiPriority w:val="34"/>
    <w:unhideWhenUsed w:val="1"/>
    <w:rsid w:val="009F7B7D"/>
    <w:pPr>
      <w:spacing w:after="80" w:line="240" w:lineRule="auto"/>
      <w:ind w:left="720"/>
      <w:contextualSpacing w:val="1"/>
    </w:pPr>
    <w:rPr>
      <w:color w:val="4d89af" w:themeColor="text2" w:themeTint="0000BF"/>
      <w:lang w:val="en-US"/>
    </w:rPr>
  </w:style>
  <w:style w:type="character" w:styleId="Hyperlink">
    <w:name w:val="Hyperlink"/>
    <w:basedOn w:val="DefaultParagraphFont"/>
    <w:uiPriority w:val="99"/>
    <w:unhideWhenUsed w:val="1"/>
    <w:rsid w:val="00D33434"/>
    <w:rPr>
      <w:color w:val="6b9f25" w:themeColor="hyperlink"/>
      <w:u w:val="single"/>
    </w:rPr>
  </w:style>
  <w:style w:type="character" w:styleId="UnresolvedMention">
    <w:name w:val="Unresolved Mention"/>
    <w:basedOn w:val="DefaultParagraphFont"/>
    <w:uiPriority w:val="99"/>
    <w:semiHidden w:val="1"/>
    <w:unhideWhenUsed w:val="1"/>
    <w:rsid w:val="00D33434"/>
    <w:rPr>
      <w:color w:val="605e5c"/>
      <w:shd w:color="auto" w:fill="e1dfdd" w:val="clear"/>
    </w:rPr>
  </w:style>
  <w:style w:type="paragraph" w:styleId="Header">
    <w:name w:val="header"/>
    <w:basedOn w:val="Normal"/>
    <w:link w:val="HeaderChar"/>
    <w:uiPriority w:val="99"/>
    <w:unhideWhenUsed w:val="1"/>
    <w:rsid w:val="003A6260"/>
    <w:pPr>
      <w:tabs>
        <w:tab w:val="center" w:pos="4513"/>
        <w:tab w:val="right" w:pos="9026"/>
      </w:tabs>
      <w:spacing w:after="0" w:line="240" w:lineRule="auto"/>
    </w:pPr>
  </w:style>
  <w:style w:type="character" w:styleId="HeaderChar" w:customStyle="1">
    <w:name w:val="Header Char"/>
    <w:basedOn w:val="DefaultParagraphFont"/>
    <w:link w:val="Header"/>
    <w:uiPriority w:val="99"/>
    <w:rsid w:val="003A6260"/>
  </w:style>
  <w:style w:type="paragraph" w:styleId="Footer">
    <w:name w:val="footer"/>
    <w:basedOn w:val="Normal"/>
    <w:link w:val="FooterChar"/>
    <w:uiPriority w:val="99"/>
    <w:unhideWhenUsed w:val="1"/>
    <w:rsid w:val="003A6260"/>
    <w:pPr>
      <w:tabs>
        <w:tab w:val="center" w:pos="4513"/>
        <w:tab w:val="right" w:pos="9026"/>
      </w:tabs>
      <w:spacing w:after="0" w:line="240" w:lineRule="auto"/>
    </w:pPr>
  </w:style>
  <w:style w:type="character" w:styleId="FooterChar" w:customStyle="1">
    <w:name w:val="Footer Char"/>
    <w:basedOn w:val="DefaultParagraphFont"/>
    <w:link w:val="Footer"/>
    <w:uiPriority w:val="99"/>
    <w:rsid w:val="003A626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dWyTt33wKPHEL9wS7FnfBPyWBQ==">CgMxLjAyCGguZ2pkZ3hzMg5oLmdhNHhrZzNlMHVicjgAciExRUg5NFBaMFlyR0YzNHNlQ3FVcEpycVZMSFI3OHAyTHU=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2024-01-10T04:10:00Z</dcterms:created>
  <dc:creator>Pratheek G</dc:creator>
</cp:coreProperties>
</file>