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Empathize &amp; Discover</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13 July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Book Store</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Empathy Map Canvas:</w:t>
      </w:r>
    </w:p>
    <w:p w:rsidR="00000000" w:rsidDel="00000000" w:rsidP="00000000" w:rsidRDefault="00000000" w:rsidRPr="00000000" w14:paraId="0000000E">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 empathy map helps the team understand the needs, behaviors, and expectations of Online Book Store users. It focuses on what customers think, feel, see, hear, say, and do while searching for and purchasing books online. By understanding their goals, challenges, and preferences, the team can identify the real problems faced by customers and design a user-friendly, secure, and efficient Book Store application. This approach improves customer satisfaction and helps deliver a better online shopping experience. </w:t>
      </w:r>
    </w:p>
    <w:p w:rsidR="00000000" w:rsidDel="00000000" w:rsidP="00000000" w:rsidRDefault="00000000" w:rsidRPr="00000000" w14:paraId="0000000F">
      <w:pPr>
        <w:spacing w:after="160" w:line="259" w:lineRule="auto"/>
        <w:jc w:val="both"/>
        <w:rPr>
          <w:rFonts w:ascii="Calibri" w:cs="Calibri" w:eastAsia="Calibri" w:hAnsi="Calibri"/>
          <w:b w:val="1"/>
          <w:bCs w:val="1"/>
          <w:color w:val="2a2a2a"/>
          <w:sz w:val="28"/>
          <w:szCs w:val="28"/>
        </w:rPr>
      </w:pPr>
      <w:r w:rsidDel="00000000" w:rsidR="00000000" w:rsidRPr="00000000">
        <w:rPr>
          <w:rFonts w:ascii="Calibri" w:cs="Calibri" w:eastAsia="Calibri" w:hAnsi="Calibri"/>
          <w:b w:val="1"/>
          <w:bCs w:val="1"/>
          <w:color w:val="2a2a2a"/>
          <w:sz w:val="28"/>
          <w:szCs w:val="28"/>
          <w:rtl w:val="0"/>
        </w:rPr>
        <w:t xml:space="preserve">Example:</w:t>
      </w:r>
    </w:p>
    <w:p w:rsidR="00000000" w:rsidDel="00000000" w:rsidP="00000000" w:rsidRDefault="00000000" w:rsidRPr="00000000" w14:paraId="00000010">
      <w:pPr>
        <w:spacing w:after="160" w:line="259" w:lineRule="auto"/>
        <w:jc w:val="both"/>
        <w:rPr>
          <w:rFonts w:ascii="Calibri" w:cs="Calibri" w:eastAsia="Calibri" w:hAnsi="Calibri"/>
          <w:b w:val="1"/>
          <w:bCs w:val="1"/>
          <w:color w:val="2a2a2a"/>
          <w:sz w:val="28"/>
          <w:szCs w:val="28"/>
        </w:rPr>
      </w:pPr>
      <w:r w:rsidDel="00000000" w:rsidR="00000000" w:rsidRPr="00000000">
        <w:rPr>
          <w:rFonts w:ascii="Calibri" w:cs="Calibri" w:eastAsia="Calibri" w:hAnsi="Calibri"/>
        </w:rPr>
        <w:drawing>
          <wp:inline distB="0" distT="0" distL="0" distR="0">
            <wp:extent cx="5731510" cy="3974465"/>
            <wp:effectExtent b="0" l="0" r="0" t="0"/>
            <wp:docPr descr="Diagram&#10;&#10;Description automatically generated" id="2" name="image1.jpg"/>
            <a:graphic>
              <a:graphicData uri="http://schemas.openxmlformats.org/drawingml/2006/picture">
                <pic:pic>
                  <pic:nvPicPr>
                    <pic:cNvPr descr="Diagram&#10;&#10;Description automatically generated" id="0" name="image1.jp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keepNext w:val="0"/>
        <w:keepLines w:val="0"/>
        <w:spacing w:after="80" w:line="259" w:lineRule="auto"/>
        <w:jc w:val="both"/>
        <w:rPr>
          <w:rFonts w:ascii="Calibri" w:cs="Calibri" w:eastAsia="Calibri" w:hAnsi="Calibri"/>
          <w:b w:val="1"/>
          <w:bCs w:val="1"/>
          <w:color w:val="2a2a2a"/>
          <w:sz w:val="34"/>
          <w:szCs w:val="34"/>
        </w:rPr>
      </w:pPr>
      <w:bookmarkStart w:colFirst="0" w:colLast="0" w:name="_edpp0tdja5hs" w:id="0"/>
      <w:bookmarkEnd w:id="0"/>
      <w:r w:rsidDel="00000000" w:rsidR="00000000" w:rsidRPr="00000000">
        <w:rPr>
          <w:rFonts w:ascii="Calibri" w:cs="Calibri" w:eastAsia="Calibri" w:hAnsi="Calibri"/>
          <w:b w:val="1"/>
          <w:bCs w:val="1"/>
          <w:color w:val="2a2a2a"/>
          <w:sz w:val="34"/>
          <w:szCs w:val="34"/>
          <w:rtl w:val="0"/>
        </w:rPr>
        <w:t xml:space="preserve">User Persona</w:t>
      </w:r>
    </w:p>
    <w:p w:rsidR="00000000" w:rsidDel="00000000" w:rsidP="00000000" w:rsidRDefault="00000000" w:rsidRPr="00000000" w14:paraId="00000012">
      <w:pPr>
        <w:spacing w:after="240" w:before="24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color w:val="2a2a2a"/>
          <w:sz w:val="24"/>
          <w:szCs w:val="24"/>
          <w:rtl w:val="0"/>
        </w:rPr>
        <w:t xml:space="preserve">College Student / Book Buyer</w:t>
      </w:r>
    </w:p>
    <w:p w:rsidR="00000000" w:rsidDel="00000000" w:rsidP="00000000" w:rsidRDefault="00000000" w:rsidRPr="00000000" w14:paraId="00000013">
      <w:pPr>
        <w:spacing w:after="160" w:line="259"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Pr>
        <w:drawing>
          <wp:inline distB="114300" distT="114300" distL="114300" distR="114300">
            <wp:extent cx="5943600" cy="34417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59" w:lineRule="auto"/>
        <w:jc w:val="left"/>
        <w:rPr>
          <w:rFonts w:ascii="Calibri" w:cs="Calibri" w:eastAsia="Calibri" w:hAnsi="Calibri"/>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