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COMPUTER ASSEMBLY</w:t>
      </w:r>
    </w:p>
    <w:p w:rsidR="00000000" w:rsidDel="00000000" w:rsidP="00000000" w:rsidRDefault="00000000" w:rsidRPr="00000000" w14:paraId="00000002">
      <w:pPr>
        <w:rPr/>
      </w:pPr>
      <w:r w:rsidDel="00000000" w:rsidR="00000000" w:rsidRPr="00000000">
        <w:rPr/>
        <w:drawing>
          <wp:inline distB="0" distT="0" distL="0" distR="0">
            <wp:extent cx="5422778" cy="2674715"/>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22778" cy="26747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hd w:fill="ffffff" w:val="clear"/>
        <w:spacing w:after="280" w:before="280" w:line="240" w:lineRule="auto"/>
        <w:rPr>
          <w:rFonts w:ascii="Helvetica Neue" w:cs="Helvetica Neue" w:eastAsia="Helvetica Neue" w:hAnsi="Helvetica Neue"/>
          <w:b w:val="1"/>
          <w:color w:val="333f49"/>
          <w:sz w:val="27"/>
          <w:szCs w:val="27"/>
        </w:rPr>
      </w:pPr>
      <w:r w:rsidDel="00000000" w:rsidR="00000000" w:rsidRPr="00000000">
        <w:rPr>
          <w:rFonts w:ascii="Helvetica Neue" w:cs="Helvetica Neue" w:eastAsia="Helvetica Neue" w:hAnsi="Helvetica Neue"/>
          <w:b w:val="1"/>
          <w:color w:val="333f49"/>
          <w:sz w:val="27"/>
          <w:szCs w:val="27"/>
          <w:rtl w:val="0"/>
        </w:rPr>
        <w:t xml:space="preserve">Step 1: Open Case</w:t>
      </w:r>
    </w:p>
    <w:p w:rsidR="00000000" w:rsidDel="00000000" w:rsidP="00000000" w:rsidRDefault="00000000" w:rsidRPr="00000000" w14:paraId="00000005">
      <w:pPr>
        <w:numPr>
          <w:ilvl w:val="0"/>
          <w:numId w:val="10"/>
        </w:numPr>
        <w:shd w:fill="ffffff" w:val="clear"/>
        <w:spacing w:after="75" w:line="240" w:lineRule="auto"/>
        <w:ind w:left="72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Remove the back screws</w:t>
      </w:r>
    </w:p>
    <w:p w:rsidR="00000000" w:rsidDel="00000000" w:rsidP="00000000" w:rsidRDefault="00000000" w:rsidRPr="00000000" w14:paraId="00000006">
      <w:pPr>
        <w:numPr>
          <w:ilvl w:val="0"/>
          <w:numId w:val="10"/>
        </w:numPr>
        <w:shd w:fill="ffffff" w:val="clear"/>
        <w:spacing w:after="75" w:line="240" w:lineRule="auto"/>
        <w:ind w:left="72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Take side cover off</w:t>
      </w:r>
    </w:p>
    <w:p w:rsidR="00000000" w:rsidDel="00000000" w:rsidP="00000000" w:rsidRDefault="00000000" w:rsidRPr="00000000" w14:paraId="00000007">
      <w:pPr>
        <w:shd w:fill="ffffff" w:val="clear"/>
        <w:spacing w:after="75" w:line="240" w:lineRule="auto"/>
        <w:ind w:left="720" w:firstLine="0"/>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2913575" cy="276023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13575" cy="276023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2: Mount Motherboard</w:t>
      </w:r>
    </w:p>
    <w:p w:rsidR="00000000" w:rsidDel="00000000" w:rsidP="00000000" w:rsidRDefault="00000000" w:rsidRPr="00000000" w14:paraId="0000000B">
      <w:pPr>
        <w:numPr>
          <w:ilvl w:val="0"/>
          <w:numId w:val="1"/>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Screw motherboard standoffs into the case</w:t>
      </w:r>
    </w:p>
    <w:p w:rsidR="00000000" w:rsidDel="00000000" w:rsidP="00000000" w:rsidRDefault="00000000" w:rsidRPr="00000000" w14:paraId="0000000C">
      <w:pPr>
        <w:numPr>
          <w:ilvl w:val="0"/>
          <w:numId w:val="1"/>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Punch out rear I/O plate from the case (if existing) and replace it with the motherboard I/O plate</w:t>
      </w:r>
    </w:p>
    <w:p w:rsidR="00000000" w:rsidDel="00000000" w:rsidP="00000000" w:rsidRDefault="00000000" w:rsidRPr="00000000" w14:paraId="0000000D">
      <w:pPr>
        <w:numPr>
          <w:ilvl w:val="0"/>
          <w:numId w:val="1"/>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Fasten the motherboard in place on top of the mounting standoffs</w:t>
      </w:r>
    </w:p>
    <w:p w:rsidR="00000000" w:rsidDel="00000000" w:rsidP="00000000" w:rsidRDefault="00000000" w:rsidRPr="00000000" w14:paraId="0000000E">
      <w:pPr>
        <w:rPr/>
      </w:pPr>
      <w:r w:rsidDel="00000000" w:rsidR="00000000" w:rsidRPr="00000000">
        <w:rPr/>
        <w:drawing>
          <wp:inline distB="0" distT="0" distL="0" distR="0">
            <wp:extent cx="1243965" cy="141414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43965" cy="1414145"/>
                    </a:xfrm>
                    <a:prstGeom prst="rect"/>
                    <a:ln/>
                  </pic:spPr>
                </pic:pic>
              </a:graphicData>
            </a:graphic>
          </wp:inline>
        </w:drawing>
      </w:r>
      <w:r w:rsidDel="00000000" w:rsidR="00000000" w:rsidRPr="00000000">
        <w:rPr/>
        <w:drawing>
          <wp:inline distB="0" distT="0" distL="0" distR="0">
            <wp:extent cx="2764229" cy="241369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764229" cy="241369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3: Mount Processor (CPU)</w:t>
      </w:r>
    </w:p>
    <w:p w:rsidR="00000000" w:rsidDel="00000000" w:rsidP="00000000" w:rsidRDefault="00000000" w:rsidRPr="00000000" w14:paraId="00000011">
      <w:pPr>
        <w:numPr>
          <w:ilvl w:val="0"/>
          <w:numId w:val="2"/>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Locate the CPU socket holder on the motherboard</w:t>
      </w:r>
    </w:p>
    <w:p w:rsidR="00000000" w:rsidDel="00000000" w:rsidP="00000000" w:rsidRDefault="00000000" w:rsidRPr="00000000" w14:paraId="00000012">
      <w:pPr>
        <w:numPr>
          <w:ilvl w:val="0"/>
          <w:numId w:val="2"/>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Lift up the latch lever to release and hinge open the CPU socket cover.</w:t>
      </w:r>
    </w:p>
    <w:p w:rsidR="00000000" w:rsidDel="00000000" w:rsidP="00000000" w:rsidRDefault="00000000" w:rsidRPr="00000000" w14:paraId="00000013">
      <w:pPr>
        <w:numPr>
          <w:ilvl w:val="0"/>
          <w:numId w:val="2"/>
        </w:numPr>
        <w:shd w:fill="ffffff" w:val="clear"/>
        <w:spacing w:after="0"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Holding the CPU by its sides, line up any alignment notches or the triangle marked on the corner of the CPU to the triangle marked on the motherboard. Gently place it straight down into the motherboard socket to seat the CPU </w:t>
      </w:r>
    </w:p>
    <w:p w:rsidR="00000000" w:rsidDel="00000000" w:rsidP="00000000" w:rsidRDefault="00000000" w:rsidRPr="00000000" w14:paraId="00000014">
      <w:pPr>
        <w:numPr>
          <w:ilvl w:val="0"/>
          <w:numId w:val="2"/>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Lower the CPU socket cover over the CPU and lower the latch lever closed again to secure the CPU socket holder closed</w:t>
      </w:r>
    </w:p>
    <w:p w:rsidR="00000000" w:rsidDel="00000000" w:rsidP="00000000" w:rsidRDefault="00000000" w:rsidRPr="00000000" w14:paraId="00000015">
      <w:pPr>
        <w:shd w:fill="ffffff" w:val="clear"/>
        <w:spacing w:after="75" w:line="240" w:lineRule="auto"/>
        <w:ind w:left="240" w:firstLine="0"/>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16">
      <w:pPr>
        <w:shd w:fill="ffffff" w:val="clear"/>
        <w:spacing w:after="75" w:line="240" w:lineRule="auto"/>
        <w:ind w:left="240" w:firstLine="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1977893" cy="1724384"/>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7893" cy="172438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75" w:line="240" w:lineRule="auto"/>
        <w:ind w:left="240" w:firstLine="0"/>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18">
      <w:pPr>
        <w:shd w:fill="ffffff" w:val="clear"/>
        <w:spacing w:after="75" w:line="240" w:lineRule="auto"/>
        <w:ind w:left="240" w:firstLine="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2020314" cy="1474866"/>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20314" cy="1474866"/>
                    </a:xfrm>
                    <a:prstGeom prst="rect"/>
                    <a:ln/>
                  </pic:spPr>
                </pic:pic>
              </a:graphicData>
            </a:graphic>
          </wp:inline>
        </w:drawing>
      </w:r>
      <w:r w:rsidDel="00000000" w:rsidR="00000000" w:rsidRPr="00000000">
        <w:rPr>
          <w:rFonts w:ascii="Helvetica Neue" w:cs="Helvetica Neue" w:eastAsia="Helvetica Neue" w:hAnsi="Helvetica Neue"/>
          <w:color w:val="333f49"/>
          <w:sz w:val="21"/>
          <w:szCs w:val="21"/>
        </w:rPr>
        <w:drawing>
          <wp:inline distB="0" distT="0" distL="0" distR="0">
            <wp:extent cx="2406314" cy="1819441"/>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406314" cy="18194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1A">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4: Install CPU Cooler</w:t>
      </w:r>
    </w:p>
    <w:p w:rsidR="00000000" w:rsidDel="00000000" w:rsidP="00000000" w:rsidRDefault="00000000" w:rsidRPr="00000000" w14:paraId="0000001B">
      <w:pPr>
        <w:numPr>
          <w:ilvl w:val="0"/>
          <w:numId w:val="3"/>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If required, apply thermal paste to the back of the CPU</w:t>
      </w:r>
    </w:p>
    <w:p w:rsidR="00000000" w:rsidDel="00000000" w:rsidP="00000000" w:rsidRDefault="00000000" w:rsidRPr="00000000" w14:paraId="0000001C">
      <w:pPr>
        <w:numPr>
          <w:ilvl w:val="0"/>
          <w:numId w:val="3"/>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Seat CPU heatsink/cooler and fix in position.</w:t>
      </w:r>
    </w:p>
    <w:p w:rsidR="00000000" w:rsidDel="00000000" w:rsidP="00000000" w:rsidRDefault="00000000" w:rsidRPr="00000000" w14:paraId="0000001D">
      <w:pPr>
        <w:numPr>
          <w:ilvl w:val="0"/>
          <w:numId w:val="3"/>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Plug the power cable attached to the cooler fan into the motherboard connector.</w:t>
      </w:r>
    </w:p>
    <w:p w:rsidR="00000000" w:rsidDel="00000000" w:rsidP="00000000" w:rsidRDefault="00000000" w:rsidRPr="00000000" w14:paraId="0000001E">
      <w:pPr>
        <w:shd w:fill="ffffff" w:val="clear"/>
        <w:spacing w:after="75" w:line="240" w:lineRule="auto"/>
        <w:ind w:left="240" w:firstLine="0"/>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1F">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20">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2434719" cy="2525113"/>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34719" cy="2525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fffff" w:val="clear"/>
        <w:spacing w:after="280" w:before="280" w:line="240" w:lineRule="auto"/>
        <w:rPr>
          <w:rFonts w:ascii="Helvetica Neue" w:cs="Helvetica Neue" w:eastAsia="Helvetica Neue" w:hAnsi="Helvetica Neue"/>
          <w:b w:val="1"/>
          <w:color w:val="333f49"/>
          <w:sz w:val="27"/>
          <w:szCs w:val="27"/>
        </w:rPr>
      </w:pPr>
      <w:r w:rsidDel="00000000" w:rsidR="00000000" w:rsidRPr="00000000">
        <w:rPr>
          <w:rFonts w:ascii="Helvetica Neue" w:cs="Helvetica Neue" w:eastAsia="Helvetica Neue" w:hAnsi="Helvetica Neue"/>
          <w:b w:val="1"/>
          <w:color w:val="333f49"/>
          <w:sz w:val="27"/>
          <w:szCs w:val="27"/>
          <w:rtl w:val="0"/>
        </w:rPr>
        <w:t xml:space="preserve">Step 5: Install Power Supply (PSU)</w:t>
      </w:r>
    </w:p>
    <w:p w:rsidR="00000000" w:rsidDel="00000000" w:rsidP="00000000" w:rsidRDefault="00000000" w:rsidRPr="00000000" w14:paraId="00000024">
      <w:pPr>
        <w:numPr>
          <w:ilvl w:val="0"/>
          <w:numId w:val="5"/>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Mount the power supply and fasten with screws to the case mounting points</w:t>
      </w:r>
    </w:p>
    <w:p w:rsidR="00000000" w:rsidDel="00000000" w:rsidP="00000000" w:rsidRDefault="00000000" w:rsidRPr="00000000" w14:paraId="00000025">
      <w:pPr>
        <w:numPr>
          <w:ilvl w:val="0"/>
          <w:numId w:val="5"/>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Plug the largest cabling connector from the power supply cabling into the motherboard power connector.</w:t>
      </w:r>
    </w:p>
    <w:p w:rsidR="00000000" w:rsidDel="00000000" w:rsidP="00000000" w:rsidRDefault="00000000" w:rsidRPr="00000000" w14:paraId="00000026">
      <w:pPr>
        <w:numPr>
          <w:ilvl w:val="0"/>
          <w:numId w:val="5"/>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Plug the 8-pin cabling connector from the power supply cabling into the CPU power connector</w:t>
      </w:r>
    </w:p>
    <w:p w:rsidR="00000000" w:rsidDel="00000000" w:rsidP="00000000" w:rsidRDefault="00000000" w:rsidRPr="00000000" w14:paraId="00000027">
      <w:pPr>
        <w:rPr/>
      </w:pPr>
      <w:r w:rsidDel="00000000" w:rsidR="00000000" w:rsidRPr="00000000">
        <w:rPr/>
        <w:drawing>
          <wp:inline distB="0" distT="0" distL="0" distR="0">
            <wp:extent cx="5687023" cy="241356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87023" cy="24135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hd w:fill="ffffff" w:val="clear"/>
        <w:spacing w:after="280" w:before="280" w:line="240" w:lineRule="auto"/>
        <w:rPr>
          <w:rFonts w:ascii="Helvetica Neue" w:cs="Helvetica Neue" w:eastAsia="Helvetica Neue" w:hAnsi="Helvetica Neue"/>
          <w:b w:val="1"/>
          <w:color w:val="333f49"/>
          <w:sz w:val="27"/>
          <w:szCs w:val="27"/>
        </w:rPr>
      </w:pPr>
      <w:r w:rsidDel="00000000" w:rsidR="00000000" w:rsidRPr="00000000">
        <w:rPr>
          <w:rFonts w:ascii="Helvetica Neue" w:cs="Helvetica Neue" w:eastAsia="Helvetica Neue" w:hAnsi="Helvetica Neue"/>
          <w:b w:val="1"/>
          <w:color w:val="333f49"/>
          <w:sz w:val="27"/>
          <w:szCs w:val="27"/>
          <w:rtl w:val="0"/>
        </w:rPr>
        <w:t xml:space="preserve">Step 6: Mount Memory (RAM)</w:t>
      </w:r>
    </w:p>
    <w:p w:rsidR="00000000" w:rsidDel="00000000" w:rsidP="00000000" w:rsidRDefault="00000000" w:rsidRPr="00000000" w14:paraId="0000002A">
      <w:pPr>
        <w:numPr>
          <w:ilvl w:val="0"/>
          <w:numId w:val="7"/>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Press to open the clips at both ends of the RAM mounting slots</w:t>
      </w:r>
    </w:p>
    <w:p w:rsidR="00000000" w:rsidDel="00000000" w:rsidP="00000000" w:rsidRDefault="00000000" w:rsidRPr="00000000" w14:paraId="0000002B">
      <w:pPr>
        <w:numPr>
          <w:ilvl w:val="0"/>
          <w:numId w:val="7"/>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Line up the notch on the RAM stick with the mounting slot</w:t>
      </w:r>
    </w:p>
    <w:p w:rsidR="00000000" w:rsidDel="00000000" w:rsidP="00000000" w:rsidRDefault="00000000" w:rsidRPr="00000000" w14:paraId="0000002C">
      <w:pPr>
        <w:numPr>
          <w:ilvl w:val="0"/>
          <w:numId w:val="7"/>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Seat the RAM and press it firmly down into the slot. The tabs should automatically latch closed as you press the RAM down, securing the RAM in place</w:t>
      </w:r>
    </w:p>
    <w:p w:rsidR="00000000" w:rsidDel="00000000" w:rsidP="00000000" w:rsidRDefault="00000000" w:rsidRPr="00000000" w14:paraId="0000002D">
      <w:pPr>
        <w:numPr>
          <w:ilvl w:val="0"/>
          <w:numId w:val="7"/>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Install any other RAM sticks using the same process</w:t>
      </w:r>
    </w:p>
    <w:p w:rsidR="00000000" w:rsidDel="00000000" w:rsidP="00000000" w:rsidRDefault="00000000" w:rsidRPr="00000000" w14:paraId="0000002E">
      <w:pPr>
        <w:rPr/>
      </w:pPr>
      <w:r w:rsidDel="00000000" w:rsidR="00000000" w:rsidRPr="00000000">
        <w:rPr/>
        <w:drawing>
          <wp:inline distB="0" distT="0" distL="0" distR="0">
            <wp:extent cx="2785745" cy="168021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85745" cy="16802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w:t>
      </w:r>
      <w:r w:rsidDel="00000000" w:rsidR="00000000" w:rsidRPr="00000000">
        <w:rPr/>
        <w:drawing>
          <wp:inline distB="0" distT="0" distL="0" distR="0">
            <wp:extent cx="1722655" cy="1452413"/>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722655" cy="14524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935793" cy="2158625"/>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35793" cy="2158625"/>
                    </a:xfrm>
                    <a:prstGeom prst="rect"/>
                    <a:ln/>
                  </pic:spPr>
                </pic:pic>
              </a:graphicData>
            </a:graphic>
          </wp:inline>
        </w:drawing>
      </w:r>
      <w:r w:rsidDel="00000000" w:rsidR="00000000" w:rsidRPr="00000000">
        <w:rPr/>
        <w:drawing>
          <wp:inline distB="0" distT="0" distL="0" distR="0">
            <wp:extent cx="2502730" cy="2218340"/>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502730" cy="22183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drawing>
          <wp:inline distB="0" distT="0" distL="0" distR="0">
            <wp:extent cx="2365851" cy="12324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365851" cy="123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Helvetica Neue" w:cs="Helvetica Neue" w:eastAsia="Helvetica Neue" w:hAnsi="Helvetica Neue"/>
          <w:b w:val="1"/>
          <w:color w:val="333f49"/>
          <w:sz w:val="27"/>
          <w:szCs w:val="27"/>
        </w:rPr>
      </w:pPr>
      <w:r w:rsidDel="00000000" w:rsidR="00000000" w:rsidRPr="00000000">
        <w:rPr>
          <w:rFonts w:ascii="Helvetica Neue" w:cs="Helvetica Neue" w:eastAsia="Helvetica Neue" w:hAnsi="Helvetica Neue"/>
          <w:b w:val="1"/>
          <w:color w:val="333f49"/>
          <w:sz w:val="27"/>
          <w:szCs w:val="27"/>
          <w:rtl w:val="0"/>
        </w:rPr>
        <w:t xml:space="preserve">Step 7: Install Graphics Card</w:t>
      </w:r>
    </w:p>
    <w:p w:rsidR="00000000" w:rsidDel="00000000" w:rsidP="00000000" w:rsidRDefault="00000000" w:rsidRPr="00000000" w14:paraId="00000033">
      <w:pPr>
        <w:shd w:fill="ffffff" w:val="clear"/>
        <w:spacing w:after="280" w:before="280"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Not all computers have a dedicated graphics card. If you have decided to use the on-board graphics of your motherboard instead of installing a dedicated graphics card, you can skip this section.</w:t>
      </w:r>
    </w:p>
    <w:p w:rsidR="00000000" w:rsidDel="00000000" w:rsidP="00000000" w:rsidRDefault="00000000" w:rsidRPr="00000000" w14:paraId="00000034">
      <w:pPr>
        <w:numPr>
          <w:ilvl w:val="0"/>
          <w:numId w:val="4"/>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Remove the expansion slot covers from the rear of your case where the graphics card will sit</w:t>
      </w:r>
    </w:p>
    <w:p w:rsidR="00000000" w:rsidDel="00000000" w:rsidP="00000000" w:rsidRDefault="00000000" w:rsidRPr="00000000" w14:paraId="00000035">
      <w:pPr>
        <w:numPr>
          <w:ilvl w:val="0"/>
          <w:numId w:val="4"/>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The graphics card slots into a PCI expansion slot on the lower half of the motherboard. Line it up and press down firmly to seat the card.</w:t>
      </w:r>
    </w:p>
    <w:p w:rsidR="00000000" w:rsidDel="00000000" w:rsidP="00000000" w:rsidRDefault="00000000" w:rsidRPr="00000000" w14:paraId="00000036">
      <w:pPr>
        <w:numPr>
          <w:ilvl w:val="0"/>
          <w:numId w:val="4"/>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Put in the screws to hold the graphics card in place</w:t>
      </w:r>
    </w:p>
    <w:p w:rsidR="00000000" w:rsidDel="00000000" w:rsidP="00000000" w:rsidRDefault="00000000" w:rsidRPr="00000000" w14:paraId="00000037">
      <w:pPr>
        <w:numPr>
          <w:ilvl w:val="0"/>
          <w:numId w:val="4"/>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Plug in the power connector cables from your power supply into the graphics card power connector (if existing – not all graphics cards required external power)</w:t>
      </w:r>
    </w:p>
    <w:p w:rsidR="00000000" w:rsidDel="00000000" w:rsidP="00000000" w:rsidRDefault="00000000" w:rsidRPr="00000000" w14:paraId="00000038">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39">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2881630" cy="2062480"/>
            <wp:effectExtent b="0" l="0" r="0" t="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881630" cy="2062480"/>
                    </a:xfrm>
                    <a:prstGeom prst="rect"/>
                    <a:ln/>
                  </pic:spPr>
                </pic:pic>
              </a:graphicData>
            </a:graphic>
          </wp:inline>
        </w:drawing>
      </w:r>
      <w:r w:rsidDel="00000000" w:rsidR="00000000" w:rsidRPr="00000000">
        <w:rPr>
          <w:rFonts w:ascii="Helvetica Neue" w:cs="Helvetica Neue" w:eastAsia="Helvetica Neue" w:hAnsi="Helvetica Neue"/>
          <w:color w:val="333f49"/>
          <w:sz w:val="21"/>
          <w:szCs w:val="21"/>
          <w:rtl w:val="0"/>
        </w:rPr>
        <w:t xml:space="preserve">   </w:t>
      </w:r>
      <w:r w:rsidDel="00000000" w:rsidR="00000000" w:rsidRPr="00000000">
        <w:rPr>
          <w:rFonts w:ascii="Helvetica Neue" w:cs="Helvetica Neue" w:eastAsia="Helvetica Neue" w:hAnsi="Helvetica Neue"/>
          <w:color w:val="333f49"/>
          <w:sz w:val="21"/>
          <w:szCs w:val="21"/>
        </w:rPr>
        <w:drawing>
          <wp:inline distB="0" distT="0" distL="0" distR="0">
            <wp:extent cx="2689860" cy="151003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68986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3B">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1892528" cy="2042556"/>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892528" cy="2042556"/>
                    </a:xfrm>
                    <a:prstGeom prst="rect"/>
                    <a:ln/>
                  </pic:spPr>
                </pic:pic>
              </a:graphicData>
            </a:graphic>
          </wp:inline>
        </w:drawing>
      </w:r>
      <w:r w:rsidDel="00000000" w:rsidR="00000000" w:rsidRPr="00000000">
        <w:rPr>
          <w:rFonts w:ascii="Helvetica Neue" w:cs="Helvetica Neue" w:eastAsia="Helvetica Neue" w:hAnsi="Helvetica Neue"/>
          <w:color w:val="333f49"/>
          <w:sz w:val="21"/>
          <w:szCs w:val="21"/>
        </w:rPr>
        <w:drawing>
          <wp:inline distB="0" distT="0" distL="0" distR="0">
            <wp:extent cx="3444949" cy="3274224"/>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444949" cy="32742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   </w:t>
      </w:r>
    </w:p>
    <w:p w:rsidR="00000000" w:rsidDel="00000000" w:rsidP="00000000" w:rsidRDefault="00000000" w:rsidRPr="00000000" w14:paraId="0000003D">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3E">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3F">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8: Mount Storage Drives</w:t>
      </w:r>
    </w:p>
    <w:p w:rsidR="00000000" w:rsidDel="00000000" w:rsidP="00000000" w:rsidRDefault="00000000" w:rsidRPr="00000000" w14:paraId="00000040">
      <w:pPr>
        <w:numPr>
          <w:ilvl w:val="0"/>
          <w:numId w:val="6"/>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Mount storage drives in the case drive bays. Fix the drive in place with screws through the case frame into the case mounting holes located on the storage drive</w:t>
      </w:r>
    </w:p>
    <w:p w:rsidR="00000000" w:rsidDel="00000000" w:rsidP="00000000" w:rsidRDefault="00000000" w:rsidRPr="00000000" w14:paraId="00000041">
      <w:pPr>
        <w:numPr>
          <w:ilvl w:val="0"/>
          <w:numId w:val="6"/>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the drive to the motherboard using a SATA cable</w:t>
      </w:r>
    </w:p>
    <w:p w:rsidR="00000000" w:rsidDel="00000000" w:rsidP="00000000" w:rsidRDefault="00000000" w:rsidRPr="00000000" w14:paraId="00000042">
      <w:pPr>
        <w:numPr>
          <w:ilvl w:val="0"/>
          <w:numId w:val="6"/>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Plug in power cabling to the storage drive</w:t>
      </w:r>
    </w:p>
    <w:p w:rsidR="00000000" w:rsidDel="00000000" w:rsidP="00000000" w:rsidRDefault="00000000" w:rsidRPr="00000000" w14:paraId="00000043">
      <w:pPr>
        <w:numPr>
          <w:ilvl w:val="0"/>
          <w:numId w:val="6"/>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Mount any other storage drives in the same way</w:t>
      </w:r>
    </w:p>
    <w:p w:rsidR="00000000" w:rsidDel="00000000" w:rsidP="00000000" w:rsidRDefault="00000000" w:rsidRPr="00000000" w14:paraId="00000044">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4178868" cy="1911685"/>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178868" cy="19116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46">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1576524" cy="2424423"/>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576524" cy="2424423"/>
                    </a:xfrm>
                    <a:prstGeom prst="rect"/>
                    <a:ln/>
                  </pic:spPr>
                </pic:pic>
              </a:graphicData>
            </a:graphic>
          </wp:inline>
        </w:drawing>
      </w:r>
      <w:r w:rsidDel="00000000" w:rsidR="00000000" w:rsidRPr="00000000">
        <w:rPr>
          <w:rFonts w:ascii="Helvetica Neue" w:cs="Helvetica Neue" w:eastAsia="Helvetica Neue" w:hAnsi="Helvetica Neue"/>
          <w:color w:val="333f49"/>
          <w:sz w:val="21"/>
          <w:szCs w:val="21"/>
          <w:rtl w:val="0"/>
        </w:rPr>
        <w:t xml:space="preserve">  </w:t>
      </w:r>
      <w:r w:rsidDel="00000000" w:rsidR="00000000" w:rsidRPr="00000000">
        <w:rPr>
          <w:rFonts w:ascii="Helvetica Neue" w:cs="Helvetica Neue" w:eastAsia="Helvetica Neue" w:hAnsi="Helvetica Neue"/>
          <w:color w:val="333f49"/>
          <w:sz w:val="21"/>
          <w:szCs w:val="21"/>
        </w:rPr>
        <w:drawing>
          <wp:inline distB="0" distT="0" distL="0" distR="0">
            <wp:extent cx="1703490" cy="2392214"/>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703490" cy="23922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9: Connect case fans and front panel connectors</w:t>
      </w:r>
    </w:p>
    <w:p w:rsidR="00000000" w:rsidDel="00000000" w:rsidP="00000000" w:rsidRDefault="00000000" w:rsidRPr="00000000" w14:paraId="00000049">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Mount any case fans within your case as required using the supplied screws or clips</w:t>
      </w:r>
    </w:p>
    <w:p w:rsidR="00000000" w:rsidDel="00000000" w:rsidP="00000000" w:rsidRDefault="00000000" w:rsidRPr="00000000" w14:paraId="0000004A">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any case fan power connectors to the multiple fan headers located at various places on the motherboard.</w:t>
      </w:r>
    </w:p>
    <w:p w:rsidR="00000000" w:rsidDel="00000000" w:rsidP="00000000" w:rsidRDefault="00000000" w:rsidRPr="00000000" w14:paraId="0000004B">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Identify the cabling from the front panel ports of your PC. These front panel connectors will need to be plugged into the motherboard so that buttons and inputs/outputs (I/O) on your case front panel will work</w:t>
      </w:r>
    </w:p>
    <w:p w:rsidR="00000000" w:rsidDel="00000000" w:rsidP="00000000" w:rsidRDefault="00000000" w:rsidRPr="00000000" w14:paraId="0000004C">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any front panel audio connectors to the the motherboard front audio header</w:t>
      </w:r>
    </w:p>
    <w:p w:rsidR="00000000" w:rsidDel="00000000" w:rsidP="00000000" w:rsidRDefault="00000000" w:rsidRPr="00000000" w14:paraId="0000004D">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any front panel USB connectors to the motherboard USB headers</w:t>
      </w:r>
    </w:p>
    <w:p w:rsidR="00000000" w:rsidDel="00000000" w:rsidP="00000000" w:rsidRDefault="00000000" w:rsidRPr="00000000" w14:paraId="0000004E">
      <w:pPr>
        <w:numPr>
          <w:ilvl w:val="0"/>
          <w:numId w:val="8"/>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the front panel case connectors to the motherboard front panel I/O headers</w:t>
      </w:r>
    </w:p>
    <w:p w:rsidR="00000000" w:rsidDel="00000000" w:rsidP="00000000" w:rsidRDefault="00000000" w:rsidRPr="00000000" w14:paraId="0000004F">
      <w:pPr>
        <w:shd w:fill="ffffff" w:val="clear"/>
        <w:spacing w:after="75" w:line="240" w:lineRule="auto"/>
        <w:ind w:left="600" w:firstLine="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2487930" cy="1339850"/>
            <wp:effectExtent b="0" l="0" r="0" t="0"/>
            <wp:docPr id="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48793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75" w:line="240" w:lineRule="auto"/>
        <w:ind w:left="600" w:firstLine="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5135559" cy="2086659"/>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135559" cy="208665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75" w:line="240" w:lineRule="auto"/>
        <w:ind w:left="600" w:firstLine="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Pr>
        <w:drawing>
          <wp:inline distB="0" distT="0" distL="0" distR="0">
            <wp:extent cx="2264753" cy="1871345"/>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264753" cy="1871345"/>
                    </a:xfrm>
                    <a:prstGeom prst="rect"/>
                    <a:ln/>
                  </pic:spPr>
                </pic:pic>
              </a:graphicData>
            </a:graphic>
          </wp:inline>
        </w:drawing>
      </w:r>
      <w:r w:rsidDel="00000000" w:rsidR="00000000" w:rsidRPr="00000000">
        <w:rPr>
          <w:rFonts w:ascii="Helvetica Neue" w:cs="Helvetica Neue" w:eastAsia="Helvetica Neue" w:hAnsi="Helvetica Neue"/>
          <w:color w:val="333f49"/>
          <w:sz w:val="21"/>
          <w:szCs w:val="21"/>
          <w:rtl w:val="0"/>
        </w:rPr>
        <w:t xml:space="preserve">  </w:t>
      </w:r>
      <w:r w:rsidDel="00000000" w:rsidR="00000000" w:rsidRPr="00000000">
        <w:rPr>
          <w:rFonts w:ascii="Helvetica Neue" w:cs="Helvetica Neue" w:eastAsia="Helvetica Neue" w:hAnsi="Helvetica Neue"/>
          <w:color w:val="333f49"/>
          <w:sz w:val="21"/>
          <w:szCs w:val="21"/>
        </w:rPr>
        <w:drawing>
          <wp:inline distB="0" distT="0" distL="0" distR="0">
            <wp:extent cx="2619486" cy="1875807"/>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619486" cy="187580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75" w:line="240" w:lineRule="auto"/>
        <w:rPr>
          <w:rFonts w:ascii="Helvetica Neue" w:cs="Helvetica Neue" w:eastAsia="Helvetica Neue" w:hAnsi="Helvetica Neue"/>
          <w:color w:val="333f49"/>
          <w:sz w:val="21"/>
          <w:szCs w:val="2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shd w:fill="ffffff" w:val="clear"/>
        <w:rPr>
          <w:rFonts w:ascii="Helvetica Neue" w:cs="Helvetica Neue" w:eastAsia="Helvetica Neue" w:hAnsi="Helvetica Neue"/>
          <w:color w:val="333f49"/>
        </w:rPr>
      </w:pPr>
      <w:r w:rsidDel="00000000" w:rsidR="00000000" w:rsidRPr="00000000">
        <w:rPr>
          <w:rFonts w:ascii="Helvetica Neue" w:cs="Helvetica Neue" w:eastAsia="Helvetica Neue" w:hAnsi="Helvetica Neue"/>
          <w:color w:val="333f49"/>
          <w:rtl w:val="0"/>
        </w:rPr>
        <w:t xml:space="preserve">Step 10: Close Case and Connect Peripherals</w:t>
      </w:r>
    </w:p>
    <w:p w:rsidR="00000000" w:rsidDel="00000000" w:rsidP="00000000" w:rsidRDefault="00000000" w:rsidRPr="00000000" w14:paraId="00000055">
      <w:pPr>
        <w:numPr>
          <w:ilvl w:val="0"/>
          <w:numId w:val="9"/>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Place the side cover back on</w:t>
      </w:r>
    </w:p>
    <w:p w:rsidR="00000000" w:rsidDel="00000000" w:rsidP="00000000" w:rsidRDefault="00000000" w:rsidRPr="00000000" w14:paraId="00000056">
      <w:pPr>
        <w:numPr>
          <w:ilvl w:val="0"/>
          <w:numId w:val="9"/>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Secure the side panel with case screws</w:t>
      </w:r>
    </w:p>
    <w:p w:rsidR="00000000" w:rsidDel="00000000" w:rsidP="00000000" w:rsidRDefault="00000000" w:rsidRPr="00000000" w14:paraId="00000057">
      <w:pPr>
        <w:numPr>
          <w:ilvl w:val="0"/>
          <w:numId w:val="9"/>
        </w:numPr>
        <w:shd w:fill="ffffff" w:val="clear"/>
        <w:spacing w:after="75" w:line="240" w:lineRule="auto"/>
        <w:ind w:left="600" w:hanging="360"/>
        <w:rPr>
          <w:rFonts w:ascii="Helvetica Neue" w:cs="Helvetica Neue" w:eastAsia="Helvetica Neue" w:hAnsi="Helvetica Neue"/>
          <w:color w:val="333f49"/>
          <w:sz w:val="21"/>
          <w:szCs w:val="21"/>
        </w:rPr>
      </w:pPr>
      <w:r w:rsidDel="00000000" w:rsidR="00000000" w:rsidRPr="00000000">
        <w:rPr>
          <w:rFonts w:ascii="Helvetica Neue" w:cs="Helvetica Neue" w:eastAsia="Helvetica Neue" w:hAnsi="Helvetica Neue"/>
          <w:color w:val="333f49"/>
          <w:sz w:val="21"/>
          <w:szCs w:val="21"/>
          <w:rtl w:val="0"/>
        </w:rPr>
        <w:t xml:space="preserve">Connect peripheral devices including mouse, monitor, keyboard, speakers etc.</w:t>
      </w:r>
    </w:p>
    <w:p w:rsidR="00000000" w:rsidDel="00000000" w:rsidP="00000000" w:rsidRDefault="00000000" w:rsidRPr="00000000" w14:paraId="00000058">
      <w:pPr>
        <w:rPr/>
      </w:pPr>
      <w:r w:rsidDel="00000000" w:rsidR="00000000" w:rsidRPr="00000000">
        <w:rPr/>
        <w:drawing>
          <wp:inline distB="0" distT="0" distL="0" distR="0">
            <wp:extent cx="2115744" cy="1759836"/>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115744" cy="175983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Connecting Peripherals</w:t>
      </w:r>
    </w:p>
    <w:p w:rsidR="00000000" w:rsidDel="00000000" w:rsidP="00000000" w:rsidRDefault="00000000" w:rsidRPr="00000000" w14:paraId="0000005A">
      <w:pPr>
        <w:rPr/>
      </w:pPr>
      <w:r w:rsidDel="00000000" w:rsidR="00000000" w:rsidRPr="00000000">
        <w:rPr/>
        <w:drawing>
          <wp:inline distB="0" distT="0" distL="0" distR="0">
            <wp:extent cx="5730875" cy="3753485"/>
            <wp:effectExtent b="0" l="0" r="0" 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0875" cy="37534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sz w:val="32"/>
          <w:szCs w:val="32"/>
          <w:rtl w:val="0"/>
        </w:rPr>
        <w:t xml:space="preserve">Submitted By : Prathibha S Nair</w:t>
      </w:r>
    </w:p>
    <w:p w:rsidR="00000000" w:rsidDel="00000000" w:rsidP="00000000" w:rsidRDefault="00000000" w:rsidRPr="00000000" w14:paraId="00000061">
      <w:pPr>
        <w:rPr>
          <w:sz w:val="32"/>
          <w:szCs w:val="32"/>
        </w:rPr>
      </w:pPr>
      <w:r w:rsidDel="00000000" w:rsidR="00000000" w:rsidRPr="00000000">
        <w:rPr>
          <w:sz w:val="32"/>
          <w:szCs w:val="32"/>
          <w:rtl w:val="0"/>
        </w:rPr>
        <w:t xml:space="preserve">Class : S2 MCA</w:t>
      </w:r>
    </w:p>
    <w:p w:rsidR="00000000" w:rsidDel="00000000" w:rsidP="00000000" w:rsidRDefault="00000000" w:rsidRPr="00000000" w14:paraId="00000062">
      <w:pPr>
        <w:rPr>
          <w:sz w:val="32"/>
          <w:szCs w:val="32"/>
        </w:rPr>
      </w:pPr>
      <w:r w:rsidDel="00000000" w:rsidR="00000000" w:rsidRPr="00000000">
        <w:rPr>
          <w:sz w:val="32"/>
          <w:szCs w:val="32"/>
          <w:rtl w:val="0"/>
        </w:rPr>
        <w:t xml:space="preserve">Roll no: 12</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2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4.png"/><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