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B9CB1" w14:textId="23B52BD7" w:rsidR="008438B3" w:rsidRDefault="003944EE" w:rsidP="003B377A">
      <w:pPr>
        <w:jc w:val="center"/>
        <w:rPr>
          <w:rFonts w:ascii="Times New Roman" w:hAnsi="Times New Roman" w:cs="Times New Roman"/>
        </w:rPr>
      </w:pPr>
      <w:r>
        <w:rPr>
          <w:rFonts w:ascii="Times New Roman" w:hAnsi="Times New Roman" w:cs="Times New Roman"/>
        </w:rPr>
        <w:t>Analysis Tutorial Prospectus</w:t>
      </w:r>
    </w:p>
    <w:p w14:paraId="09E047EB" w14:textId="47CB8D2F" w:rsidR="003944EE" w:rsidRDefault="003944EE" w:rsidP="003B377A">
      <w:pPr>
        <w:jc w:val="center"/>
        <w:rPr>
          <w:rFonts w:ascii="Times New Roman" w:hAnsi="Times New Roman" w:cs="Times New Roman"/>
        </w:rPr>
      </w:pPr>
      <w:r>
        <w:rPr>
          <w:rFonts w:ascii="Times New Roman" w:hAnsi="Times New Roman" w:cs="Times New Roman"/>
        </w:rPr>
        <w:t>Prathibha Nirmani</w:t>
      </w:r>
    </w:p>
    <w:p w14:paraId="3BCDE6F8" w14:textId="77777777" w:rsidR="003944EE" w:rsidRDefault="003944EE">
      <w:pPr>
        <w:rPr>
          <w:rFonts w:ascii="Times New Roman" w:hAnsi="Times New Roman" w:cs="Times New Roman"/>
        </w:rPr>
      </w:pPr>
    </w:p>
    <w:p w14:paraId="78488662" w14:textId="64833937" w:rsidR="003944EE" w:rsidRDefault="003944EE" w:rsidP="003944EE">
      <w:pPr>
        <w:pStyle w:val="ListParagraph"/>
        <w:numPr>
          <w:ilvl w:val="0"/>
          <w:numId w:val="1"/>
        </w:numPr>
        <w:rPr>
          <w:rFonts w:ascii="Times New Roman" w:hAnsi="Times New Roman" w:cs="Times New Roman"/>
        </w:rPr>
      </w:pPr>
      <w:r>
        <w:rPr>
          <w:rFonts w:ascii="Times New Roman" w:hAnsi="Times New Roman" w:cs="Times New Roman"/>
        </w:rPr>
        <w:t xml:space="preserve">Title – Evaluation of potential genotoxic effect </w:t>
      </w:r>
      <w:proofErr w:type="gramStart"/>
      <w:r>
        <w:rPr>
          <w:rFonts w:ascii="Times New Roman" w:hAnsi="Times New Roman" w:cs="Times New Roman"/>
        </w:rPr>
        <w:t>of  untreated</w:t>
      </w:r>
      <w:proofErr w:type="gramEnd"/>
      <w:r>
        <w:rPr>
          <w:rFonts w:ascii="Times New Roman" w:hAnsi="Times New Roman" w:cs="Times New Roman"/>
        </w:rPr>
        <w:t xml:space="preserve"> textile dye effluent using R statistical software</w:t>
      </w:r>
    </w:p>
    <w:p w14:paraId="20BE72F1" w14:textId="77777777" w:rsidR="00F262A5" w:rsidRDefault="00F262A5" w:rsidP="00F262A5">
      <w:pPr>
        <w:pStyle w:val="ListParagraph"/>
        <w:rPr>
          <w:rFonts w:ascii="Times New Roman" w:hAnsi="Times New Roman" w:cs="Times New Roman"/>
        </w:rPr>
      </w:pPr>
    </w:p>
    <w:p w14:paraId="78D9963E" w14:textId="2AFD83B4" w:rsidR="003944EE" w:rsidRDefault="003944EE" w:rsidP="003944EE">
      <w:pPr>
        <w:pStyle w:val="ListParagraph"/>
        <w:numPr>
          <w:ilvl w:val="0"/>
          <w:numId w:val="1"/>
        </w:numPr>
        <w:rPr>
          <w:rFonts w:ascii="Times New Roman" w:hAnsi="Times New Roman" w:cs="Times New Roman"/>
        </w:rPr>
      </w:pPr>
      <w:r>
        <w:rPr>
          <w:rFonts w:ascii="Times New Roman" w:hAnsi="Times New Roman" w:cs="Times New Roman"/>
        </w:rPr>
        <w:t>Introduction – Untreated or improperly treated textile dye effluent may contain various hazardous chemicals such as heavy metals, azo dyes and other persistent organic chemicals that pose potential negative consequences on aquatic and terrestrial ecosystem. Assessing its genotoxicity is crucial for evaluating its impact on living organisms. This tutorial will guide using R statistical software to analyze the genotoxicity of untreated textile effluent at different concentrations (0% (control), 25%, 50% and 100%) using mitotic index as the end point</w:t>
      </w:r>
    </w:p>
    <w:p w14:paraId="66F1DF3C" w14:textId="77777777" w:rsidR="003944EE" w:rsidRDefault="003944EE" w:rsidP="003944EE">
      <w:pPr>
        <w:pStyle w:val="ListParagraph"/>
        <w:rPr>
          <w:rFonts w:ascii="Times New Roman" w:hAnsi="Times New Roman" w:cs="Times New Roman"/>
        </w:rPr>
      </w:pPr>
    </w:p>
    <w:p w14:paraId="5798500E" w14:textId="60A6706D" w:rsidR="003944EE" w:rsidRDefault="003944EE" w:rsidP="003944EE">
      <w:pPr>
        <w:pStyle w:val="ListParagraph"/>
        <w:numPr>
          <w:ilvl w:val="0"/>
          <w:numId w:val="1"/>
        </w:numPr>
        <w:rPr>
          <w:rFonts w:ascii="Times New Roman" w:hAnsi="Times New Roman" w:cs="Times New Roman"/>
        </w:rPr>
      </w:pPr>
      <w:r>
        <w:rPr>
          <w:rFonts w:ascii="Times New Roman" w:hAnsi="Times New Roman" w:cs="Times New Roman"/>
        </w:rPr>
        <w:t>Research question –</w:t>
      </w:r>
      <w:r w:rsidR="00F262A5">
        <w:rPr>
          <w:rFonts w:ascii="Times New Roman" w:hAnsi="Times New Roman" w:cs="Times New Roman"/>
        </w:rPr>
        <w:t xml:space="preserve"> Do untreated textile effluents possess genotoxic effects on living organisms?</w:t>
      </w:r>
    </w:p>
    <w:p w14:paraId="56348DF2" w14:textId="77777777" w:rsidR="00F262A5" w:rsidRPr="00F262A5" w:rsidRDefault="00F262A5" w:rsidP="00F262A5">
      <w:pPr>
        <w:pStyle w:val="ListParagraph"/>
        <w:rPr>
          <w:rFonts w:ascii="Times New Roman" w:hAnsi="Times New Roman" w:cs="Times New Roman"/>
        </w:rPr>
      </w:pPr>
    </w:p>
    <w:p w14:paraId="1CDC9B0A" w14:textId="77777777" w:rsidR="00F262A5" w:rsidRDefault="00F262A5" w:rsidP="00F262A5">
      <w:pPr>
        <w:pStyle w:val="ListParagraph"/>
        <w:rPr>
          <w:rFonts w:ascii="Times New Roman" w:hAnsi="Times New Roman" w:cs="Times New Roman"/>
        </w:rPr>
      </w:pPr>
    </w:p>
    <w:p w14:paraId="6A07D78B" w14:textId="0EC6A4F6" w:rsidR="003944EE" w:rsidRDefault="003944EE" w:rsidP="003944EE">
      <w:pPr>
        <w:pStyle w:val="ListParagraph"/>
        <w:numPr>
          <w:ilvl w:val="0"/>
          <w:numId w:val="1"/>
        </w:numPr>
        <w:rPr>
          <w:rFonts w:ascii="Times New Roman" w:hAnsi="Times New Roman" w:cs="Times New Roman"/>
        </w:rPr>
      </w:pPr>
      <w:r>
        <w:rPr>
          <w:rFonts w:ascii="Times New Roman" w:hAnsi="Times New Roman" w:cs="Times New Roman"/>
        </w:rPr>
        <w:t xml:space="preserve">Objective(s) – </w:t>
      </w:r>
    </w:p>
    <w:p w14:paraId="292E9AC7" w14:textId="723AC0F9" w:rsidR="00F262A5" w:rsidRDefault="00F262A5" w:rsidP="00F262A5">
      <w:pPr>
        <w:pStyle w:val="ListParagraph"/>
        <w:numPr>
          <w:ilvl w:val="0"/>
          <w:numId w:val="2"/>
        </w:numPr>
        <w:rPr>
          <w:rFonts w:ascii="Times New Roman" w:hAnsi="Times New Roman" w:cs="Times New Roman"/>
        </w:rPr>
      </w:pPr>
      <w:r>
        <w:rPr>
          <w:rFonts w:ascii="Times New Roman" w:hAnsi="Times New Roman" w:cs="Times New Roman"/>
        </w:rPr>
        <w:t xml:space="preserve">To introduce the concept of genotoxicity and </w:t>
      </w:r>
      <w:r w:rsidR="00914727">
        <w:rPr>
          <w:rFonts w:ascii="Times New Roman" w:hAnsi="Times New Roman" w:cs="Times New Roman"/>
        </w:rPr>
        <w:t>its assessment</w:t>
      </w:r>
      <w:r>
        <w:rPr>
          <w:rFonts w:ascii="Times New Roman" w:hAnsi="Times New Roman" w:cs="Times New Roman"/>
        </w:rPr>
        <w:t xml:space="preserve"> using the mitotic index</w:t>
      </w:r>
    </w:p>
    <w:p w14:paraId="26758530" w14:textId="2764075C" w:rsidR="00F262A5" w:rsidRDefault="00F262A5" w:rsidP="00F262A5">
      <w:pPr>
        <w:pStyle w:val="ListParagraph"/>
        <w:numPr>
          <w:ilvl w:val="0"/>
          <w:numId w:val="2"/>
        </w:numPr>
        <w:rPr>
          <w:rFonts w:ascii="Times New Roman" w:hAnsi="Times New Roman" w:cs="Times New Roman"/>
        </w:rPr>
      </w:pPr>
      <w:r>
        <w:rPr>
          <w:rFonts w:ascii="Times New Roman" w:hAnsi="Times New Roman" w:cs="Times New Roman"/>
        </w:rPr>
        <w:t>To demonstrate data analysis techniques in R for statistical comparison of mitotic index values across different effluent concentrations</w:t>
      </w:r>
    </w:p>
    <w:p w14:paraId="647A36BD" w14:textId="3969ED0C" w:rsidR="00F262A5" w:rsidRDefault="00F262A5" w:rsidP="00F262A5">
      <w:pPr>
        <w:pStyle w:val="ListParagraph"/>
        <w:numPr>
          <w:ilvl w:val="0"/>
          <w:numId w:val="2"/>
        </w:numPr>
        <w:rPr>
          <w:rFonts w:ascii="Times New Roman" w:hAnsi="Times New Roman" w:cs="Times New Roman"/>
        </w:rPr>
      </w:pPr>
      <w:r>
        <w:rPr>
          <w:rFonts w:ascii="Times New Roman" w:hAnsi="Times New Roman" w:cs="Times New Roman"/>
        </w:rPr>
        <w:t xml:space="preserve">To interpret results and determine the potential genotoxic effects of untreated textile dye effluent </w:t>
      </w:r>
    </w:p>
    <w:p w14:paraId="0E523F59" w14:textId="77777777" w:rsidR="0007359E" w:rsidRDefault="0007359E" w:rsidP="0007359E">
      <w:pPr>
        <w:pStyle w:val="ListParagraph"/>
        <w:ind w:left="1080"/>
        <w:rPr>
          <w:rFonts w:ascii="Times New Roman" w:hAnsi="Times New Roman" w:cs="Times New Roman"/>
        </w:rPr>
      </w:pPr>
    </w:p>
    <w:p w14:paraId="2388D4CF" w14:textId="24FDBF73" w:rsidR="003944EE" w:rsidRDefault="003944EE" w:rsidP="003944EE">
      <w:pPr>
        <w:pStyle w:val="ListParagraph"/>
        <w:numPr>
          <w:ilvl w:val="0"/>
          <w:numId w:val="1"/>
        </w:numPr>
        <w:rPr>
          <w:rFonts w:ascii="Times New Roman" w:hAnsi="Times New Roman" w:cs="Times New Roman"/>
        </w:rPr>
      </w:pPr>
      <w:r>
        <w:rPr>
          <w:rFonts w:ascii="Times New Roman" w:hAnsi="Times New Roman" w:cs="Times New Roman"/>
        </w:rPr>
        <w:t xml:space="preserve">Approach </w:t>
      </w:r>
      <w:proofErr w:type="gramStart"/>
      <w:r>
        <w:rPr>
          <w:rFonts w:ascii="Times New Roman" w:hAnsi="Times New Roman" w:cs="Times New Roman"/>
        </w:rPr>
        <w:t xml:space="preserve">– </w:t>
      </w:r>
      <w:r w:rsidR="00F262A5">
        <w:rPr>
          <w:rFonts w:ascii="Times New Roman" w:hAnsi="Times New Roman" w:cs="Times New Roman"/>
        </w:rPr>
        <w:t xml:space="preserve"> </w:t>
      </w:r>
      <w:r w:rsidR="00F262A5" w:rsidRPr="0007359E">
        <w:rPr>
          <w:rFonts w:ascii="Times New Roman" w:hAnsi="Times New Roman" w:cs="Times New Roman"/>
          <w:i/>
          <w:iCs/>
        </w:rPr>
        <w:t>Allium</w:t>
      </w:r>
      <w:proofErr w:type="gramEnd"/>
      <w:r w:rsidR="00F262A5" w:rsidRPr="0007359E">
        <w:rPr>
          <w:rFonts w:ascii="Times New Roman" w:hAnsi="Times New Roman" w:cs="Times New Roman"/>
          <w:i/>
          <w:iCs/>
        </w:rPr>
        <w:t xml:space="preserve"> cepa</w:t>
      </w:r>
      <w:r w:rsidR="00F262A5">
        <w:rPr>
          <w:rFonts w:ascii="Times New Roman" w:hAnsi="Times New Roman" w:cs="Times New Roman"/>
        </w:rPr>
        <w:t xml:space="preserve">( Onion ) root tip cells </w:t>
      </w:r>
      <w:r w:rsidR="0007359E">
        <w:rPr>
          <w:rFonts w:ascii="Times New Roman" w:hAnsi="Times New Roman" w:cs="Times New Roman"/>
        </w:rPr>
        <w:t xml:space="preserve">were </w:t>
      </w:r>
      <w:r w:rsidR="00F262A5">
        <w:rPr>
          <w:rFonts w:ascii="Times New Roman" w:hAnsi="Times New Roman" w:cs="Times New Roman"/>
        </w:rPr>
        <w:t>exposed to 0%, 25%, 50% and 100% concentrations of untreated textile dye effluents (pink, blue and yellow)</w:t>
      </w:r>
    </w:p>
    <w:p w14:paraId="631815C1" w14:textId="5DBEF58A" w:rsidR="00F262A5" w:rsidRDefault="00F262A5" w:rsidP="00F262A5">
      <w:pPr>
        <w:pStyle w:val="ListParagraph"/>
        <w:rPr>
          <w:rFonts w:ascii="Times New Roman" w:hAnsi="Times New Roman" w:cs="Times New Roman"/>
        </w:rPr>
      </w:pPr>
      <w:r>
        <w:rPr>
          <w:rFonts w:ascii="Times New Roman" w:hAnsi="Times New Roman" w:cs="Times New Roman"/>
        </w:rPr>
        <w:t xml:space="preserve">After 48 hours of exposure period, cells </w:t>
      </w:r>
      <w:r w:rsidR="0007359E">
        <w:rPr>
          <w:rFonts w:ascii="Times New Roman" w:hAnsi="Times New Roman" w:cs="Times New Roman"/>
        </w:rPr>
        <w:t>were</w:t>
      </w:r>
      <w:r>
        <w:rPr>
          <w:rFonts w:ascii="Times New Roman" w:hAnsi="Times New Roman" w:cs="Times New Roman"/>
        </w:rPr>
        <w:t xml:space="preserve"> fixed, stained and observed under microscope to determine the mitotic index</w:t>
      </w:r>
    </w:p>
    <w:p w14:paraId="64E5F7B2" w14:textId="52505D95" w:rsidR="00F262A5" w:rsidRDefault="0007359E" w:rsidP="00F262A5">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0230CC6" wp14:editId="29039817">
                <wp:simplePos x="0" y="0"/>
                <wp:positionH relativeFrom="column">
                  <wp:posOffset>1416050</wp:posOffset>
                </wp:positionH>
                <wp:positionV relativeFrom="paragraph">
                  <wp:posOffset>195580</wp:posOffset>
                </wp:positionV>
                <wp:extent cx="1549400" cy="6350"/>
                <wp:effectExtent l="0" t="0" r="31750" b="31750"/>
                <wp:wrapNone/>
                <wp:docPr id="385535348" name="Straight Connector 1"/>
                <wp:cNvGraphicFramePr/>
                <a:graphic xmlns:a="http://schemas.openxmlformats.org/drawingml/2006/main">
                  <a:graphicData uri="http://schemas.microsoft.com/office/word/2010/wordprocessingShape">
                    <wps:wsp>
                      <wps:cNvCnPr/>
                      <wps:spPr>
                        <a:xfrm>
                          <a:off x="0" y="0"/>
                          <a:ext cx="15494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4E80B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1.5pt,15.4pt" to="233.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" strokecolor="black [3200]" strokeweight=".5pt">
                <v:stroke joinstyle="miter"/>
              </v:line>
            </w:pict>
          </mc:Fallback>
        </mc:AlternateContent>
      </w:r>
      <w:r w:rsidR="00F262A5">
        <w:rPr>
          <w:rFonts w:ascii="Times New Roman" w:hAnsi="Times New Roman" w:cs="Times New Roman"/>
        </w:rPr>
        <w:t>Mitotic index = Number of dividing cells    * 100</w:t>
      </w:r>
    </w:p>
    <w:p w14:paraId="1A1C1E6C" w14:textId="40BA5415" w:rsidR="00F262A5" w:rsidRDefault="00F262A5" w:rsidP="00F262A5">
      <w:pPr>
        <w:pStyle w:val="ListParagraph"/>
        <w:rPr>
          <w:rFonts w:ascii="Times New Roman" w:hAnsi="Times New Roman" w:cs="Times New Roman"/>
        </w:rPr>
      </w:pPr>
      <w:r>
        <w:rPr>
          <w:rFonts w:ascii="Times New Roman" w:hAnsi="Times New Roman" w:cs="Times New Roman"/>
        </w:rPr>
        <w:t xml:space="preserve">                          Number of total cells</w:t>
      </w:r>
    </w:p>
    <w:p w14:paraId="70E738BE" w14:textId="646574B7" w:rsidR="00F262A5" w:rsidRDefault="00F262A5" w:rsidP="00F262A5">
      <w:pPr>
        <w:pStyle w:val="ListParagraph"/>
        <w:rPr>
          <w:rFonts w:ascii="Times New Roman" w:hAnsi="Times New Roman" w:cs="Times New Roman"/>
        </w:rPr>
      </w:pPr>
      <w:r>
        <w:rPr>
          <w:rFonts w:ascii="Times New Roman" w:hAnsi="Times New Roman" w:cs="Times New Roman"/>
        </w:rPr>
        <w:t xml:space="preserve">Finally, using R descriptive analysis will be done </w:t>
      </w:r>
      <w:proofErr w:type="gramStart"/>
      <w:r>
        <w:rPr>
          <w:rFonts w:ascii="Times New Roman" w:hAnsi="Times New Roman" w:cs="Times New Roman"/>
        </w:rPr>
        <w:t>( mean</w:t>
      </w:r>
      <w:proofErr w:type="gramEnd"/>
      <w:r>
        <w:rPr>
          <w:rFonts w:ascii="Times New Roman" w:hAnsi="Times New Roman" w:cs="Times New Roman"/>
        </w:rPr>
        <w:t>, standard deviation, boxplots)</w:t>
      </w:r>
    </w:p>
    <w:p w14:paraId="39733D13" w14:textId="1323CFC6" w:rsidR="00F262A5" w:rsidRDefault="00F262A5" w:rsidP="00F262A5">
      <w:pPr>
        <w:pStyle w:val="ListParagraph"/>
        <w:rPr>
          <w:rFonts w:ascii="Times New Roman" w:hAnsi="Times New Roman" w:cs="Times New Roman"/>
        </w:rPr>
      </w:pPr>
      <w:r>
        <w:rPr>
          <w:rFonts w:ascii="Times New Roman" w:hAnsi="Times New Roman" w:cs="Times New Roman"/>
        </w:rPr>
        <w:t>and one-way ANOVA test will be used to compare the mitotic index across groups</w:t>
      </w:r>
    </w:p>
    <w:p w14:paraId="4A89821B" w14:textId="517B9491" w:rsidR="003B377A" w:rsidRDefault="003B377A" w:rsidP="00F262A5">
      <w:pPr>
        <w:pStyle w:val="ListParagraph"/>
        <w:rPr>
          <w:rFonts w:ascii="Times New Roman" w:hAnsi="Times New Roman" w:cs="Times New Roman"/>
        </w:rPr>
      </w:pPr>
    </w:p>
    <w:p w14:paraId="760D8D1D" w14:textId="77777777" w:rsidR="00B25809" w:rsidRDefault="00B25809" w:rsidP="00F262A5">
      <w:pPr>
        <w:pStyle w:val="ListParagraph"/>
        <w:rPr>
          <w:rFonts w:ascii="Times New Roman" w:hAnsi="Times New Roman" w:cs="Times New Roman"/>
        </w:rPr>
      </w:pPr>
    </w:p>
    <w:p w14:paraId="66EFA0AA" w14:textId="77777777" w:rsidR="00B25809" w:rsidRDefault="00B25809" w:rsidP="00F262A5">
      <w:pPr>
        <w:pStyle w:val="ListParagraph"/>
        <w:rPr>
          <w:rFonts w:ascii="Times New Roman" w:hAnsi="Times New Roman" w:cs="Times New Roman"/>
        </w:rPr>
      </w:pPr>
    </w:p>
    <w:p w14:paraId="488339B8" w14:textId="77777777" w:rsidR="00B25809" w:rsidRDefault="00B25809" w:rsidP="00F262A5">
      <w:pPr>
        <w:pStyle w:val="ListParagraph"/>
        <w:rPr>
          <w:rFonts w:ascii="Times New Roman" w:hAnsi="Times New Roman" w:cs="Times New Roman"/>
        </w:rPr>
      </w:pPr>
    </w:p>
    <w:p w14:paraId="5181F6A8" w14:textId="77777777" w:rsidR="00B25809" w:rsidRDefault="00B25809" w:rsidP="00F262A5">
      <w:pPr>
        <w:pStyle w:val="ListParagraph"/>
        <w:rPr>
          <w:rFonts w:ascii="Times New Roman" w:hAnsi="Times New Roman" w:cs="Times New Roman"/>
        </w:rPr>
      </w:pPr>
    </w:p>
    <w:p w14:paraId="1ABDF757" w14:textId="77777777" w:rsidR="00B25809" w:rsidRDefault="00B25809" w:rsidP="00F262A5">
      <w:pPr>
        <w:pStyle w:val="ListParagraph"/>
        <w:rPr>
          <w:rFonts w:ascii="Times New Roman" w:hAnsi="Times New Roman" w:cs="Times New Roman"/>
        </w:rPr>
      </w:pPr>
    </w:p>
    <w:p w14:paraId="4B0D3BDA" w14:textId="77777777" w:rsidR="0007359E" w:rsidRDefault="0007359E" w:rsidP="00F262A5">
      <w:pPr>
        <w:pStyle w:val="ListParagraph"/>
        <w:rPr>
          <w:rFonts w:ascii="Times New Roman" w:hAnsi="Times New Roman" w:cs="Times New Roman"/>
        </w:rPr>
      </w:pPr>
    </w:p>
    <w:p w14:paraId="1AE12E63" w14:textId="18AFBA11" w:rsidR="003944EE" w:rsidRDefault="003944EE" w:rsidP="003944EE">
      <w:pPr>
        <w:pStyle w:val="ListParagraph"/>
        <w:numPr>
          <w:ilvl w:val="0"/>
          <w:numId w:val="1"/>
        </w:numPr>
        <w:rPr>
          <w:rFonts w:ascii="Times New Roman" w:hAnsi="Times New Roman" w:cs="Times New Roman"/>
        </w:rPr>
      </w:pPr>
      <w:r>
        <w:rPr>
          <w:rFonts w:ascii="Times New Roman" w:hAnsi="Times New Roman" w:cs="Times New Roman"/>
        </w:rPr>
        <w:t xml:space="preserve">Selected references </w:t>
      </w:r>
      <w:r w:rsidR="0007359E">
        <w:rPr>
          <w:rFonts w:ascii="Times New Roman" w:hAnsi="Times New Roman" w:cs="Times New Roman"/>
        </w:rPr>
        <w:t>–</w:t>
      </w:r>
      <w:r>
        <w:rPr>
          <w:rFonts w:ascii="Times New Roman" w:hAnsi="Times New Roman" w:cs="Times New Roman"/>
        </w:rPr>
        <w:t xml:space="preserve"> </w:t>
      </w:r>
    </w:p>
    <w:p w14:paraId="21BC1A05" w14:textId="77777777" w:rsidR="00B25809" w:rsidRDefault="00B25809" w:rsidP="00B25809">
      <w:pPr>
        <w:pStyle w:val="ListParagraph"/>
        <w:rPr>
          <w:rFonts w:ascii="Times New Roman" w:hAnsi="Times New Roman" w:cs="Times New Roman"/>
        </w:rPr>
      </w:pPr>
    </w:p>
    <w:p w14:paraId="728457BC" w14:textId="6DD10127" w:rsidR="0007359E" w:rsidRDefault="00B25809" w:rsidP="0007359E">
      <w:pPr>
        <w:pStyle w:val="ListParagraph"/>
        <w:rPr>
          <w:rFonts w:ascii="Times New Roman" w:hAnsi="Times New Roman" w:cs="Times New Roman"/>
        </w:rPr>
      </w:pPr>
      <w:r w:rsidRPr="00B25809">
        <w:rPr>
          <w:rFonts w:ascii="Times New Roman" w:hAnsi="Times New Roman" w:cs="Times New Roman"/>
        </w:rPr>
        <w:t xml:space="preserve">R Core Team. 2024. R: A Language and Environment for Statistical Computing. from </w:t>
      </w:r>
      <w:hyperlink r:id="rId5" w:history="1">
        <w:r w:rsidRPr="007E645B">
          <w:rPr>
            <w:rStyle w:val="Hyperlink"/>
            <w:rFonts w:ascii="Times New Roman" w:hAnsi="Times New Roman" w:cs="Times New Roman"/>
          </w:rPr>
          <w:t>https://www.r-project.org</w:t>
        </w:r>
      </w:hyperlink>
    </w:p>
    <w:p w14:paraId="546B53DD" w14:textId="5DE46C0B" w:rsidR="00B25809" w:rsidRPr="00B25809" w:rsidRDefault="00B25809" w:rsidP="00B25809">
      <w:pPr>
        <w:pStyle w:val="ListParagraph"/>
        <w:rPr>
          <w:rFonts w:ascii="Times New Roman" w:hAnsi="Times New Roman" w:cs="Times New Roman"/>
        </w:rPr>
      </w:pPr>
      <w:proofErr w:type="spellStart"/>
      <w:r w:rsidRPr="00B25809">
        <w:rPr>
          <w:rFonts w:ascii="Times New Roman" w:hAnsi="Times New Roman" w:cs="Times New Roman"/>
        </w:rPr>
        <w:t>Fiskesjö</w:t>
      </w:r>
      <w:proofErr w:type="spellEnd"/>
      <w:r w:rsidRPr="00B25809">
        <w:rPr>
          <w:rFonts w:ascii="Times New Roman" w:hAnsi="Times New Roman" w:cs="Times New Roman"/>
        </w:rPr>
        <w:t>, G., 1985. The Allium test as a standard in environmental monitoring. </w:t>
      </w:r>
      <w:proofErr w:type="spellStart"/>
      <w:r w:rsidRPr="00B25809">
        <w:rPr>
          <w:rFonts w:ascii="Times New Roman" w:hAnsi="Times New Roman" w:cs="Times New Roman"/>
        </w:rPr>
        <w:t>Hereditas</w:t>
      </w:r>
      <w:proofErr w:type="spellEnd"/>
      <w:r w:rsidRPr="00B25809">
        <w:rPr>
          <w:rFonts w:ascii="Times New Roman" w:hAnsi="Times New Roman" w:cs="Times New Roman"/>
        </w:rPr>
        <w:t>, 102(1), pp.99-112.</w:t>
      </w:r>
      <w:r w:rsidRPr="00B25809">
        <w:rPr>
          <w:rFonts w:ascii="Open Sans" w:eastAsia="Times New Roman" w:hAnsi="Open Sans" w:cs="Open Sans"/>
          <w:color w:val="767676"/>
          <w:kern w:val="0"/>
          <w:sz w:val="21"/>
          <w:szCs w:val="21"/>
          <w:shd w:val="clear" w:color="auto" w:fill="FFFFFF"/>
          <w14:ligatures w14:val="none"/>
        </w:rPr>
        <w:t xml:space="preserve"> </w:t>
      </w:r>
      <w:r w:rsidRPr="00B25809">
        <w:rPr>
          <w:rFonts w:ascii="Times New Roman" w:hAnsi="Times New Roman" w:cs="Times New Roman"/>
        </w:rPr>
        <w:t> </w:t>
      </w:r>
    </w:p>
    <w:p w14:paraId="347D3873" w14:textId="77777777" w:rsidR="00B25809" w:rsidRDefault="00B25809" w:rsidP="00B25809">
      <w:pPr>
        <w:pStyle w:val="ListParagraph"/>
        <w:rPr>
          <w:rFonts w:ascii="Times New Roman" w:hAnsi="Times New Roman" w:cs="Times New Roman"/>
        </w:rPr>
      </w:pPr>
      <w:hyperlink r:id="rId6" w:history="1">
        <w:r w:rsidRPr="00B25809">
          <w:rPr>
            <w:rStyle w:val="Hyperlink"/>
            <w:rFonts w:ascii="Times New Roman" w:hAnsi="Times New Roman" w:cs="Times New Roman"/>
          </w:rPr>
          <w:t>https://doi.org/10.1111/j.1601-5223.1985.tb00471.x</w:t>
        </w:r>
      </w:hyperlink>
    </w:p>
    <w:p w14:paraId="33B23498" w14:textId="5ADF68A9" w:rsidR="00B25809" w:rsidRDefault="00B25809" w:rsidP="00B25809">
      <w:pPr>
        <w:pStyle w:val="ListParagraph"/>
        <w:rPr>
          <w:rFonts w:ascii="Times New Roman" w:hAnsi="Times New Roman" w:cs="Times New Roman"/>
        </w:rPr>
      </w:pPr>
      <w:r w:rsidRPr="00B25809">
        <w:rPr>
          <w:rFonts w:ascii="Times New Roman" w:hAnsi="Times New Roman" w:cs="Times New Roman"/>
        </w:rPr>
        <w:t>Crawley, M.J., 2014. </w:t>
      </w:r>
      <w:r w:rsidRPr="00B25809">
        <w:rPr>
          <w:rFonts w:ascii="Times New Roman" w:hAnsi="Times New Roman" w:cs="Times New Roman"/>
          <w:i/>
          <w:iCs/>
        </w:rPr>
        <w:t>Statistics: an introduction using R</w:t>
      </w:r>
      <w:r w:rsidRPr="00B25809">
        <w:rPr>
          <w:rFonts w:ascii="Times New Roman" w:hAnsi="Times New Roman" w:cs="Times New Roman"/>
        </w:rPr>
        <w:t>. John Wiley &amp; Sons</w:t>
      </w:r>
    </w:p>
    <w:p w14:paraId="0935CF82" w14:textId="77777777" w:rsidR="00AB4D2A" w:rsidRDefault="00AB4D2A" w:rsidP="00AB4D2A">
      <w:pPr>
        <w:pStyle w:val="ListParagraph"/>
        <w:rPr>
          <w:rFonts w:ascii="Times New Roman" w:hAnsi="Times New Roman" w:cs="Times New Roman"/>
        </w:rPr>
      </w:pPr>
      <w:r w:rsidRPr="00AB4D2A">
        <w:rPr>
          <w:rFonts w:ascii="Times New Roman" w:hAnsi="Times New Roman" w:cs="Times New Roman"/>
        </w:rPr>
        <w:t>Leme, D.M. and Marin-Morales, M.A., 2009. Allium cepa test in environmental monitoring: a review on its application. Mutation research/reviews in mutation research, 682(1), pp.71-81.</w:t>
      </w:r>
    </w:p>
    <w:p w14:paraId="365AD55B" w14:textId="5D22AFD4" w:rsidR="00AB4D2A" w:rsidRPr="00AB4D2A" w:rsidRDefault="00AB4D2A" w:rsidP="00AB4D2A">
      <w:pPr>
        <w:pStyle w:val="ListParagraph"/>
        <w:rPr>
          <w:rFonts w:ascii="Times New Roman" w:hAnsi="Times New Roman" w:cs="Times New Roman"/>
        </w:rPr>
      </w:pPr>
      <w:hyperlink r:id="rId7" w:tgtFrame="_blank" w:tooltip="Persistent link using digital object identifier" w:history="1">
        <w:r w:rsidRPr="00AB4D2A">
          <w:rPr>
            <w:rStyle w:val="Hyperlink"/>
            <w:rFonts w:ascii="Times New Roman" w:hAnsi="Times New Roman" w:cs="Times New Roman"/>
          </w:rPr>
          <w:t>https://doi.org/10.1016/j.mrrev.2009.06.002</w:t>
        </w:r>
      </w:hyperlink>
    </w:p>
    <w:p w14:paraId="1D19164B" w14:textId="77777777" w:rsidR="00AB4D2A" w:rsidRDefault="00AB4D2A" w:rsidP="00B25809">
      <w:pPr>
        <w:pStyle w:val="ListParagraph"/>
        <w:rPr>
          <w:rFonts w:ascii="Times New Roman" w:hAnsi="Times New Roman" w:cs="Times New Roman"/>
        </w:rPr>
      </w:pPr>
    </w:p>
    <w:p w14:paraId="06A17024" w14:textId="77777777" w:rsidR="00B25809" w:rsidRPr="00B25809" w:rsidRDefault="00B25809" w:rsidP="00B25809">
      <w:pPr>
        <w:pStyle w:val="ListParagraph"/>
        <w:rPr>
          <w:rFonts w:ascii="Times New Roman" w:hAnsi="Times New Roman" w:cs="Times New Roman"/>
        </w:rPr>
      </w:pPr>
    </w:p>
    <w:p w14:paraId="328E4857" w14:textId="42EB7496" w:rsidR="00B25809" w:rsidRPr="00B25809" w:rsidRDefault="00B25809" w:rsidP="00B25809">
      <w:pPr>
        <w:pStyle w:val="ListParagraph"/>
        <w:rPr>
          <w:rFonts w:ascii="Times New Roman" w:hAnsi="Times New Roman" w:cs="Times New Roman"/>
        </w:rPr>
      </w:pPr>
    </w:p>
    <w:p w14:paraId="311176F6" w14:textId="77777777" w:rsidR="00B25809" w:rsidRPr="003944EE" w:rsidRDefault="00B25809" w:rsidP="0007359E">
      <w:pPr>
        <w:pStyle w:val="ListParagraph"/>
        <w:rPr>
          <w:rFonts w:ascii="Times New Roman" w:hAnsi="Times New Roman" w:cs="Times New Roman"/>
        </w:rPr>
      </w:pPr>
    </w:p>
    <w:sectPr w:rsidR="00B25809" w:rsidRPr="00394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63B31"/>
    <w:multiLevelType w:val="hybridMultilevel"/>
    <w:tmpl w:val="91A84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DA4A2A"/>
    <w:multiLevelType w:val="hybridMultilevel"/>
    <w:tmpl w:val="BFA6D78A"/>
    <w:lvl w:ilvl="0" w:tplc="8200D206">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86933874">
    <w:abstractNumId w:val="0"/>
  </w:num>
  <w:num w:numId="2" w16cid:durableId="219220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EE"/>
    <w:rsid w:val="0007359E"/>
    <w:rsid w:val="002B51C9"/>
    <w:rsid w:val="003944EE"/>
    <w:rsid w:val="003B377A"/>
    <w:rsid w:val="003C3DF6"/>
    <w:rsid w:val="008438B3"/>
    <w:rsid w:val="00914727"/>
    <w:rsid w:val="00AB4D2A"/>
    <w:rsid w:val="00B25809"/>
    <w:rsid w:val="00F26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2CA1"/>
  <w15:chartTrackingRefBased/>
  <w15:docId w15:val="{B37AD2E9-6284-47AF-939B-036E663B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4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44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44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4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4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4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4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4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4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4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44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44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4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4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4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4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4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4EE"/>
    <w:rPr>
      <w:rFonts w:eastAsiaTheme="majorEastAsia" w:cstheme="majorBidi"/>
      <w:color w:val="272727" w:themeColor="text1" w:themeTint="D8"/>
    </w:rPr>
  </w:style>
  <w:style w:type="paragraph" w:styleId="Title">
    <w:name w:val="Title"/>
    <w:basedOn w:val="Normal"/>
    <w:next w:val="Normal"/>
    <w:link w:val="TitleChar"/>
    <w:uiPriority w:val="10"/>
    <w:qFormat/>
    <w:rsid w:val="003944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4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4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4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4EE"/>
    <w:pPr>
      <w:spacing w:before="160"/>
      <w:jc w:val="center"/>
    </w:pPr>
    <w:rPr>
      <w:i/>
      <w:iCs/>
      <w:color w:val="404040" w:themeColor="text1" w:themeTint="BF"/>
    </w:rPr>
  </w:style>
  <w:style w:type="character" w:customStyle="1" w:styleId="QuoteChar">
    <w:name w:val="Quote Char"/>
    <w:basedOn w:val="DefaultParagraphFont"/>
    <w:link w:val="Quote"/>
    <w:uiPriority w:val="29"/>
    <w:rsid w:val="003944EE"/>
    <w:rPr>
      <w:i/>
      <w:iCs/>
      <w:color w:val="404040" w:themeColor="text1" w:themeTint="BF"/>
    </w:rPr>
  </w:style>
  <w:style w:type="paragraph" w:styleId="ListParagraph">
    <w:name w:val="List Paragraph"/>
    <w:basedOn w:val="Normal"/>
    <w:uiPriority w:val="34"/>
    <w:qFormat/>
    <w:rsid w:val="003944EE"/>
    <w:pPr>
      <w:ind w:left="720"/>
      <w:contextualSpacing/>
    </w:pPr>
  </w:style>
  <w:style w:type="character" w:styleId="IntenseEmphasis">
    <w:name w:val="Intense Emphasis"/>
    <w:basedOn w:val="DefaultParagraphFont"/>
    <w:uiPriority w:val="21"/>
    <w:qFormat/>
    <w:rsid w:val="003944EE"/>
    <w:rPr>
      <w:i/>
      <w:iCs/>
      <w:color w:val="0F4761" w:themeColor="accent1" w:themeShade="BF"/>
    </w:rPr>
  </w:style>
  <w:style w:type="paragraph" w:styleId="IntenseQuote">
    <w:name w:val="Intense Quote"/>
    <w:basedOn w:val="Normal"/>
    <w:next w:val="Normal"/>
    <w:link w:val="IntenseQuoteChar"/>
    <w:uiPriority w:val="30"/>
    <w:qFormat/>
    <w:rsid w:val="003944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4EE"/>
    <w:rPr>
      <w:i/>
      <w:iCs/>
      <w:color w:val="0F4761" w:themeColor="accent1" w:themeShade="BF"/>
    </w:rPr>
  </w:style>
  <w:style w:type="character" w:styleId="IntenseReference">
    <w:name w:val="Intense Reference"/>
    <w:basedOn w:val="DefaultParagraphFont"/>
    <w:uiPriority w:val="32"/>
    <w:qFormat/>
    <w:rsid w:val="003944EE"/>
    <w:rPr>
      <w:b/>
      <w:bCs/>
      <w:smallCaps/>
      <w:color w:val="0F4761" w:themeColor="accent1" w:themeShade="BF"/>
      <w:spacing w:val="5"/>
    </w:rPr>
  </w:style>
  <w:style w:type="character" w:styleId="Hyperlink">
    <w:name w:val="Hyperlink"/>
    <w:basedOn w:val="DefaultParagraphFont"/>
    <w:uiPriority w:val="99"/>
    <w:unhideWhenUsed/>
    <w:rsid w:val="00B25809"/>
    <w:rPr>
      <w:color w:val="467886" w:themeColor="hyperlink"/>
      <w:u w:val="single"/>
    </w:rPr>
  </w:style>
  <w:style w:type="character" w:styleId="UnresolvedMention">
    <w:name w:val="Unresolved Mention"/>
    <w:basedOn w:val="DefaultParagraphFont"/>
    <w:uiPriority w:val="99"/>
    <w:semiHidden/>
    <w:unhideWhenUsed/>
    <w:rsid w:val="00B258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813400">
      <w:bodyDiv w:val="1"/>
      <w:marLeft w:val="0"/>
      <w:marRight w:val="0"/>
      <w:marTop w:val="0"/>
      <w:marBottom w:val="0"/>
      <w:divBdr>
        <w:top w:val="none" w:sz="0" w:space="0" w:color="auto"/>
        <w:left w:val="none" w:sz="0" w:space="0" w:color="auto"/>
        <w:bottom w:val="none" w:sz="0" w:space="0" w:color="auto"/>
        <w:right w:val="none" w:sz="0" w:space="0" w:color="auto"/>
      </w:divBdr>
      <w:divsChild>
        <w:div w:id="84308050">
          <w:marLeft w:val="0"/>
          <w:marRight w:val="0"/>
          <w:marTop w:val="0"/>
          <w:marBottom w:val="0"/>
          <w:divBdr>
            <w:top w:val="none" w:sz="0" w:space="0" w:color="auto"/>
            <w:left w:val="none" w:sz="0" w:space="0" w:color="auto"/>
            <w:bottom w:val="none" w:sz="0" w:space="0" w:color="auto"/>
            <w:right w:val="none" w:sz="0" w:space="0" w:color="auto"/>
          </w:divBdr>
        </w:div>
      </w:divsChild>
    </w:div>
    <w:div w:id="711004986">
      <w:bodyDiv w:val="1"/>
      <w:marLeft w:val="0"/>
      <w:marRight w:val="0"/>
      <w:marTop w:val="0"/>
      <w:marBottom w:val="0"/>
      <w:divBdr>
        <w:top w:val="none" w:sz="0" w:space="0" w:color="auto"/>
        <w:left w:val="none" w:sz="0" w:space="0" w:color="auto"/>
        <w:bottom w:val="none" w:sz="0" w:space="0" w:color="auto"/>
        <w:right w:val="none" w:sz="0" w:space="0" w:color="auto"/>
      </w:divBdr>
    </w:div>
    <w:div w:id="1747729756">
      <w:bodyDiv w:val="1"/>
      <w:marLeft w:val="0"/>
      <w:marRight w:val="0"/>
      <w:marTop w:val="0"/>
      <w:marBottom w:val="0"/>
      <w:divBdr>
        <w:top w:val="none" w:sz="0" w:space="0" w:color="auto"/>
        <w:left w:val="none" w:sz="0" w:space="0" w:color="auto"/>
        <w:bottom w:val="none" w:sz="0" w:space="0" w:color="auto"/>
        <w:right w:val="none" w:sz="0" w:space="0" w:color="auto"/>
      </w:divBdr>
    </w:div>
    <w:div w:id="1914005196">
      <w:bodyDiv w:val="1"/>
      <w:marLeft w:val="0"/>
      <w:marRight w:val="0"/>
      <w:marTop w:val="0"/>
      <w:marBottom w:val="0"/>
      <w:divBdr>
        <w:top w:val="none" w:sz="0" w:space="0" w:color="auto"/>
        <w:left w:val="none" w:sz="0" w:space="0" w:color="auto"/>
        <w:bottom w:val="none" w:sz="0" w:space="0" w:color="auto"/>
        <w:right w:val="none" w:sz="0" w:space="0" w:color="auto"/>
      </w:divBdr>
    </w:div>
    <w:div w:id="1916891235">
      <w:bodyDiv w:val="1"/>
      <w:marLeft w:val="0"/>
      <w:marRight w:val="0"/>
      <w:marTop w:val="0"/>
      <w:marBottom w:val="0"/>
      <w:divBdr>
        <w:top w:val="none" w:sz="0" w:space="0" w:color="auto"/>
        <w:left w:val="none" w:sz="0" w:space="0" w:color="auto"/>
        <w:bottom w:val="none" w:sz="0" w:space="0" w:color="auto"/>
        <w:right w:val="none" w:sz="0" w:space="0" w:color="auto"/>
      </w:divBdr>
    </w:div>
    <w:div w:id="2029212127">
      <w:bodyDiv w:val="1"/>
      <w:marLeft w:val="0"/>
      <w:marRight w:val="0"/>
      <w:marTop w:val="0"/>
      <w:marBottom w:val="0"/>
      <w:divBdr>
        <w:top w:val="none" w:sz="0" w:space="0" w:color="auto"/>
        <w:left w:val="none" w:sz="0" w:space="0" w:color="auto"/>
        <w:bottom w:val="none" w:sz="0" w:space="0" w:color="auto"/>
        <w:right w:val="none" w:sz="0" w:space="0" w:color="auto"/>
      </w:divBdr>
      <w:divsChild>
        <w:div w:id="2064793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mrrev.2009.06.0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11/j.1601-5223.1985.tb00471.x" TargetMode="External"/><Relationship Id="rId5"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1719</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Nirmani, Prathibha</dc:creator>
  <cp:keywords/>
  <dc:description/>
  <cp:lastModifiedBy>Nirmani, Prathibha</cp:lastModifiedBy>
  <cp:revision>5</cp:revision>
  <dcterms:created xsi:type="dcterms:W3CDTF">2025-03-24T04:03:00Z</dcterms:created>
  <dcterms:modified xsi:type="dcterms:W3CDTF">2025-03-25T17:31:00Z</dcterms:modified>
</cp:coreProperties>
</file>