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6: Execute a User-Defined Function</w:t>
      </w:r>
    </w:p>
    <w:p>
      <w:r>
        <w:rPr>
          <w:b/>
          <w:sz w:val="26"/>
        </w:rPr>
        <w:t>1. Database Schema</w:t>
      </w:r>
    </w:p>
    <w:p>
      <w:r>
        <w:t>The Employee Management System database schema consists of the following tables:</w:t>
      </w:r>
    </w:p>
    <w:p>
      <w:r>
        <w:rPr>
          <w:b/>
          <w:sz w:val="22"/>
        </w:rPr>
        <w:t>Departments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DepartmentID</w:t>
            </w:r>
          </w:p>
        </w:tc>
        <w:tc>
          <w:tcPr>
            <w:tcW w:type="dxa" w:w="2880"/>
          </w:tcPr>
          <w:p>
            <w:r>
              <w:t>INT (PK)</w:t>
            </w:r>
          </w:p>
        </w:tc>
        <w:tc>
          <w:tcPr>
            <w:tcW w:type="dxa" w:w="2880"/>
          </w:tcPr>
          <w:p>
            <w:r>
              <w:t>Unique department ID</w:t>
            </w:r>
          </w:p>
        </w:tc>
      </w:tr>
      <w:tr>
        <w:tc>
          <w:tcPr>
            <w:tcW w:type="dxa" w:w="2880"/>
          </w:tcPr>
          <w:p>
            <w:r>
              <w:t>DepartmentName</w:t>
            </w:r>
          </w:p>
        </w:tc>
        <w:tc>
          <w:tcPr>
            <w:tcW w:type="dxa" w:w="2880"/>
          </w:tcPr>
          <w:p>
            <w:r>
              <w:t>VARCHAR(100)</w:t>
            </w:r>
          </w:p>
        </w:tc>
        <w:tc>
          <w:tcPr>
            <w:tcW w:type="dxa" w:w="2880"/>
          </w:tcPr>
          <w:p>
            <w:r>
              <w:t>Name of the department</w:t>
            </w:r>
          </w:p>
        </w:tc>
      </w:tr>
    </w:tbl>
    <w:p>
      <w:r>
        <w:rPr>
          <w:b/>
          <w:sz w:val="22"/>
        </w:rPr>
        <w:t>Employees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EmployeeID</w:t>
            </w:r>
          </w:p>
        </w:tc>
        <w:tc>
          <w:tcPr>
            <w:tcW w:type="dxa" w:w="2880"/>
          </w:tcPr>
          <w:p>
            <w:r>
              <w:t>INT (PK)</w:t>
            </w:r>
          </w:p>
        </w:tc>
        <w:tc>
          <w:tcPr>
            <w:tcW w:type="dxa" w:w="2880"/>
          </w:tcPr>
          <w:p>
            <w:r>
              <w:t>Unique employee ID</w:t>
            </w:r>
          </w:p>
        </w:tc>
      </w:tr>
      <w:tr>
        <w:tc>
          <w:tcPr>
            <w:tcW w:type="dxa" w:w="2880"/>
          </w:tcPr>
          <w:p>
            <w:r>
              <w:t>FirstName</w:t>
            </w:r>
          </w:p>
        </w:tc>
        <w:tc>
          <w:tcPr>
            <w:tcW w:type="dxa" w:w="2880"/>
          </w:tcPr>
          <w:p>
            <w:r>
              <w:t>VARCHAR(50)</w:t>
            </w:r>
          </w:p>
        </w:tc>
        <w:tc>
          <w:tcPr>
            <w:tcW w:type="dxa" w:w="2880"/>
          </w:tcPr>
          <w:p>
            <w:r>
              <w:t>Employee's first name</w:t>
            </w:r>
          </w:p>
        </w:tc>
      </w:tr>
      <w:tr>
        <w:tc>
          <w:tcPr>
            <w:tcW w:type="dxa" w:w="2880"/>
          </w:tcPr>
          <w:p>
            <w:r>
              <w:t>LastName</w:t>
            </w:r>
          </w:p>
        </w:tc>
        <w:tc>
          <w:tcPr>
            <w:tcW w:type="dxa" w:w="2880"/>
          </w:tcPr>
          <w:p>
            <w:r>
              <w:t>VARCHAR(50)</w:t>
            </w:r>
          </w:p>
        </w:tc>
        <w:tc>
          <w:tcPr>
            <w:tcW w:type="dxa" w:w="2880"/>
          </w:tcPr>
          <w:p>
            <w:r>
              <w:t>Employee's last name</w:t>
            </w:r>
          </w:p>
        </w:tc>
      </w:tr>
      <w:tr>
        <w:tc>
          <w:tcPr>
            <w:tcW w:type="dxa" w:w="2880"/>
          </w:tcPr>
          <w:p>
            <w:r>
              <w:t>DepartmentID</w:t>
            </w:r>
          </w:p>
        </w:tc>
        <w:tc>
          <w:tcPr>
            <w:tcW w:type="dxa" w:w="2880"/>
          </w:tcPr>
          <w:p>
            <w:r>
              <w:t>INT (FK)</w:t>
            </w:r>
          </w:p>
        </w:tc>
        <w:tc>
          <w:tcPr>
            <w:tcW w:type="dxa" w:w="2880"/>
          </w:tcPr>
          <w:p>
            <w:r>
              <w:t>Linked to Departments</w:t>
            </w:r>
          </w:p>
        </w:tc>
      </w:tr>
      <w:tr>
        <w:tc>
          <w:tcPr>
            <w:tcW w:type="dxa" w:w="2880"/>
          </w:tcPr>
          <w:p>
            <w:r>
              <w:t>Salary</w:t>
            </w:r>
          </w:p>
        </w:tc>
        <w:tc>
          <w:tcPr>
            <w:tcW w:type="dxa" w:w="2880"/>
          </w:tcPr>
          <w:p>
            <w:r>
              <w:t>DECIMAL(10,2)</w:t>
            </w:r>
          </w:p>
        </w:tc>
        <w:tc>
          <w:tcPr>
            <w:tcW w:type="dxa" w:w="2880"/>
          </w:tcPr>
          <w:p>
            <w:r>
              <w:t>Monthly salary</w:t>
            </w:r>
          </w:p>
        </w:tc>
      </w:tr>
      <w:tr>
        <w:tc>
          <w:tcPr>
            <w:tcW w:type="dxa" w:w="2880"/>
          </w:tcPr>
          <w:p>
            <w:r>
              <w:t>JoinDate</w:t>
            </w:r>
          </w:p>
        </w:tc>
        <w:tc>
          <w:tcPr>
            <w:tcW w:type="dxa" w:w="2880"/>
          </w:tcPr>
          <w:p>
            <w:r>
              <w:t>DATE</w:t>
            </w:r>
          </w:p>
        </w:tc>
        <w:tc>
          <w:tcPr>
            <w:tcW w:type="dxa" w:w="2880"/>
          </w:tcPr>
          <w:p>
            <w:r>
              <w:t>Date of joining</w:t>
            </w:r>
          </w:p>
        </w:tc>
      </w:tr>
    </w:tbl>
    <w:p>
      <w:r>
        <w:rPr>
          <w:b/>
          <w:sz w:val="26"/>
        </w:rPr>
        <w:t>2. Sample Data</w:t>
      </w:r>
    </w:p>
    <w:p>
      <w:r>
        <w:rPr>
          <w:b/>
          <w:sz w:val="22"/>
        </w:rPr>
        <w:t>Departments</w:t>
      </w:r>
    </w:p>
    <w:tbl>
      <w:tblPr>
        <w:tblStyle w:val="TableGrid"/>
        <w:tblW w:type="auto" w:w="0"/>
        <w:tblLook w:firstColumn="1" w:firstRow="1" w:lastColumn="0" w:lastRow="0" w:noHBand="0" w:noVBand="1" w:val="04A0"/>
      </w:tblPr>
      <w:tblGrid>
        <w:gridCol w:w="4320"/>
        <w:gridCol w:w="4320"/>
      </w:tblGrid>
      <w:tr>
        <w:tc>
          <w:tcPr>
            <w:tcW w:type="dxa" w:w="4320"/>
          </w:tcPr>
          <w:p>
            <w:r>
              <w:t>DepartmentID</w:t>
            </w:r>
          </w:p>
        </w:tc>
        <w:tc>
          <w:tcPr>
            <w:tcW w:type="dxa" w:w="4320"/>
          </w:tcPr>
          <w:p>
            <w:r>
              <w:t>DepartmentName</w:t>
            </w:r>
          </w:p>
        </w:tc>
      </w:tr>
      <w:tr>
        <w:tc>
          <w:tcPr>
            <w:tcW w:type="dxa" w:w="4320"/>
          </w:tcPr>
          <w:p>
            <w:r>
              <w:t>1</w:t>
            </w:r>
          </w:p>
        </w:tc>
        <w:tc>
          <w:tcPr>
            <w:tcW w:type="dxa" w:w="4320"/>
          </w:tcPr>
          <w:p>
            <w:r>
              <w:t>HR</w:t>
            </w:r>
          </w:p>
        </w:tc>
      </w:tr>
      <w:tr>
        <w:tc>
          <w:tcPr>
            <w:tcW w:type="dxa" w:w="4320"/>
          </w:tcPr>
          <w:p>
            <w:r>
              <w:t>2</w:t>
            </w:r>
          </w:p>
        </w:tc>
        <w:tc>
          <w:tcPr>
            <w:tcW w:type="dxa" w:w="4320"/>
          </w:tcPr>
          <w:p>
            <w:r>
              <w:t>IT</w:t>
            </w:r>
          </w:p>
        </w:tc>
      </w:tr>
      <w:tr>
        <w:tc>
          <w:tcPr>
            <w:tcW w:type="dxa" w:w="4320"/>
          </w:tcPr>
          <w:p>
            <w:r>
              <w:t>3</w:t>
            </w:r>
          </w:p>
        </w:tc>
        <w:tc>
          <w:tcPr>
            <w:tcW w:type="dxa" w:w="4320"/>
          </w:tcPr>
          <w:p>
            <w:r>
              <w:t>Finance</w:t>
            </w:r>
          </w:p>
        </w:tc>
      </w:tr>
    </w:tbl>
    <w:p>
      <w:r>
        <w:rPr>
          <w:b/>
          <w:sz w:val="22"/>
        </w:rPr>
        <w:t>Employees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EmployeeID</w:t>
            </w:r>
          </w:p>
        </w:tc>
        <w:tc>
          <w:tcPr>
            <w:tcW w:type="dxa" w:w="1440"/>
          </w:tcPr>
          <w:p>
            <w:r>
              <w:t>FirstName</w:t>
            </w:r>
          </w:p>
        </w:tc>
        <w:tc>
          <w:tcPr>
            <w:tcW w:type="dxa" w:w="1440"/>
          </w:tcPr>
          <w:p>
            <w:r>
              <w:t>LastName</w:t>
            </w:r>
          </w:p>
        </w:tc>
        <w:tc>
          <w:tcPr>
            <w:tcW w:type="dxa" w:w="1440"/>
          </w:tcPr>
          <w:p>
            <w:r>
              <w:t>DepartmentID</w:t>
            </w:r>
          </w:p>
        </w:tc>
        <w:tc>
          <w:tcPr>
            <w:tcW w:type="dxa" w:w="1440"/>
          </w:tcPr>
          <w:p>
            <w:r>
              <w:t>Salary</w:t>
            </w:r>
          </w:p>
        </w:tc>
        <w:tc>
          <w:tcPr>
            <w:tcW w:type="dxa" w:w="1440"/>
          </w:tcPr>
          <w:p>
            <w:r>
              <w:t>JoinDate</w:t>
            </w:r>
          </w:p>
        </w:tc>
      </w:tr>
      <w:tr>
        <w:tc>
          <w:tcPr>
            <w:tcW w:type="dxa" w:w="1440"/>
          </w:tcPr>
          <w:p>
            <w:r>
              <w:t>1</w:t>
            </w:r>
          </w:p>
        </w:tc>
        <w:tc>
          <w:tcPr>
            <w:tcW w:type="dxa" w:w="1440"/>
          </w:tcPr>
          <w:p>
            <w:r>
              <w:t>John</w:t>
            </w:r>
          </w:p>
        </w:tc>
        <w:tc>
          <w:tcPr>
            <w:tcW w:type="dxa" w:w="1440"/>
          </w:tcPr>
          <w:p>
            <w:r>
              <w:t>Doe</w:t>
            </w:r>
          </w:p>
        </w:tc>
        <w:tc>
          <w:tcPr>
            <w:tcW w:type="dxa" w:w="1440"/>
          </w:tcPr>
          <w:p>
            <w:r>
              <w:t>1</w:t>
            </w:r>
          </w:p>
        </w:tc>
        <w:tc>
          <w:tcPr>
            <w:tcW w:type="dxa" w:w="1440"/>
          </w:tcPr>
          <w:p>
            <w:r>
              <w:t>5000.00</w:t>
            </w:r>
          </w:p>
        </w:tc>
        <w:tc>
          <w:tcPr>
            <w:tcW w:type="dxa" w:w="1440"/>
          </w:tcPr>
          <w:p>
            <w:r>
              <w:t>2020-01-15</w:t>
            </w:r>
          </w:p>
        </w:tc>
      </w:tr>
      <w:tr>
        <w:tc>
          <w:tcPr>
            <w:tcW w:type="dxa" w:w="1440"/>
          </w:tcPr>
          <w:p>
            <w:r>
              <w:t>2</w:t>
            </w:r>
          </w:p>
        </w:tc>
        <w:tc>
          <w:tcPr>
            <w:tcW w:type="dxa" w:w="1440"/>
          </w:tcPr>
          <w:p>
            <w:r>
              <w:t>Jane</w:t>
            </w:r>
          </w:p>
        </w:tc>
        <w:tc>
          <w:tcPr>
            <w:tcW w:type="dxa" w:w="1440"/>
          </w:tcPr>
          <w:p>
            <w:r>
              <w:t>Smith</w:t>
            </w:r>
          </w:p>
        </w:tc>
        <w:tc>
          <w:tcPr>
            <w:tcW w:type="dxa" w:w="1440"/>
          </w:tcPr>
          <w:p>
            <w:r>
              <w:t>2</w:t>
            </w:r>
          </w:p>
        </w:tc>
        <w:tc>
          <w:tcPr>
            <w:tcW w:type="dxa" w:w="1440"/>
          </w:tcPr>
          <w:p>
            <w:r>
              <w:t>6000.00</w:t>
            </w:r>
          </w:p>
        </w:tc>
        <w:tc>
          <w:tcPr>
            <w:tcW w:type="dxa" w:w="1440"/>
          </w:tcPr>
          <w:p>
            <w:r>
              <w:t>2019-03-22</w:t>
            </w:r>
          </w:p>
        </w:tc>
      </w:tr>
      <w:tr>
        <w:tc>
          <w:tcPr>
            <w:tcW w:type="dxa" w:w="1440"/>
          </w:tcPr>
          <w:p>
            <w:r>
              <w:t>3</w:t>
            </w:r>
          </w:p>
        </w:tc>
        <w:tc>
          <w:tcPr>
            <w:tcW w:type="dxa" w:w="1440"/>
          </w:tcPr>
          <w:p>
            <w:r>
              <w:t>Bob</w:t>
            </w:r>
          </w:p>
        </w:tc>
        <w:tc>
          <w:tcPr>
            <w:tcW w:type="dxa" w:w="1440"/>
          </w:tcPr>
          <w:p>
            <w:r>
              <w:t>Johnson</w:t>
            </w:r>
          </w:p>
        </w:tc>
        <w:tc>
          <w:tcPr>
            <w:tcW w:type="dxa" w:w="1440"/>
          </w:tcPr>
          <w:p>
            <w:r>
              <w:t>3</w:t>
            </w:r>
          </w:p>
        </w:tc>
        <w:tc>
          <w:tcPr>
            <w:tcW w:type="dxa" w:w="1440"/>
          </w:tcPr>
          <w:p>
            <w:r>
              <w:t>5500.00</w:t>
            </w:r>
          </w:p>
        </w:tc>
        <w:tc>
          <w:tcPr>
            <w:tcW w:type="dxa" w:w="1440"/>
          </w:tcPr>
          <w:p>
            <w:r>
              <w:t>2021-07-01</w:t>
            </w:r>
          </w:p>
        </w:tc>
      </w:tr>
    </w:tbl>
    <w:p>
      <w:r>
        <w:rPr>
          <w:b/>
          <w:sz w:val="26"/>
        </w:rPr>
        <w:t>3. Goal</w:t>
      </w:r>
    </w:p>
    <w:p>
      <w:r>
        <w:t>Execute the fn_CalculateAnnualSalary user-defined function to calculate the annual salary for each employee and verify the results.</w:t>
      </w:r>
    </w:p>
    <w:p>
      <w:r>
        <w:rPr>
          <w:b/>
          <w:sz w:val="26"/>
        </w:rPr>
        <w:t>4. Steps</w:t>
      </w:r>
    </w:p>
    <w:p>
      <w:r>
        <w:t>1. Use the fn_CalculateAnnualSalary function to calculate the annual salary for each employee.</w:t>
      </w:r>
    </w:p>
    <w:p>
      <w:r>
        <w:t>2. Verify the results.</w:t>
      </w:r>
    </w:p>
    <w:p>
      <w:r>
        <w:rPr>
          <w:b/>
          <w:sz w:val="26"/>
        </w:rPr>
        <w:t>5. SQL Solution: Execute the Function</w:t>
      </w:r>
    </w:p>
    <w:p>
      <w:r>
        <w:t>The fn_CalculateAnnualSalary function calculates annual salary by multiplying the employee's monthly salary by 12.</w:t>
      </w:r>
    </w:p>
    <w:p>
      <w:pPr>
        <w:ind w:left="360"/>
      </w:pPr>
      <w:r>
        <w:rPr>
          <w:rFonts w:ascii="Courier New" w:hAnsi="Courier New" w:eastAsia="Courier New"/>
          <w:sz w:val="19"/>
        </w:rPr>
        <w:t>SELECT</w:t>
        <w:br/>
        <w:t xml:space="preserve">    EmployeeID,</w:t>
        <w:br/>
        <w:t xml:space="preserve">    FirstName,</w:t>
        <w:br/>
        <w:t xml:space="preserve">    LastName,</w:t>
        <w:br/>
        <w:t xml:space="preserve">    Salary AS MonthlySalary,</w:t>
        <w:br/>
        <w:t xml:space="preserve">    dbo.fn_CalculateAnnualSalary(Salary) AS AnnualSalary</w:t>
        <w:br/>
        <w:t>FROM Employees;</w:t>
      </w:r>
    </w:p>
    <w:p>
      <w:r>
        <w:rPr>
          <w:b/>
          <w:sz w:val="26"/>
        </w:rPr>
        <w:t>6. Expected Output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EmployeeID</w:t>
            </w:r>
          </w:p>
        </w:tc>
        <w:tc>
          <w:tcPr>
            <w:tcW w:type="dxa" w:w="1728"/>
          </w:tcPr>
          <w:p>
            <w:r>
              <w:t>FirstName</w:t>
            </w:r>
          </w:p>
        </w:tc>
        <w:tc>
          <w:tcPr>
            <w:tcW w:type="dxa" w:w="1728"/>
          </w:tcPr>
          <w:p>
            <w:r>
              <w:t>LastName</w:t>
            </w:r>
          </w:p>
        </w:tc>
        <w:tc>
          <w:tcPr>
            <w:tcW w:type="dxa" w:w="1728"/>
          </w:tcPr>
          <w:p>
            <w:r>
              <w:t>MonthlySalary</w:t>
            </w:r>
          </w:p>
        </w:tc>
        <w:tc>
          <w:tcPr>
            <w:tcW w:type="dxa" w:w="1728"/>
          </w:tcPr>
          <w:p>
            <w:r>
              <w:t>AnnualSalary</w:t>
            </w:r>
          </w:p>
        </w:tc>
      </w:tr>
      <w:tr>
        <w:tc>
          <w:tcPr>
            <w:tcW w:type="dxa" w:w="1728"/>
          </w:tcPr>
          <w:p>
            <w:r>
              <w:t>1</w:t>
            </w:r>
          </w:p>
        </w:tc>
        <w:tc>
          <w:tcPr>
            <w:tcW w:type="dxa" w:w="1728"/>
          </w:tcPr>
          <w:p>
            <w:r>
              <w:t>John</w:t>
            </w:r>
          </w:p>
        </w:tc>
        <w:tc>
          <w:tcPr>
            <w:tcW w:type="dxa" w:w="1728"/>
          </w:tcPr>
          <w:p>
            <w:r>
              <w:t>Doe</w:t>
            </w:r>
          </w:p>
        </w:tc>
        <w:tc>
          <w:tcPr>
            <w:tcW w:type="dxa" w:w="1728"/>
          </w:tcPr>
          <w:p>
            <w:r>
              <w:t>5000.00</w:t>
            </w:r>
          </w:p>
        </w:tc>
        <w:tc>
          <w:tcPr>
            <w:tcW w:type="dxa" w:w="1728"/>
          </w:tcPr>
          <w:p>
            <w:r>
              <w:t>60000.00</w:t>
            </w:r>
          </w:p>
        </w:tc>
      </w:tr>
      <w:tr>
        <w:tc>
          <w:tcPr>
            <w:tcW w:type="dxa" w:w="1728"/>
          </w:tcPr>
          <w:p>
            <w:r>
              <w:t>2</w:t>
            </w:r>
          </w:p>
        </w:tc>
        <w:tc>
          <w:tcPr>
            <w:tcW w:type="dxa" w:w="1728"/>
          </w:tcPr>
          <w:p>
            <w:r>
              <w:t>Jane</w:t>
            </w:r>
          </w:p>
        </w:tc>
        <w:tc>
          <w:tcPr>
            <w:tcW w:type="dxa" w:w="1728"/>
          </w:tcPr>
          <w:p>
            <w:r>
              <w:t>Smith</w:t>
            </w:r>
          </w:p>
        </w:tc>
        <w:tc>
          <w:tcPr>
            <w:tcW w:type="dxa" w:w="1728"/>
          </w:tcPr>
          <w:p>
            <w:r>
              <w:t>6000.00</w:t>
            </w:r>
          </w:p>
        </w:tc>
        <w:tc>
          <w:tcPr>
            <w:tcW w:type="dxa" w:w="1728"/>
          </w:tcPr>
          <w:p>
            <w:r>
              <w:t>72000.00</w:t>
            </w:r>
          </w:p>
        </w:tc>
      </w:tr>
      <w:tr>
        <w:tc>
          <w:tcPr>
            <w:tcW w:type="dxa" w:w="1728"/>
          </w:tcPr>
          <w:p>
            <w:r>
              <w:t>3</w:t>
            </w:r>
          </w:p>
        </w:tc>
        <w:tc>
          <w:tcPr>
            <w:tcW w:type="dxa" w:w="1728"/>
          </w:tcPr>
          <w:p>
            <w:r>
              <w:t>Bob</w:t>
            </w:r>
          </w:p>
        </w:tc>
        <w:tc>
          <w:tcPr>
            <w:tcW w:type="dxa" w:w="1728"/>
          </w:tcPr>
          <w:p>
            <w:r>
              <w:t>Johnson</w:t>
            </w:r>
          </w:p>
        </w:tc>
        <w:tc>
          <w:tcPr>
            <w:tcW w:type="dxa" w:w="1728"/>
          </w:tcPr>
          <w:p>
            <w:r>
              <w:t>5500.00</w:t>
            </w:r>
          </w:p>
        </w:tc>
        <w:tc>
          <w:tcPr>
            <w:tcW w:type="dxa" w:w="1728"/>
          </w:tcPr>
          <w:p>
            <w:r>
              <w:t>66000.00</w:t>
            </w:r>
          </w:p>
        </w:tc>
      </w:tr>
    </w:tbl>
    <w:p>
      <w:r>
        <w:rPr>
          <w:b/>
          <w:sz w:val="26"/>
        </w:rPr>
        <w:t>7. Verification</w:t>
      </w:r>
    </w:p>
    <w:p>
      <w:r>
        <w:t>The results can be verified manually using the formula:</w:t>
      </w:r>
    </w:p>
    <w:p>
      <w:pPr>
        <w:ind w:left="360"/>
      </w:pPr>
      <w:r>
        <w:rPr>
          <w:rFonts w:ascii="Courier New" w:hAnsi="Courier New" w:eastAsia="Courier New"/>
          <w:sz w:val="19"/>
        </w:rPr>
        <w:t>Annual Salary = Monthly Salary × 12</w:t>
      </w:r>
    </w:p>
    <w:p>
      <w:r>
        <w:t>Verification examples:</w:t>
      </w:r>
    </w:p>
    <w:p>
      <w:r>
        <w:t>John Doe: 5000.00 × 12 = 60000.00</w:t>
      </w:r>
    </w:p>
    <w:p>
      <w:r>
        <w:t>Jane Smith: 6000.00 × 12 = 72000.00</w:t>
      </w:r>
    </w:p>
    <w:p>
      <w:r>
        <w:t>Bob Johnson: 5500.00 × 12 = 66000.00</w:t>
      </w:r>
    </w:p>
    <w:p>
      <w:r>
        <w:rPr>
          <w:b/>
          <w:sz w:val="26"/>
        </w:rPr>
        <w:t>8. Explanation</w:t>
      </w:r>
    </w:p>
    <w:p>
      <w:r>
        <w:t>The user-defined function fn_CalculateAnnualSalary is called for each row in the Employees table. The Salary column is passed as an input to the function, and the function returns the corresponding annual salary. The result is displayed in the AnnualSalary column.</w:t>
      </w:r>
    </w:p>
    <w:p>
      <w:r>
        <w:rPr>
          <w:b/>
          <w:sz w:val="26"/>
        </w:rPr>
        <w:t>9. Conclusion</w:t>
      </w:r>
    </w:p>
    <w:p>
      <w:r>
        <w:t>The fn_CalculateAnnualSalary function was successfully executed for all employees. The annual salary was calculated by multiplying each employee's monthly salary by 12, and the results were verified successfully. This exercise demonstrates how a user-defined function can be reused in a SELECT query to perform calculations for multiple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