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Artificial Intelligence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5. Project Development Phase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AI/ML Approach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describes the artificial intelligence methodology used in the Motor Temperature Prediction project.</w:t>
      </w:r>
    </w:p>
    <w:p>
      <w:pPr>
        <w:pStyle w:val="Heading1"/>
      </w:pPr>
      <w:r>
        <w:t xml:space="preserve">Problem Type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Regression problem. The target variable (permanent magnet temperature) is a continuous numerical value, not a category.</w:t>
      </w:r>
    </w:p>
    <w:p>
      <w:pPr>
        <w:pStyle w:val="Heading1"/>
      </w:pPr>
      <w:r>
        <w:t xml:space="preserve">Dataset</w:t>
      </w:r>
    </w:p>
    <w:p>
      <w:pPr>
        <w:pStyle w:val="Heading2"/>
      </w:pPr>
      <w:r>
        <w:t xml:space="preserve">Source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Motor telemetry dataset containing measurements from a permanent magnet synchronous motor (PMSM).</w:t>
      </w:r>
    </w:p>
    <w:p>
      <w:pPr>
        <w:pStyle w:val="Heading2"/>
      </w:pPr>
      <w:r>
        <w:t xml:space="preserve">Features (Input Variables)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ambient: Ambient temperature (°C)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coolant: Coolant temperature (°C)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u_d: Voltage d-component (V)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u_q: Voltage q-component (V)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motor_speed: Motor rotational speed (rpm)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torque: Motor torque (Nm)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i_d: Current d-component (A)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i_q: Current q-component (A)</w:t>
      </w:r>
    </w:p>
    <w:p>
      <w:pPr>
        <w:pStyle w:val="Heading2"/>
      </w:pPr>
      <w:r>
        <w:t xml:space="preserve">Target Variable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pm: Permanent magnet temperature (°C)</w:t>
      </w:r>
    </w:p>
    <w:p>
      <w:pPr>
        <w:pStyle w:val="Heading1"/>
      </w:pPr>
      <w:r>
        <w:t xml:space="preserve">Data Preprocessing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dataset with Pandas.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null/missing values — fill with column mean.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data types and convert if necessary.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EDA: histograms, correlation heatmap, scatter plots.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StandardScaler to normalise all features.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Split: 80% train, 20% test (random_state=42).</w:t>
      </w:r>
    </w:p>
    <w:p>
      <w:pPr>
        <w:pStyle w:val="Heading1"/>
      </w:pPr>
      <w:r>
        <w:t xml:space="preserve">Algorithms Evaluated</w:t>
      </w:r>
    </w:p>
    <w:p>
      <w:pPr>
        <w:pStyle w:val="Heading2"/>
      </w:pPr>
      <w:r>
        <w:t xml:space="preserve">1. Linear Regression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Baseline model. Fast and interpretable. Good for linear relationships.</w:t>
      </w:r>
    </w:p>
    <w:p>
      <w:pPr>
        <w:pStyle w:val="Heading2"/>
      </w:pPr>
      <w:r>
        <w:t xml:space="preserve">2. Random Forest Regressor (Selected)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Ensemble method using multiple decision trees. Handles non-linear relationships. More robust to overfitting. Achieved best performance metrics.</w:t>
      </w:r>
    </w:p>
    <w:p>
      <w:pPr>
        <w:pStyle w:val="Heading1"/>
      </w:pPr>
      <w: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MAE (Mean Absolute Error): Average absolute difference between predicted and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MSE (Mean Squared Error): Penalises large errors more heavily.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RMSE (Root MSE): Same units as target — interpretable as avg error in °C.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R² Score: Proportion of variance explained by the model (closer to 1.0 is better).</w:t>
      </w:r>
    </w:p>
    <w:p>
      <w:pPr>
        <w:pStyle w:val="Heading1"/>
      </w:pPr>
      <w:r>
        <w:t xml:space="preserve">Results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Random Forest Regressor achieved R² &gt; 0.90 on the test set, with RMSE &lt; 3°C, meeting the project success criteria.</w:t>
      </w:r>
    </w:p>
    <w:p>
      <w:pPr>
        <w:pStyle w:val="Heading1"/>
      </w:pPr>
      <w:r>
        <w:t xml:space="preserve">Model Persistence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trained model is saved using Python Pickle as 'motor_temp_model.pkl'. The scaler is saved as 'scaler.pkl'. Both are loaded by the Flask application at startup for real-time inference.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2026-02-28T17:40:54.124Z</dcterms:created>
  <dcterms:modified xsi:type="dcterms:W3CDTF">2026-02-28T17:40:54.124Z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