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5FDB" w:rsidRPr="00525FDB" w:rsidRDefault="00525FDB" w:rsidP="00525F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5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Daily </w:t>
      </w:r>
      <w:proofErr w:type="spellStart"/>
      <w:r w:rsidRPr="00525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Govt</w:t>
      </w:r>
      <w:proofErr w:type="spellEnd"/>
      <w:r w:rsidRPr="00525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Policy Newsletter &amp; Sector </w:t>
      </w:r>
      <w:proofErr w:type="spellStart"/>
      <w:r w:rsidRPr="00525F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Watchlist</w:t>
      </w:r>
      <w:proofErr w:type="spellEnd"/>
    </w:p>
    <w:p w:rsidR="00525FDB" w:rsidRPr="00525FDB" w:rsidRDefault="00525FDB" w:rsidP="00525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 A ready-to-run template and </w:t>
      </w:r>
      <w:proofErr w:type="spellStart"/>
      <w:r w:rsidRPr="00525FDB">
        <w:rPr>
          <w:rFonts w:ascii="Times New Roman" w:eastAsia="Times New Roman" w:hAnsi="Times New Roman" w:cs="Times New Roman"/>
          <w:sz w:val="24"/>
          <w:szCs w:val="24"/>
        </w:rPr>
        <w:t>watchlist</w:t>
      </w:r>
      <w:proofErr w:type="spellEnd"/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 to track Indian government policies, department notifications, and sector-specific changes. Designed for investors, analysts, and corporate policy teams.</w:t>
      </w:r>
    </w:p>
    <w:p w:rsidR="00525FDB" w:rsidRPr="00525FDB" w:rsidRDefault="00525FDB" w:rsidP="00525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25FDB" w:rsidRPr="00525FDB" w:rsidRDefault="00525FDB" w:rsidP="00525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5FDB">
        <w:rPr>
          <w:rFonts w:ascii="Times New Roman" w:eastAsia="Times New Roman" w:hAnsi="Times New Roman" w:cs="Times New Roman"/>
          <w:b/>
          <w:bCs/>
          <w:sz w:val="36"/>
          <w:szCs w:val="36"/>
        </w:rPr>
        <w:t>1) Newsletter Overview</w:t>
      </w:r>
    </w:p>
    <w:p w:rsidR="00525FDB" w:rsidRPr="00525FDB" w:rsidRDefault="00525FDB" w:rsidP="00525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 Daily </w:t>
      </w:r>
      <w:proofErr w:type="spellStart"/>
      <w:r w:rsidRPr="00525FDB">
        <w:rPr>
          <w:rFonts w:ascii="Times New Roman" w:eastAsia="Times New Roman" w:hAnsi="Times New Roman" w:cs="Times New Roman"/>
          <w:sz w:val="24"/>
          <w:szCs w:val="24"/>
        </w:rPr>
        <w:t>Govt</w:t>
      </w:r>
      <w:proofErr w:type="spellEnd"/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 Policy Update</w:t>
      </w:r>
    </w:p>
    <w:p w:rsidR="00525FDB" w:rsidRPr="00525FDB" w:rsidRDefault="00525FDB" w:rsidP="00525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>Frequency:</w:t>
      </w:r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 Daily (weekdays) — deliver at preferred local time (e.g., 08:30 IST)</w:t>
      </w:r>
    </w:p>
    <w:p w:rsidR="00525FDB" w:rsidRPr="00525FDB" w:rsidRDefault="00525FDB" w:rsidP="00525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>Channels:</w:t>
      </w:r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 Email (primary), Slack/Teams, Telegram, PDF for archive</w:t>
      </w:r>
    </w:p>
    <w:p w:rsidR="00525FDB" w:rsidRPr="00525FDB" w:rsidRDefault="00525FDB" w:rsidP="00525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>Audience:</w:t>
      </w:r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 Investment analysts, regulatory affairs, business development, C-level</w:t>
      </w:r>
    </w:p>
    <w:p w:rsidR="00525FDB" w:rsidRPr="00525FDB" w:rsidRDefault="00525FDB" w:rsidP="00525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>Tone &amp; Length:</w:t>
      </w:r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 Concise (3–6 policy items per day), actionable, citation-first (link to official sources)</w:t>
      </w:r>
    </w:p>
    <w:p w:rsidR="00525FDB" w:rsidRPr="00525FDB" w:rsidRDefault="00525FDB" w:rsidP="00525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25FDB" w:rsidRPr="00525FDB" w:rsidRDefault="00525FDB" w:rsidP="00525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5FDB">
        <w:rPr>
          <w:rFonts w:ascii="Times New Roman" w:eastAsia="Times New Roman" w:hAnsi="Times New Roman" w:cs="Times New Roman"/>
          <w:b/>
          <w:bCs/>
          <w:sz w:val="36"/>
          <w:szCs w:val="36"/>
        </w:rPr>
        <w:t>2) Newsletter Template (single-issue)</w:t>
      </w:r>
    </w:p>
    <w:p w:rsidR="00525FDB" w:rsidRPr="00525FDB" w:rsidRDefault="00525FDB" w:rsidP="00525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>Subject (email):</w:t>
      </w:r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 [Daily Policy] {DD-MMM-YYYY} — Top 3 </w:t>
      </w:r>
      <w:proofErr w:type="spellStart"/>
      <w:r w:rsidRPr="00525FDB">
        <w:rPr>
          <w:rFonts w:ascii="Times New Roman" w:eastAsia="Times New Roman" w:hAnsi="Times New Roman" w:cs="Times New Roman"/>
          <w:sz w:val="24"/>
          <w:szCs w:val="24"/>
        </w:rPr>
        <w:t>Govt</w:t>
      </w:r>
      <w:proofErr w:type="spellEnd"/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 Notifications &amp; Sector Alerts</w:t>
      </w:r>
    </w:p>
    <w:p w:rsidR="00525FDB" w:rsidRPr="00525FDB" w:rsidRDefault="00525FDB" w:rsidP="00525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>Header:</w:t>
      </w:r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 Short summary line (1 sentence) — e.g., "Today: New DGFT incentive review; RBI holds repo; MNRE approves 500 MW solar VGF".</w:t>
      </w:r>
    </w:p>
    <w:p w:rsidR="00525FDB" w:rsidRPr="00525FDB" w:rsidRDefault="00525FDB" w:rsidP="00525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>Item format (repeat for each item):</w:t>
      </w:r>
    </w:p>
    <w:p w:rsidR="00525FDB" w:rsidRPr="00525FDB" w:rsidRDefault="00525FDB" w:rsidP="00525F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>Headline:</w:t>
      </w:r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 Clear, one-line (what changed)</w:t>
      </w:r>
    </w:p>
    <w:p w:rsidR="00525FDB" w:rsidRPr="00525FDB" w:rsidRDefault="00525FDB" w:rsidP="00525F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Ministry / </w:t>
      </w:r>
      <w:proofErr w:type="spellStart"/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>Dept</w:t>
      </w:r>
      <w:proofErr w:type="spellEnd"/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 e.g., DGFT / </w:t>
      </w:r>
      <w:proofErr w:type="spellStart"/>
      <w:r w:rsidRPr="00525FDB">
        <w:rPr>
          <w:rFonts w:ascii="Times New Roman" w:eastAsia="Times New Roman" w:hAnsi="Times New Roman" w:cs="Times New Roman"/>
          <w:sz w:val="24"/>
          <w:szCs w:val="24"/>
        </w:rPr>
        <w:t>MoF</w:t>
      </w:r>
      <w:proofErr w:type="spellEnd"/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 / MNRE</w:t>
      </w:r>
    </w:p>
    <w:p w:rsidR="00525FDB" w:rsidRPr="00525FDB" w:rsidRDefault="00525FDB" w:rsidP="00525F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>What:</w:t>
      </w:r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 Short summary (2–3 sentences)</w:t>
      </w:r>
    </w:p>
    <w:p w:rsidR="00525FDB" w:rsidRPr="00525FDB" w:rsidRDefault="00525FDB" w:rsidP="00525F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>Impact:</w:t>
      </w:r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 Who it affects (sector, companies, tariffs, imports/exports)</w:t>
      </w:r>
    </w:p>
    <w:p w:rsidR="00525FDB" w:rsidRPr="00525FDB" w:rsidRDefault="00525FDB" w:rsidP="00525F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>Action / Watch:</w:t>
      </w:r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 Recommended next steps for recipients</w:t>
      </w:r>
    </w:p>
    <w:p w:rsidR="00525FDB" w:rsidRPr="00525FDB" w:rsidRDefault="00525FDB" w:rsidP="00525F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>Official Source:</w:t>
      </w:r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 link to PIB / Gazette / Ministry site</w:t>
      </w:r>
    </w:p>
    <w:p w:rsidR="00525FDB" w:rsidRPr="00525FDB" w:rsidRDefault="00525FDB" w:rsidP="00525F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>Analyst note (optional):</w:t>
      </w:r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 1–2 lines of interpretation and market implication</w:t>
      </w:r>
    </w:p>
    <w:p w:rsidR="00525FDB" w:rsidRPr="00525FDB" w:rsidRDefault="00525FDB" w:rsidP="00525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>Quick bullets:</w:t>
      </w:r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 2–3 one-line bullets of other minor notices</w:t>
      </w:r>
    </w:p>
    <w:p w:rsidR="00525FDB" w:rsidRPr="00525FDB" w:rsidRDefault="00525FDB" w:rsidP="00525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Attachment:</w:t>
      </w:r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 PDF of the day (optional) and CSV of today's items</w:t>
      </w:r>
    </w:p>
    <w:p w:rsidR="00525FDB" w:rsidRPr="00525FDB" w:rsidRDefault="00525FDB" w:rsidP="00525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>Footer:</w:t>
      </w:r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 Subscriptions, contact for policy queries, link to full </w:t>
      </w:r>
      <w:proofErr w:type="spellStart"/>
      <w:r w:rsidRPr="00525FDB">
        <w:rPr>
          <w:rFonts w:ascii="Times New Roman" w:eastAsia="Times New Roman" w:hAnsi="Times New Roman" w:cs="Times New Roman"/>
          <w:sz w:val="24"/>
          <w:szCs w:val="24"/>
        </w:rPr>
        <w:t>watchlist</w:t>
      </w:r>
      <w:proofErr w:type="spellEnd"/>
    </w:p>
    <w:p w:rsidR="00525FDB" w:rsidRPr="00525FDB" w:rsidRDefault="00525FDB" w:rsidP="00525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25FDB" w:rsidRPr="00525FDB" w:rsidRDefault="00525FDB" w:rsidP="00525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5FDB">
        <w:rPr>
          <w:rFonts w:ascii="Times New Roman" w:eastAsia="Times New Roman" w:hAnsi="Times New Roman" w:cs="Times New Roman"/>
          <w:b/>
          <w:bCs/>
          <w:sz w:val="36"/>
          <w:szCs w:val="36"/>
        </w:rPr>
        <w:t>3) Example Issue (sample)</w:t>
      </w:r>
    </w:p>
    <w:p w:rsidR="00525FDB" w:rsidRPr="00525FDB" w:rsidRDefault="00525FDB" w:rsidP="00525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>Subject:</w:t>
      </w:r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 [Daily Policy] 19-Nov-2025 — DGFT Review; MNRE Solar VGF; </w:t>
      </w:r>
      <w:proofErr w:type="spellStart"/>
      <w:r w:rsidRPr="00525FDB">
        <w:rPr>
          <w:rFonts w:ascii="Times New Roman" w:eastAsia="Times New Roman" w:hAnsi="Times New Roman" w:cs="Times New Roman"/>
          <w:sz w:val="24"/>
          <w:szCs w:val="24"/>
        </w:rPr>
        <w:t>MoRTH</w:t>
      </w:r>
      <w:proofErr w:type="spellEnd"/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 EV Draft</w:t>
      </w:r>
    </w:p>
    <w:p w:rsidR="00525FDB" w:rsidRPr="00525FDB" w:rsidRDefault="00525FDB" w:rsidP="00525F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>DGFT announces temporary hold on export incentives review</w:t>
      </w:r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525FDB">
        <w:rPr>
          <w:rFonts w:ascii="Times New Roman" w:eastAsia="Times New Roman" w:hAnsi="Times New Roman" w:cs="Times New Roman"/>
          <w:i/>
          <w:iCs/>
          <w:sz w:val="24"/>
          <w:szCs w:val="24"/>
        </w:rPr>
        <w:t>DGFT</w:t>
      </w:r>
      <w:r w:rsidRPr="00525FDB">
        <w:rPr>
          <w:rFonts w:ascii="Times New Roman" w:eastAsia="Times New Roman" w:hAnsi="Times New Roman" w:cs="Times New Roman"/>
          <w:sz w:val="24"/>
          <w:szCs w:val="24"/>
        </w:rPr>
        <w:br/>
      </w:r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>What:</w:t>
      </w:r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 Temporary hold on select incentives pending review.</w:t>
      </w:r>
      <w:r w:rsidRPr="00525FDB">
        <w:rPr>
          <w:rFonts w:ascii="Times New Roman" w:eastAsia="Times New Roman" w:hAnsi="Times New Roman" w:cs="Times New Roman"/>
          <w:sz w:val="24"/>
          <w:szCs w:val="24"/>
        </w:rPr>
        <w:br/>
      </w:r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>Impact:</w:t>
      </w:r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 Exporters in textiles, chemicals may see delayed refunds; short-term working capital stress.</w:t>
      </w:r>
      <w:r w:rsidRPr="00525FDB">
        <w:rPr>
          <w:rFonts w:ascii="Times New Roman" w:eastAsia="Times New Roman" w:hAnsi="Times New Roman" w:cs="Times New Roman"/>
          <w:sz w:val="24"/>
          <w:szCs w:val="24"/>
        </w:rPr>
        <w:br/>
      </w:r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 Review open export refunds; contact trade association for clarifications.</w:t>
      </w:r>
      <w:r w:rsidRPr="00525FDB">
        <w:rPr>
          <w:rFonts w:ascii="Times New Roman" w:eastAsia="Times New Roman" w:hAnsi="Times New Roman" w:cs="Times New Roman"/>
          <w:sz w:val="24"/>
          <w:szCs w:val="24"/>
        </w:rPr>
        <w:br/>
      </w:r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>Source:</w:t>
      </w:r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history="1">
        <w:r w:rsidRPr="00525FD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https://dgft.gov.in</w:t>
        </w:r>
      </w:hyperlink>
    </w:p>
    <w:p w:rsidR="00525FDB" w:rsidRPr="00525FDB" w:rsidRDefault="00525FDB" w:rsidP="00525F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>MNRE approves 500 MW VGF tranche for utility-scale solar</w:t>
      </w:r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525FDB">
        <w:rPr>
          <w:rFonts w:ascii="Times New Roman" w:eastAsia="Times New Roman" w:hAnsi="Times New Roman" w:cs="Times New Roman"/>
          <w:i/>
          <w:iCs/>
          <w:sz w:val="24"/>
          <w:szCs w:val="24"/>
        </w:rPr>
        <w:t>MNRE</w:t>
      </w:r>
      <w:r w:rsidRPr="00525FDB">
        <w:rPr>
          <w:rFonts w:ascii="Times New Roman" w:eastAsia="Times New Roman" w:hAnsi="Times New Roman" w:cs="Times New Roman"/>
          <w:sz w:val="24"/>
          <w:szCs w:val="24"/>
        </w:rPr>
        <w:br/>
      </w:r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>Impact:</w:t>
      </w:r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 Renewables developers shortlisted; PPA timelines may accelerate.</w:t>
      </w:r>
      <w:r w:rsidRPr="00525FDB">
        <w:rPr>
          <w:rFonts w:ascii="Times New Roman" w:eastAsia="Times New Roman" w:hAnsi="Times New Roman" w:cs="Times New Roman"/>
          <w:sz w:val="24"/>
          <w:szCs w:val="24"/>
        </w:rPr>
        <w:br/>
      </w:r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 Check bidding timelines / PPA clauses.</w:t>
      </w:r>
      <w:r w:rsidRPr="00525FDB">
        <w:rPr>
          <w:rFonts w:ascii="Times New Roman" w:eastAsia="Times New Roman" w:hAnsi="Times New Roman" w:cs="Times New Roman"/>
          <w:sz w:val="24"/>
          <w:szCs w:val="24"/>
        </w:rPr>
        <w:br/>
      </w:r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>Source:</w:t>
      </w:r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" w:history="1">
        <w:r w:rsidRPr="00525FD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https://mnre.gov.in</w:t>
        </w:r>
      </w:hyperlink>
    </w:p>
    <w:p w:rsidR="00525FDB" w:rsidRPr="00525FDB" w:rsidRDefault="00525FDB" w:rsidP="00525F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>MoRTH</w:t>
      </w:r>
      <w:proofErr w:type="spellEnd"/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releases EV charging infra draft guidelines</w:t>
      </w:r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525FDB">
        <w:rPr>
          <w:rFonts w:ascii="Times New Roman" w:eastAsia="Times New Roman" w:hAnsi="Times New Roman" w:cs="Times New Roman"/>
          <w:i/>
          <w:iCs/>
          <w:sz w:val="24"/>
          <w:szCs w:val="24"/>
        </w:rPr>
        <w:t>MoRTH</w:t>
      </w:r>
      <w:proofErr w:type="spellEnd"/>
      <w:r w:rsidRPr="00525FDB">
        <w:rPr>
          <w:rFonts w:ascii="Times New Roman" w:eastAsia="Times New Roman" w:hAnsi="Times New Roman" w:cs="Times New Roman"/>
          <w:sz w:val="24"/>
          <w:szCs w:val="24"/>
        </w:rPr>
        <w:br/>
      </w:r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>Impact:</w:t>
      </w:r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 Auto, infra, real-estate players must align site plans.</w:t>
      </w:r>
      <w:r w:rsidRPr="00525FDB">
        <w:rPr>
          <w:rFonts w:ascii="Times New Roman" w:eastAsia="Times New Roman" w:hAnsi="Times New Roman" w:cs="Times New Roman"/>
          <w:sz w:val="24"/>
          <w:szCs w:val="24"/>
        </w:rPr>
        <w:br/>
      </w:r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>Action:</w:t>
      </w:r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 Submit comments during public consultation (link).</w:t>
      </w:r>
      <w:r w:rsidRPr="00525FDB">
        <w:rPr>
          <w:rFonts w:ascii="Times New Roman" w:eastAsia="Times New Roman" w:hAnsi="Times New Roman" w:cs="Times New Roman"/>
          <w:sz w:val="24"/>
          <w:szCs w:val="24"/>
        </w:rPr>
        <w:br/>
      </w:r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>Source:</w:t>
      </w:r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7" w:history="1">
        <w:r w:rsidRPr="00525FD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https://morth.nic.in</w:t>
        </w:r>
      </w:hyperlink>
    </w:p>
    <w:p w:rsidR="00525FDB" w:rsidRPr="00525FDB" w:rsidRDefault="00525FDB" w:rsidP="00525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25FDB" w:rsidRPr="00525FDB" w:rsidRDefault="00525FDB" w:rsidP="00525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5F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4) Sector-Specific Government </w:t>
      </w:r>
      <w:proofErr w:type="spellStart"/>
      <w:r w:rsidRPr="00525FDB">
        <w:rPr>
          <w:rFonts w:ascii="Times New Roman" w:eastAsia="Times New Roman" w:hAnsi="Times New Roman" w:cs="Times New Roman"/>
          <w:b/>
          <w:bCs/>
          <w:sz w:val="36"/>
          <w:szCs w:val="36"/>
        </w:rPr>
        <w:t>Watchlist</w:t>
      </w:r>
      <w:proofErr w:type="spellEnd"/>
      <w:r w:rsidRPr="00525F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1907"/>
        <w:gridCol w:w="2378"/>
        <w:gridCol w:w="2591"/>
        <w:gridCol w:w="889"/>
      </w:tblGrid>
      <w:tr w:rsidR="00525FDB" w:rsidRPr="00525FDB" w:rsidTr="00525F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5FDB" w:rsidRPr="00525FDB" w:rsidRDefault="00525FDB" w:rsidP="00525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5F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Sector</w:t>
            </w:r>
          </w:p>
        </w:tc>
        <w:tc>
          <w:tcPr>
            <w:tcW w:w="0" w:type="auto"/>
            <w:vAlign w:val="center"/>
            <w:hideMark/>
          </w:tcPr>
          <w:p w:rsidR="00525FDB" w:rsidRPr="00525FDB" w:rsidRDefault="00525FDB" w:rsidP="00525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5F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Official Sources</w:t>
            </w:r>
          </w:p>
        </w:tc>
        <w:tc>
          <w:tcPr>
            <w:tcW w:w="0" w:type="auto"/>
            <w:vAlign w:val="center"/>
            <w:hideMark/>
          </w:tcPr>
          <w:p w:rsidR="00525FDB" w:rsidRPr="00525FDB" w:rsidRDefault="00525FDB" w:rsidP="00525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5F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Industry Feeds</w:t>
            </w:r>
          </w:p>
        </w:tc>
        <w:tc>
          <w:tcPr>
            <w:tcW w:w="0" w:type="auto"/>
            <w:vAlign w:val="center"/>
            <w:hideMark/>
          </w:tcPr>
          <w:p w:rsidR="00525FDB" w:rsidRPr="00525FDB" w:rsidRDefault="00525FDB" w:rsidP="00525FD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5F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Triggers to Alert</w:t>
            </w:r>
          </w:p>
        </w:tc>
        <w:tc>
          <w:tcPr>
            <w:tcW w:w="0" w:type="auto"/>
            <w:vAlign w:val="center"/>
            <w:hideMark/>
          </w:tcPr>
          <w:p w:rsidR="00525FDB" w:rsidRPr="00525FDB" w:rsidRDefault="00525FDB" w:rsidP="00525FD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5F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525FDB" w:rsidRPr="00525FDB" w:rsidTr="00525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FDB" w:rsidRPr="00525FDB" w:rsidRDefault="00525FDB" w:rsidP="00525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>Chemicals</w:t>
            </w:r>
          </w:p>
        </w:tc>
        <w:tc>
          <w:tcPr>
            <w:tcW w:w="0" w:type="auto"/>
            <w:vAlign w:val="center"/>
            <w:hideMark/>
          </w:tcPr>
          <w:p w:rsidR="00525FDB" w:rsidRPr="00525FDB" w:rsidRDefault="00525FDB" w:rsidP="00525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Dept. of Chemicals, CBIC (Customs), </w:t>
            </w:r>
            <w:proofErr w:type="spellStart"/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>MoEFCC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25FDB" w:rsidRPr="00525FDB" w:rsidRDefault="00525FDB" w:rsidP="00525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>IndianChemicalNews</w:t>
            </w:r>
            <w:proofErr w:type="spellEnd"/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>ChemInfo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25FDB" w:rsidRPr="00525FDB" w:rsidRDefault="00525FDB" w:rsidP="00525FD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>New import duty / anti-dumping, EIA clearance changes, hazardous rules</w:t>
            </w:r>
          </w:p>
        </w:tc>
        <w:tc>
          <w:tcPr>
            <w:tcW w:w="0" w:type="auto"/>
            <w:vAlign w:val="center"/>
            <w:hideMark/>
          </w:tcPr>
          <w:p w:rsidR="00525FDB" w:rsidRPr="00525FDB" w:rsidRDefault="00525FDB" w:rsidP="00525FD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525FDB" w:rsidRPr="00525FDB" w:rsidTr="00525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FDB" w:rsidRPr="00525FDB" w:rsidRDefault="00525FDB" w:rsidP="00525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>Automobiles</w:t>
            </w:r>
          </w:p>
        </w:tc>
        <w:tc>
          <w:tcPr>
            <w:tcW w:w="0" w:type="auto"/>
            <w:vAlign w:val="center"/>
            <w:hideMark/>
          </w:tcPr>
          <w:p w:rsidR="00525FDB" w:rsidRPr="00525FDB" w:rsidRDefault="00525FDB" w:rsidP="00525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>MoRTH</w:t>
            </w:r>
            <w:proofErr w:type="spellEnd"/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SIAM, </w:t>
            </w:r>
            <w:proofErr w:type="spellStart"/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>MoEFCC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25FDB" w:rsidRPr="00525FDB" w:rsidRDefault="00525FDB" w:rsidP="00525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>SIAM reports, ACMA</w:t>
            </w:r>
          </w:p>
        </w:tc>
        <w:tc>
          <w:tcPr>
            <w:tcW w:w="0" w:type="auto"/>
            <w:vAlign w:val="center"/>
            <w:hideMark/>
          </w:tcPr>
          <w:p w:rsidR="00525FDB" w:rsidRPr="00525FDB" w:rsidRDefault="00525FDB" w:rsidP="00525FD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Emission norms, EV incentives, safety </w:t>
            </w:r>
            <w:proofErr w:type="spellStart"/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>regs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25FDB" w:rsidRPr="00525FDB" w:rsidRDefault="00525FDB" w:rsidP="00525FD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525FDB" w:rsidRPr="00525FDB" w:rsidTr="00525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FDB" w:rsidRPr="00525FDB" w:rsidRDefault="00525FDB" w:rsidP="00525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>Textiles</w:t>
            </w:r>
          </w:p>
        </w:tc>
        <w:tc>
          <w:tcPr>
            <w:tcW w:w="0" w:type="auto"/>
            <w:vAlign w:val="center"/>
            <w:hideMark/>
          </w:tcPr>
          <w:p w:rsidR="00525FDB" w:rsidRPr="00525FDB" w:rsidRDefault="00525FDB" w:rsidP="00525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>Ministry of Textiles, DGFT</w:t>
            </w:r>
          </w:p>
        </w:tc>
        <w:tc>
          <w:tcPr>
            <w:tcW w:w="0" w:type="auto"/>
            <w:vAlign w:val="center"/>
            <w:hideMark/>
          </w:tcPr>
          <w:p w:rsidR="00525FDB" w:rsidRPr="00525FDB" w:rsidRDefault="00525FDB" w:rsidP="00525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>TextileValueChain</w:t>
            </w:r>
            <w:proofErr w:type="spellEnd"/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>, CITI</w:t>
            </w:r>
          </w:p>
        </w:tc>
        <w:tc>
          <w:tcPr>
            <w:tcW w:w="0" w:type="auto"/>
            <w:vAlign w:val="center"/>
            <w:hideMark/>
          </w:tcPr>
          <w:p w:rsidR="00525FDB" w:rsidRPr="00525FDB" w:rsidRDefault="00525FDB" w:rsidP="00525FD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>Export incentives, anti-dumping, duty remission changes</w:t>
            </w:r>
          </w:p>
        </w:tc>
        <w:tc>
          <w:tcPr>
            <w:tcW w:w="0" w:type="auto"/>
            <w:vAlign w:val="center"/>
            <w:hideMark/>
          </w:tcPr>
          <w:p w:rsidR="00525FDB" w:rsidRPr="00525FDB" w:rsidRDefault="00525FDB" w:rsidP="00525FD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525FDB" w:rsidRPr="00525FDB" w:rsidTr="00525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FDB" w:rsidRPr="00525FDB" w:rsidRDefault="00525FDB" w:rsidP="00525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>Pharma</w:t>
            </w:r>
          </w:p>
        </w:tc>
        <w:tc>
          <w:tcPr>
            <w:tcW w:w="0" w:type="auto"/>
            <w:vAlign w:val="center"/>
            <w:hideMark/>
          </w:tcPr>
          <w:p w:rsidR="00525FDB" w:rsidRPr="00525FDB" w:rsidRDefault="00525FDB" w:rsidP="00525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>DCGI, DIPP/DPIIT, CDSCO</w:t>
            </w:r>
          </w:p>
        </w:tc>
        <w:tc>
          <w:tcPr>
            <w:tcW w:w="0" w:type="auto"/>
            <w:vAlign w:val="center"/>
            <w:hideMark/>
          </w:tcPr>
          <w:p w:rsidR="00525FDB" w:rsidRPr="00525FDB" w:rsidRDefault="00525FDB" w:rsidP="00525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>PharmaBiz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25FDB" w:rsidRPr="00525FDB" w:rsidRDefault="00525FDB" w:rsidP="00525FD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>Price controls, export approvals, clinical trial rules</w:t>
            </w:r>
          </w:p>
        </w:tc>
        <w:tc>
          <w:tcPr>
            <w:tcW w:w="0" w:type="auto"/>
            <w:vAlign w:val="center"/>
            <w:hideMark/>
          </w:tcPr>
          <w:p w:rsidR="00525FDB" w:rsidRPr="00525FDB" w:rsidRDefault="00525FDB" w:rsidP="00525FD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525FDB" w:rsidRPr="00525FDB" w:rsidTr="00525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FDB" w:rsidRPr="00525FDB" w:rsidRDefault="00525FDB" w:rsidP="00525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Power &amp; Renewables</w:t>
            </w:r>
          </w:p>
        </w:tc>
        <w:tc>
          <w:tcPr>
            <w:tcW w:w="0" w:type="auto"/>
            <w:vAlign w:val="center"/>
            <w:hideMark/>
          </w:tcPr>
          <w:p w:rsidR="00525FDB" w:rsidRPr="00525FDB" w:rsidRDefault="00525FDB" w:rsidP="00525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>MNRE, CEA, CERC</w:t>
            </w:r>
          </w:p>
        </w:tc>
        <w:tc>
          <w:tcPr>
            <w:tcW w:w="0" w:type="auto"/>
            <w:vAlign w:val="center"/>
            <w:hideMark/>
          </w:tcPr>
          <w:p w:rsidR="00525FDB" w:rsidRPr="00525FDB" w:rsidRDefault="00525FDB" w:rsidP="00525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>Mercom</w:t>
            </w:r>
            <w:proofErr w:type="spellEnd"/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India, </w:t>
            </w:r>
            <w:proofErr w:type="spellStart"/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>PowerLine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25FDB" w:rsidRPr="00525FDB" w:rsidRDefault="00525FDB" w:rsidP="00525FD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>Tariff orders, VGF approvals, grid policy</w:t>
            </w:r>
          </w:p>
        </w:tc>
        <w:tc>
          <w:tcPr>
            <w:tcW w:w="0" w:type="auto"/>
            <w:vAlign w:val="center"/>
            <w:hideMark/>
          </w:tcPr>
          <w:p w:rsidR="00525FDB" w:rsidRPr="00525FDB" w:rsidRDefault="00525FDB" w:rsidP="00525FD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525FDB" w:rsidRPr="00525FDB" w:rsidTr="00525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FDB" w:rsidRPr="00525FDB" w:rsidRDefault="00525FDB" w:rsidP="00525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>Finance &amp; Tax</w:t>
            </w:r>
          </w:p>
        </w:tc>
        <w:tc>
          <w:tcPr>
            <w:tcW w:w="0" w:type="auto"/>
            <w:vAlign w:val="center"/>
            <w:hideMark/>
          </w:tcPr>
          <w:p w:rsidR="00525FDB" w:rsidRPr="00525FDB" w:rsidRDefault="00525FDB" w:rsidP="00525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>MoF</w:t>
            </w:r>
            <w:proofErr w:type="spellEnd"/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>, CBDT, CBIC, RBI</w:t>
            </w:r>
          </w:p>
        </w:tc>
        <w:tc>
          <w:tcPr>
            <w:tcW w:w="0" w:type="auto"/>
            <w:vAlign w:val="center"/>
            <w:hideMark/>
          </w:tcPr>
          <w:p w:rsidR="00525FDB" w:rsidRPr="00525FDB" w:rsidRDefault="00525FDB" w:rsidP="00525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>PRS, ET</w:t>
            </w:r>
          </w:p>
        </w:tc>
        <w:tc>
          <w:tcPr>
            <w:tcW w:w="0" w:type="auto"/>
            <w:vAlign w:val="center"/>
            <w:hideMark/>
          </w:tcPr>
          <w:p w:rsidR="00525FDB" w:rsidRPr="00525FDB" w:rsidRDefault="00525FDB" w:rsidP="00525FD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>Budget notifications, tax circulars, RBI circulars</w:t>
            </w:r>
          </w:p>
        </w:tc>
        <w:tc>
          <w:tcPr>
            <w:tcW w:w="0" w:type="auto"/>
            <w:vAlign w:val="center"/>
            <w:hideMark/>
          </w:tcPr>
          <w:p w:rsidR="00525FDB" w:rsidRPr="00525FDB" w:rsidRDefault="00525FDB" w:rsidP="00525FD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>Critical</w:t>
            </w:r>
          </w:p>
        </w:tc>
      </w:tr>
      <w:tr w:rsidR="00525FDB" w:rsidRPr="00525FDB" w:rsidTr="00525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FDB" w:rsidRPr="00525FDB" w:rsidRDefault="00525FDB" w:rsidP="00525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>Trade &amp; Commerce</w:t>
            </w:r>
          </w:p>
        </w:tc>
        <w:tc>
          <w:tcPr>
            <w:tcW w:w="0" w:type="auto"/>
            <w:vAlign w:val="center"/>
            <w:hideMark/>
          </w:tcPr>
          <w:p w:rsidR="00525FDB" w:rsidRPr="00525FDB" w:rsidRDefault="00525FDB" w:rsidP="00525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>DGFT, Ministry of Commerce</w:t>
            </w:r>
          </w:p>
        </w:tc>
        <w:tc>
          <w:tcPr>
            <w:tcW w:w="0" w:type="auto"/>
            <w:vAlign w:val="center"/>
            <w:hideMark/>
          </w:tcPr>
          <w:p w:rsidR="00525FDB" w:rsidRPr="00525FDB" w:rsidRDefault="00525FDB" w:rsidP="00525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>EximIndia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25FDB" w:rsidRPr="00525FDB" w:rsidRDefault="00525FDB" w:rsidP="00525FD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FTP changes, duty structure, </w:t>
            </w:r>
            <w:proofErr w:type="spellStart"/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>RoSCTL</w:t>
            </w:r>
            <w:proofErr w:type="spellEnd"/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>/MEIS-like policies</w:t>
            </w:r>
          </w:p>
        </w:tc>
        <w:tc>
          <w:tcPr>
            <w:tcW w:w="0" w:type="auto"/>
            <w:vAlign w:val="center"/>
            <w:hideMark/>
          </w:tcPr>
          <w:p w:rsidR="00525FDB" w:rsidRPr="00525FDB" w:rsidRDefault="00525FDB" w:rsidP="00525FD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>Critical</w:t>
            </w:r>
          </w:p>
        </w:tc>
      </w:tr>
      <w:tr w:rsidR="00525FDB" w:rsidRPr="00525FDB" w:rsidTr="00525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FDB" w:rsidRPr="00525FDB" w:rsidRDefault="00525FDB" w:rsidP="00525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:rsidR="00525FDB" w:rsidRPr="00525FDB" w:rsidRDefault="00525FDB" w:rsidP="00525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>MoEFCC</w:t>
            </w:r>
            <w:proofErr w:type="spellEnd"/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>, CPCB</w:t>
            </w:r>
          </w:p>
        </w:tc>
        <w:tc>
          <w:tcPr>
            <w:tcW w:w="0" w:type="auto"/>
            <w:vAlign w:val="center"/>
            <w:hideMark/>
          </w:tcPr>
          <w:p w:rsidR="00525FDB" w:rsidRPr="00525FDB" w:rsidRDefault="00525FDB" w:rsidP="00525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>DownToEarth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25FDB" w:rsidRPr="00525FDB" w:rsidRDefault="00525FDB" w:rsidP="00525FD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>EIA changes, pollution norms</w:t>
            </w:r>
          </w:p>
        </w:tc>
        <w:tc>
          <w:tcPr>
            <w:tcW w:w="0" w:type="auto"/>
            <w:vAlign w:val="center"/>
            <w:hideMark/>
          </w:tcPr>
          <w:p w:rsidR="00525FDB" w:rsidRPr="00525FDB" w:rsidRDefault="00525FDB" w:rsidP="00525FD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525FDB" w:rsidRPr="00525FDB" w:rsidTr="00525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FDB" w:rsidRPr="00525FDB" w:rsidRDefault="00525FDB" w:rsidP="00525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>Labour</w:t>
            </w:r>
            <w:proofErr w:type="spellEnd"/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Employment</w:t>
            </w:r>
          </w:p>
        </w:tc>
        <w:tc>
          <w:tcPr>
            <w:tcW w:w="0" w:type="auto"/>
            <w:vAlign w:val="center"/>
            <w:hideMark/>
          </w:tcPr>
          <w:p w:rsidR="00525FDB" w:rsidRPr="00525FDB" w:rsidRDefault="00525FDB" w:rsidP="00525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Ministry of </w:t>
            </w:r>
            <w:proofErr w:type="spellStart"/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>Labour</w:t>
            </w:r>
            <w:proofErr w:type="spellEnd"/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Employment</w:t>
            </w:r>
          </w:p>
        </w:tc>
        <w:tc>
          <w:tcPr>
            <w:tcW w:w="0" w:type="auto"/>
            <w:vAlign w:val="center"/>
            <w:hideMark/>
          </w:tcPr>
          <w:p w:rsidR="00525FDB" w:rsidRPr="00525FDB" w:rsidRDefault="00525FDB" w:rsidP="00525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>LiveMint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25FDB" w:rsidRPr="00525FDB" w:rsidRDefault="00525FDB" w:rsidP="00525FD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New </w:t>
            </w:r>
            <w:proofErr w:type="spellStart"/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>labour</w:t>
            </w:r>
            <w:proofErr w:type="spellEnd"/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codes, compliance deadlines</w:t>
            </w:r>
          </w:p>
        </w:tc>
        <w:tc>
          <w:tcPr>
            <w:tcW w:w="0" w:type="auto"/>
            <w:vAlign w:val="center"/>
            <w:hideMark/>
          </w:tcPr>
          <w:p w:rsidR="00525FDB" w:rsidRPr="00525FDB" w:rsidRDefault="00525FDB" w:rsidP="00525FD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525FDB" w:rsidRPr="00525FDB" w:rsidTr="00525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FDB" w:rsidRPr="00525FDB" w:rsidRDefault="00525FDB" w:rsidP="00525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>Infrastructure &amp; Transport</w:t>
            </w:r>
          </w:p>
        </w:tc>
        <w:tc>
          <w:tcPr>
            <w:tcW w:w="0" w:type="auto"/>
            <w:vAlign w:val="center"/>
            <w:hideMark/>
          </w:tcPr>
          <w:p w:rsidR="00525FDB" w:rsidRPr="00525FDB" w:rsidRDefault="00525FDB" w:rsidP="00525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>MoRTH</w:t>
            </w:r>
            <w:proofErr w:type="spellEnd"/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>MoR</w:t>
            </w:r>
            <w:proofErr w:type="spellEnd"/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>, Ministry of Ports</w:t>
            </w:r>
          </w:p>
        </w:tc>
        <w:tc>
          <w:tcPr>
            <w:tcW w:w="0" w:type="auto"/>
            <w:vAlign w:val="center"/>
            <w:hideMark/>
          </w:tcPr>
          <w:p w:rsidR="00525FDB" w:rsidRPr="00525FDB" w:rsidRDefault="00525FDB" w:rsidP="00525F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>InfrastructureToday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25FDB" w:rsidRPr="00525FDB" w:rsidRDefault="00525FDB" w:rsidP="00525FD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>Tenders, PPP policy, land acquisition rules</w:t>
            </w:r>
          </w:p>
        </w:tc>
        <w:tc>
          <w:tcPr>
            <w:tcW w:w="0" w:type="auto"/>
            <w:vAlign w:val="center"/>
            <w:hideMark/>
          </w:tcPr>
          <w:p w:rsidR="00525FDB" w:rsidRPr="00525FDB" w:rsidRDefault="00525FDB" w:rsidP="00525FD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FDB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</w:tbl>
    <w:p w:rsidR="00525FDB" w:rsidRPr="00525FDB" w:rsidRDefault="00525FDB" w:rsidP="00525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25FDB" w:rsidRPr="00525FDB" w:rsidRDefault="00525FDB" w:rsidP="00525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5FDB">
        <w:rPr>
          <w:rFonts w:ascii="Times New Roman" w:eastAsia="Times New Roman" w:hAnsi="Times New Roman" w:cs="Times New Roman"/>
          <w:b/>
          <w:bCs/>
          <w:sz w:val="36"/>
          <w:szCs w:val="36"/>
        </w:rPr>
        <w:t>5) Alert Rules (suggested)</w:t>
      </w:r>
    </w:p>
    <w:p w:rsidR="00525FDB" w:rsidRPr="00525FDB" w:rsidRDefault="00525FDB" w:rsidP="00525F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>Immediate (Critical):</w:t>
      </w:r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 Gazette notifications, PIB Cabinet decisions, RBI monetary policy circulars — push as "Alert" immediately.</w:t>
      </w:r>
    </w:p>
    <w:p w:rsidR="00525FDB" w:rsidRPr="00525FDB" w:rsidRDefault="00525FDB" w:rsidP="00525F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>High:</w:t>
      </w:r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 Ministry notifications affecting subsidy/FTP/tariff — same day summary.</w:t>
      </w:r>
    </w:p>
    <w:p w:rsidR="00525FDB" w:rsidRPr="00525FDB" w:rsidRDefault="00525FDB" w:rsidP="00525F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>Medium:</w:t>
      </w:r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 Drafts open for consultation, committee reports — daily summary.</w:t>
      </w:r>
    </w:p>
    <w:p w:rsidR="00525FDB" w:rsidRPr="00525FDB" w:rsidRDefault="00525FDB" w:rsidP="00525F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>Low:</w:t>
      </w:r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 Industry commentaries, secondary media — weekly digest.</w:t>
      </w:r>
    </w:p>
    <w:p w:rsidR="00525FDB" w:rsidRPr="00525FDB" w:rsidRDefault="00525FDB" w:rsidP="00525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25FDB" w:rsidRPr="00525FDB" w:rsidRDefault="00525FDB" w:rsidP="00525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5FDB">
        <w:rPr>
          <w:rFonts w:ascii="Times New Roman" w:eastAsia="Times New Roman" w:hAnsi="Times New Roman" w:cs="Times New Roman"/>
          <w:b/>
          <w:bCs/>
          <w:sz w:val="36"/>
          <w:szCs w:val="36"/>
        </w:rPr>
        <w:t>6) Automation &amp; Data Sources (how to set up)</w:t>
      </w:r>
    </w:p>
    <w:p w:rsidR="00525FDB" w:rsidRPr="00525FDB" w:rsidRDefault="00525FDB" w:rsidP="00525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>Feeds to subscribe:</w:t>
      </w:r>
    </w:p>
    <w:p w:rsidR="00525FDB" w:rsidRPr="00525FDB" w:rsidRDefault="00525FDB" w:rsidP="00525F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RSS/Email alerts from: PIB, DGFT, Ministry sites, Gazette e-notifications, RBI, MNRE, </w:t>
      </w:r>
      <w:proofErr w:type="spellStart"/>
      <w:proofErr w:type="gramStart"/>
      <w:r w:rsidRPr="00525FDB">
        <w:rPr>
          <w:rFonts w:ascii="Times New Roman" w:eastAsia="Times New Roman" w:hAnsi="Times New Roman" w:cs="Times New Roman"/>
          <w:sz w:val="24"/>
          <w:szCs w:val="24"/>
        </w:rPr>
        <w:t>MoF</w:t>
      </w:r>
      <w:proofErr w:type="spellEnd"/>
      <w:proofErr w:type="gramEnd"/>
      <w:r w:rsidRPr="00525F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5FDB" w:rsidRPr="00525FDB" w:rsidRDefault="00525FDB" w:rsidP="00525F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Industry sources RSS: </w:t>
      </w:r>
      <w:proofErr w:type="spellStart"/>
      <w:r w:rsidRPr="00525FDB">
        <w:rPr>
          <w:rFonts w:ascii="Times New Roman" w:eastAsia="Times New Roman" w:hAnsi="Times New Roman" w:cs="Times New Roman"/>
          <w:sz w:val="24"/>
          <w:szCs w:val="24"/>
        </w:rPr>
        <w:t>IndianChemicalNews</w:t>
      </w:r>
      <w:proofErr w:type="spellEnd"/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, SIAM, </w:t>
      </w:r>
      <w:proofErr w:type="spellStart"/>
      <w:r w:rsidRPr="00525FDB">
        <w:rPr>
          <w:rFonts w:ascii="Times New Roman" w:eastAsia="Times New Roman" w:hAnsi="Times New Roman" w:cs="Times New Roman"/>
          <w:sz w:val="24"/>
          <w:szCs w:val="24"/>
        </w:rPr>
        <w:t>PharmaBiz</w:t>
      </w:r>
      <w:proofErr w:type="spellEnd"/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525FDB">
        <w:rPr>
          <w:rFonts w:ascii="Times New Roman" w:eastAsia="Times New Roman" w:hAnsi="Times New Roman" w:cs="Times New Roman"/>
          <w:sz w:val="24"/>
          <w:szCs w:val="24"/>
        </w:rPr>
        <w:t>Mercom</w:t>
      </w:r>
      <w:proofErr w:type="spellEnd"/>
      <w:proofErr w:type="gramEnd"/>
      <w:r w:rsidRPr="00525F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5FDB" w:rsidRPr="00525FDB" w:rsidRDefault="00525FDB" w:rsidP="00525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>Automation stack (recommended):</w:t>
      </w:r>
    </w:p>
    <w:p w:rsidR="00525FDB" w:rsidRPr="00525FDB" w:rsidRDefault="00525FDB" w:rsidP="00525F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RSS/Email -&gt; </w:t>
      </w:r>
      <w:proofErr w:type="spellStart"/>
      <w:r w:rsidRPr="00525FDB">
        <w:rPr>
          <w:rFonts w:ascii="Times New Roman" w:eastAsia="Times New Roman" w:hAnsi="Times New Roman" w:cs="Times New Roman"/>
          <w:sz w:val="24"/>
          <w:szCs w:val="24"/>
        </w:rPr>
        <w:t>Integromat</w:t>
      </w:r>
      <w:proofErr w:type="spellEnd"/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 / Make or </w:t>
      </w:r>
      <w:proofErr w:type="spellStart"/>
      <w:r w:rsidRPr="00525FDB">
        <w:rPr>
          <w:rFonts w:ascii="Times New Roman" w:eastAsia="Times New Roman" w:hAnsi="Times New Roman" w:cs="Times New Roman"/>
          <w:sz w:val="24"/>
          <w:szCs w:val="24"/>
        </w:rPr>
        <w:t>Zapier</w:t>
      </w:r>
      <w:proofErr w:type="spellEnd"/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 -&gt; Filter by keywords (sector, tariff, "Gazette", "notification")</w:t>
      </w:r>
    </w:p>
    <w:p w:rsidR="00525FDB" w:rsidRPr="00525FDB" w:rsidRDefault="00525FDB" w:rsidP="00525F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Store entries in Google Sheet / </w:t>
      </w:r>
      <w:proofErr w:type="spellStart"/>
      <w:r w:rsidRPr="00525FDB">
        <w:rPr>
          <w:rFonts w:ascii="Times New Roman" w:eastAsia="Times New Roman" w:hAnsi="Times New Roman" w:cs="Times New Roman"/>
          <w:sz w:val="24"/>
          <w:szCs w:val="24"/>
        </w:rPr>
        <w:t>Airtable</w:t>
      </w:r>
      <w:proofErr w:type="spellEnd"/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 with fields (date, headline, source, link, sector, impact, priority)</w:t>
      </w:r>
    </w:p>
    <w:p w:rsidR="00525FDB" w:rsidRPr="00525FDB" w:rsidRDefault="00525FDB" w:rsidP="00525F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sz w:val="24"/>
          <w:szCs w:val="24"/>
        </w:rPr>
        <w:t>Use script or Zap to compile daily email from top-priority rows</w:t>
      </w:r>
    </w:p>
    <w:p w:rsidR="00525FDB" w:rsidRPr="00525FDB" w:rsidRDefault="00525FDB" w:rsidP="00525F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Archive PDF snapshots using </w:t>
      </w:r>
      <w:proofErr w:type="spellStart"/>
      <w:r w:rsidRPr="00525FDB">
        <w:rPr>
          <w:rFonts w:ascii="Times New Roman" w:eastAsia="Times New Roman" w:hAnsi="Times New Roman" w:cs="Times New Roman"/>
          <w:sz w:val="24"/>
          <w:szCs w:val="24"/>
        </w:rPr>
        <w:t>wkhtmltopdf</w:t>
      </w:r>
      <w:proofErr w:type="spellEnd"/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 or document generation</w:t>
      </w:r>
    </w:p>
    <w:p w:rsidR="00525FDB" w:rsidRPr="00525FDB" w:rsidRDefault="00525FDB" w:rsidP="00525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Keyword filters (examples):</w:t>
      </w:r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 "Notification", "Gazette", "Cabinet", "DGFT", "export", "duty", "VGF", "PLI", "EIA", "tariff", "circular"</w:t>
      </w:r>
    </w:p>
    <w:p w:rsidR="00525FDB" w:rsidRPr="00525FDB" w:rsidRDefault="00525FDB" w:rsidP="00525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25FDB" w:rsidRPr="00525FDB" w:rsidRDefault="00525FDB" w:rsidP="00525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5FDB">
        <w:rPr>
          <w:rFonts w:ascii="Times New Roman" w:eastAsia="Times New Roman" w:hAnsi="Times New Roman" w:cs="Times New Roman"/>
          <w:b/>
          <w:bCs/>
          <w:sz w:val="36"/>
          <w:szCs w:val="36"/>
        </w:rPr>
        <w:t>7) Delivery Formats &amp; Samples</w:t>
      </w:r>
    </w:p>
    <w:p w:rsidR="00525FDB" w:rsidRPr="00525FDB" w:rsidRDefault="00525FDB" w:rsidP="00525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 HTML template with headline, 3 top items, quick bullets, PDF attachment</w:t>
      </w:r>
    </w:p>
    <w:p w:rsidR="00525FDB" w:rsidRPr="00525FDB" w:rsidRDefault="00525FDB" w:rsidP="00525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>Slack/Teams:</w:t>
      </w:r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 Short alert card with Title, Impact, Link, Tag @policy</w:t>
      </w:r>
    </w:p>
    <w:p w:rsidR="00525FDB" w:rsidRPr="00525FDB" w:rsidRDefault="00525FDB" w:rsidP="00525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>Telegram:</w:t>
      </w:r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 Short message + link to web view</w:t>
      </w:r>
    </w:p>
    <w:p w:rsidR="00525FDB" w:rsidRPr="00525FDB" w:rsidRDefault="00525FDB" w:rsidP="00525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>Excel export columns (CSV)</w:t>
      </w:r>
      <w:proofErr w:type="gramStart"/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25FDB">
        <w:rPr>
          <w:rFonts w:ascii="Times New Roman" w:eastAsia="Times New Roman" w:hAnsi="Times New Roman" w:cs="Times New Roman"/>
          <w:sz w:val="24"/>
          <w:szCs w:val="24"/>
        </w:rPr>
        <w:br/>
      </w:r>
      <w:r w:rsidRPr="00525FDB">
        <w:rPr>
          <w:rFonts w:ascii="Courier New" w:eastAsia="Times New Roman" w:hAnsi="Courier New" w:cs="Courier New"/>
          <w:sz w:val="20"/>
          <w:szCs w:val="20"/>
        </w:rPr>
        <w:t>Date, Sector, Headline, Ministry, Summary, Impact, Action, Source URL, Priority, Tags, Archived PDF</w:t>
      </w:r>
    </w:p>
    <w:p w:rsidR="00525FDB" w:rsidRPr="00525FDB" w:rsidRDefault="00525FDB" w:rsidP="00525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25FDB" w:rsidRPr="00525FDB" w:rsidRDefault="00525FDB" w:rsidP="00525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5FDB">
        <w:rPr>
          <w:rFonts w:ascii="Times New Roman" w:eastAsia="Times New Roman" w:hAnsi="Times New Roman" w:cs="Times New Roman"/>
          <w:b/>
          <w:bCs/>
          <w:sz w:val="36"/>
          <w:szCs w:val="36"/>
        </w:rPr>
        <w:t>8) Implementation Checklist</w:t>
      </w:r>
    </w:p>
    <w:p w:rsidR="00525FDB" w:rsidRPr="00525FDB" w:rsidRDefault="00525FDB" w:rsidP="00525F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sz w:val="24"/>
          <w:szCs w:val="24"/>
        </w:rPr>
        <w:t>Confirm recipients and channels</w:t>
      </w:r>
    </w:p>
    <w:p w:rsidR="00525FDB" w:rsidRPr="00525FDB" w:rsidRDefault="00525FDB" w:rsidP="00525F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sz w:val="24"/>
          <w:szCs w:val="24"/>
        </w:rPr>
        <w:t>Select automation tools (</w:t>
      </w:r>
      <w:proofErr w:type="spellStart"/>
      <w:r w:rsidRPr="00525FDB">
        <w:rPr>
          <w:rFonts w:ascii="Times New Roman" w:eastAsia="Times New Roman" w:hAnsi="Times New Roman" w:cs="Times New Roman"/>
          <w:sz w:val="24"/>
          <w:szCs w:val="24"/>
        </w:rPr>
        <w:t>Zapier</w:t>
      </w:r>
      <w:proofErr w:type="spellEnd"/>
      <w:r w:rsidRPr="00525FDB">
        <w:rPr>
          <w:rFonts w:ascii="Times New Roman" w:eastAsia="Times New Roman" w:hAnsi="Times New Roman" w:cs="Times New Roman"/>
          <w:sz w:val="24"/>
          <w:szCs w:val="24"/>
        </w:rPr>
        <w:t>/Make + Google Sheets/</w:t>
      </w:r>
      <w:proofErr w:type="spellStart"/>
      <w:r w:rsidRPr="00525FDB">
        <w:rPr>
          <w:rFonts w:ascii="Times New Roman" w:eastAsia="Times New Roman" w:hAnsi="Times New Roman" w:cs="Times New Roman"/>
          <w:sz w:val="24"/>
          <w:szCs w:val="24"/>
        </w:rPr>
        <w:t>Airtable</w:t>
      </w:r>
      <w:proofErr w:type="spellEnd"/>
      <w:r w:rsidRPr="00525FD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25FDB" w:rsidRPr="00525FDB" w:rsidRDefault="00525FDB" w:rsidP="00525F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sz w:val="24"/>
          <w:szCs w:val="24"/>
        </w:rPr>
        <w:t>Subscribe to official RSS/Email alerts</w:t>
      </w:r>
    </w:p>
    <w:p w:rsidR="00525FDB" w:rsidRPr="00525FDB" w:rsidRDefault="00525FDB" w:rsidP="00525F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sz w:val="24"/>
          <w:szCs w:val="24"/>
        </w:rPr>
        <w:t>Create keyword filters and sector tags</w:t>
      </w:r>
    </w:p>
    <w:p w:rsidR="00525FDB" w:rsidRPr="00525FDB" w:rsidRDefault="00525FDB" w:rsidP="00525F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Build email template and Slack </w:t>
      </w:r>
      <w:proofErr w:type="spellStart"/>
      <w:r w:rsidRPr="00525FDB">
        <w:rPr>
          <w:rFonts w:ascii="Times New Roman" w:eastAsia="Times New Roman" w:hAnsi="Times New Roman" w:cs="Times New Roman"/>
          <w:sz w:val="24"/>
          <w:szCs w:val="24"/>
        </w:rPr>
        <w:t>webhook</w:t>
      </w:r>
      <w:proofErr w:type="spellEnd"/>
    </w:p>
    <w:p w:rsidR="00525FDB" w:rsidRPr="00525FDB" w:rsidRDefault="00525FDB" w:rsidP="00525F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sz w:val="24"/>
          <w:szCs w:val="24"/>
        </w:rPr>
        <w:t>Run 7-day pilot, then refine priority rules</w:t>
      </w:r>
    </w:p>
    <w:p w:rsidR="00525FDB" w:rsidRPr="00525FDB" w:rsidRDefault="00525FDB" w:rsidP="00525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25FDB" w:rsidRPr="00525FDB" w:rsidRDefault="00525FDB" w:rsidP="00525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5FDB">
        <w:rPr>
          <w:rFonts w:ascii="Times New Roman" w:eastAsia="Times New Roman" w:hAnsi="Times New Roman" w:cs="Times New Roman"/>
          <w:b/>
          <w:bCs/>
          <w:sz w:val="36"/>
          <w:szCs w:val="36"/>
        </w:rPr>
        <w:t>9) Governance &amp; SOPs</w:t>
      </w:r>
    </w:p>
    <w:p w:rsidR="00525FDB" w:rsidRPr="00525FDB" w:rsidRDefault="00525FDB" w:rsidP="00525F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>Owner:</w:t>
      </w:r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 Policy team lead — responsible for final sign-off</w:t>
      </w:r>
    </w:p>
    <w:p w:rsidR="00525FDB" w:rsidRPr="00525FDB" w:rsidRDefault="00525FDB" w:rsidP="00525F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>Escalations:</w:t>
      </w:r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 Critical alerts must be escalated to C-level + legal</w:t>
      </w:r>
    </w:p>
    <w:p w:rsidR="00525FDB" w:rsidRPr="00525FDB" w:rsidRDefault="00525FDB" w:rsidP="00525F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>Retention:</w:t>
      </w:r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 Archive issues for 3+ years (for audit)</w:t>
      </w:r>
    </w:p>
    <w:p w:rsidR="00525FDB" w:rsidRPr="00525FDB" w:rsidRDefault="00525FDB" w:rsidP="00525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25FDB" w:rsidRPr="00525FDB" w:rsidRDefault="00525FDB" w:rsidP="00525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5FDB">
        <w:rPr>
          <w:rFonts w:ascii="Times New Roman" w:eastAsia="Times New Roman" w:hAnsi="Times New Roman" w:cs="Times New Roman"/>
          <w:b/>
          <w:bCs/>
          <w:sz w:val="36"/>
          <w:szCs w:val="36"/>
        </w:rPr>
        <w:t>10) Next Steps I can do for you (tick what you want)</w:t>
      </w:r>
    </w:p>
    <w:p w:rsidR="00525FDB" w:rsidRPr="00525FDB" w:rsidRDefault="00525FDB" w:rsidP="00525F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Create a ready-to-send </w:t>
      </w:r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>HTML email template</w:t>
      </w:r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 for the newsletter</w:t>
      </w:r>
    </w:p>
    <w:p w:rsidR="00525FDB" w:rsidRPr="00525FDB" w:rsidRDefault="00525FDB" w:rsidP="00525F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Build the </w:t>
      </w:r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Google Sheet / </w:t>
      </w:r>
      <w:proofErr w:type="spellStart"/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>Airtable</w:t>
      </w:r>
      <w:proofErr w:type="spellEnd"/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schema</w:t>
      </w:r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 and sample import file (CSV)</w:t>
      </w:r>
    </w:p>
    <w:p w:rsidR="00525FDB" w:rsidRPr="00525FDB" w:rsidRDefault="00525FDB" w:rsidP="00525F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Produce </w:t>
      </w:r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Slack + Telegram </w:t>
      </w:r>
      <w:proofErr w:type="spellStart"/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>webhook</w:t>
      </w:r>
      <w:proofErr w:type="spellEnd"/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message templates</w:t>
      </w:r>
    </w:p>
    <w:p w:rsidR="00525FDB" w:rsidRPr="00525FDB" w:rsidRDefault="00525FDB" w:rsidP="00525F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Automate a sample </w:t>
      </w:r>
      <w:proofErr w:type="spellStart"/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>Zapier</w:t>
      </w:r>
      <w:proofErr w:type="spellEnd"/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>/Make</w:t>
      </w:r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 flow using your RSS/email sources</w:t>
      </w:r>
    </w:p>
    <w:p w:rsidR="00525FDB" w:rsidRPr="00525FDB" w:rsidRDefault="00525FDB" w:rsidP="00525F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Export the current </w:t>
      </w:r>
      <w:proofErr w:type="spellStart"/>
      <w:r w:rsidRPr="00525FDB">
        <w:rPr>
          <w:rFonts w:ascii="Times New Roman" w:eastAsia="Times New Roman" w:hAnsi="Times New Roman" w:cs="Times New Roman"/>
          <w:sz w:val="24"/>
          <w:szCs w:val="24"/>
        </w:rPr>
        <w:t>watchlist</w:t>
      </w:r>
      <w:proofErr w:type="spellEnd"/>
      <w:r w:rsidRPr="00525FDB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r w:rsidRPr="00525FDB">
        <w:rPr>
          <w:rFonts w:ascii="Times New Roman" w:eastAsia="Times New Roman" w:hAnsi="Times New Roman" w:cs="Times New Roman"/>
          <w:b/>
          <w:bCs/>
          <w:sz w:val="24"/>
          <w:szCs w:val="24"/>
        </w:rPr>
        <w:t>Excel / CSV / PDF</w:t>
      </w:r>
    </w:p>
    <w:p w:rsidR="00525FDB" w:rsidRPr="00525FDB" w:rsidRDefault="00525FDB" w:rsidP="00525F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525FDB" w:rsidRPr="00525FDB" w:rsidRDefault="00525FDB" w:rsidP="00525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FDB">
        <w:rPr>
          <w:rFonts w:ascii="Times New Roman" w:eastAsia="Times New Roman" w:hAnsi="Times New Roman" w:cs="Times New Roman"/>
          <w:i/>
          <w:iCs/>
          <w:sz w:val="24"/>
          <w:szCs w:val="24"/>
        </w:rPr>
        <w:t>Prepared for you. Edit any sector, time, or delivery preference and I'll adapt the templates and automation steps.</w:t>
      </w:r>
    </w:p>
    <w:p w:rsidR="00D24EAB" w:rsidRDefault="00D24EAB"/>
    <w:p w:rsidR="00525FDB" w:rsidRDefault="00525FDB"/>
    <w:p w:rsidR="00525FDB" w:rsidRDefault="00525FDB"/>
    <w:p w:rsidR="00525FDB" w:rsidRDefault="00525FDB"/>
    <w:p w:rsidR="00525FDB" w:rsidRDefault="00525FDB"/>
    <w:p w:rsidR="00525FDB" w:rsidRDefault="00525FDB"/>
    <w:p w:rsidR="00525FDB" w:rsidRDefault="00525FDB"/>
    <w:p w:rsidR="00525FDB" w:rsidRDefault="00525FDB"/>
    <w:p w:rsidR="00525FDB" w:rsidRDefault="00525FDB"/>
    <w:p w:rsidR="00525FDB" w:rsidRDefault="00525FDB"/>
    <w:p w:rsidR="00525FDB" w:rsidRDefault="00525FDB"/>
    <w:p w:rsidR="00525FDB" w:rsidRDefault="00525FDB"/>
    <w:p w:rsidR="00525FDB" w:rsidRDefault="00525FDB"/>
    <w:p w:rsidR="00525FDB" w:rsidRDefault="00525FDB"/>
    <w:p w:rsidR="00525FDB" w:rsidRDefault="00525FDB"/>
    <w:p w:rsidR="00525FDB" w:rsidRDefault="00525FDB"/>
    <w:p w:rsidR="00525FDB" w:rsidRDefault="00525FDB"/>
    <w:p w:rsidR="00525FDB" w:rsidRDefault="00525FDB"/>
    <w:p w:rsidR="00525FDB" w:rsidRDefault="00525FDB"/>
    <w:p w:rsidR="00525FDB" w:rsidRDefault="00525FDB"/>
    <w:p w:rsidR="00525FDB" w:rsidRDefault="00525FDB"/>
    <w:p w:rsidR="00525FDB" w:rsidRDefault="00525FDB"/>
    <w:p w:rsidR="00525FDB" w:rsidRDefault="00525FDB"/>
    <w:p w:rsidR="00525FDB" w:rsidRDefault="00525FDB">
      <w:bookmarkStart w:id="0" w:name="_GoBack"/>
      <w:bookmarkEnd w:id="0"/>
    </w:p>
    <w:p w:rsidR="00525FDB" w:rsidRDefault="00525FDB" w:rsidP="00525FDB">
      <w:pPr>
        <w:pStyle w:val="Heading1"/>
      </w:pPr>
      <w:r>
        <w:rPr>
          <w:rStyle w:val="Strong"/>
          <w:rFonts w:ascii="Segoe UI Symbol" w:hAnsi="Segoe UI Symbol" w:cs="Segoe UI Symbol"/>
          <w:b/>
          <w:bCs/>
        </w:rPr>
        <w:lastRenderedPageBreak/>
        <w:t>🔥</w:t>
      </w:r>
      <w:r>
        <w:rPr>
          <w:rStyle w:val="Strong"/>
          <w:b/>
          <w:bCs/>
        </w:rPr>
        <w:t xml:space="preserve"> BEST SOURCES FOR INDIAN GOVERNMENT POLICIES &amp; ALL DEPARTMENT NEWS</w:t>
      </w:r>
    </w:p>
    <w:p w:rsidR="00525FDB" w:rsidRDefault="00525FDB" w:rsidP="00525FDB">
      <w:pPr>
        <w:pStyle w:val="NormalWeb"/>
      </w:pPr>
      <w:r>
        <w:t xml:space="preserve">I am giving you </w:t>
      </w:r>
      <w:r>
        <w:rPr>
          <w:rStyle w:val="Strong"/>
        </w:rPr>
        <w:t>Tier-1 (official), Tier-2 (industry), and Tier-3 (analysis)</w:t>
      </w:r>
      <w:r>
        <w:t xml:space="preserve"> sources.</w:t>
      </w:r>
    </w:p>
    <w:p w:rsidR="00525FDB" w:rsidRDefault="00525FDB" w:rsidP="00525FDB">
      <w:r>
        <w:pict>
          <v:rect id="_x0000_i1047" style="width:0;height:1.5pt" o:hralign="center" o:hrstd="t" o:hr="t" fillcolor="#a0a0a0" stroked="f"/>
        </w:pict>
      </w:r>
    </w:p>
    <w:p w:rsidR="00525FDB" w:rsidRDefault="00525FDB" w:rsidP="00525FDB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1. CENTRAL GOVERNMENT – ALL POLICY NOTIFICATIONS</w:t>
      </w:r>
    </w:p>
    <w:p w:rsidR="00525FDB" w:rsidRDefault="00525FDB" w:rsidP="00525FDB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📌</w:t>
      </w:r>
      <w:r>
        <w:rPr>
          <w:rStyle w:val="Strong"/>
          <w:b/>
          <w:bCs/>
        </w:rPr>
        <w:t xml:space="preserve"> Official Government Sources</w:t>
      </w:r>
    </w:p>
    <w:p w:rsidR="00525FDB" w:rsidRDefault="00525FDB" w:rsidP="00525FDB">
      <w:pPr>
        <w:pStyle w:val="NormalWeb"/>
      </w:pPr>
      <w:r>
        <w:t xml:space="preserve">These are the </w:t>
      </w:r>
      <w:r>
        <w:rPr>
          <w:rStyle w:val="Strong"/>
        </w:rPr>
        <w:t>most credible</w:t>
      </w:r>
      <w:r>
        <w:t xml:space="preserve"> and </w:t>
      </w:r>
      <w:r>
        <w:rPr>
          <w:rStyle w:val="Strong"/>
        </w:rPr>
        <w:t>direct government</w:t>
      </w:r>
      <w:r>
        <w:t xml:space="preserve"> portals.</w:t>
      </w:r>
    </w:p>
    <w:p w:rsidR="00525FDB" w:rsidRDefault="00525FDB" w:rsidP="00525FDB">
      <w:pPr>
        <w:pStyle w:val="Heading3"/>
      </w:pPr>
      <w:r>
        <w:rPr>
          <w:rStyle w:val="Strong"/>
          <w:b w:val="0"/>
          <w:bCs w:val="0"/>
        </w:rPr>
        <w:t>A. Press Information Bureau (PIB)</w:t>
      </w:r>
    </w:p>
    <w:p w:rsidR="00525FDB" w:rsidRDefault="00525FDB" w:rsidP="00525FDB">
      <w:pPr>
        <w:pStyle w:val="NormalWeb"/>
      </w:pPr>
      <w:hyperlink r:id="rId8" w:tgtFrame="_new" w:history="1">
        <w:r>
          <w:rPr>
            <w:rStyle w:val="Hyperlink"/>
            <w:b/>
            <w:bCs/>
          </w:rPr>
          <w:t>https://pib.gov.in</w:t>
        </w:r>
      </w:hyperlink>
    </w:p>
    <w:p w:rsidR="00525FDB" w:rsidRDefault="00525FDB" w:rsidP="00525FDB">
      <w:pPr>
        <w:pStyle w:val="NormalWeb"/>
        <w:numPr>
          <w:ilvl w:val="0"/>
          <w:numId w:val="9"/>
        </w:numPr>
      </w:pPr>
      <w:r>
        <w:t>All ministries’ official announcements</w:t>
      </w:r>
    </w:p>
    <w:p w:rsidR="00525FDB" w:rsidRDefault="00525FDB" w:rsidP="00525FDB">
      <w:pPr>
        <w:pStyle w:val="NormalWeb"/>
        <w:numPr>
          <w:ilvl w:val="0"/>
          <w:numId w:val="9"/>
        </w:numPr>
      </w:pPr>
      <w:r>
        <w:t>Budget, new schemes, policy approvals, cabinet decisions</w:t>
      </w:r>
    </w:p>
    <w:p w:rsidR="00525FDB" w:rsidRDefault="00525FDB" w:rsidP="00525FDB">
      <w:pPr>
        <w:pStyle w:val="NormalWeb"/>
        <w:numPr>
          <w:ilvl w:val="0"/>
          <w:numId w:val="9"/>
        </w:numPr>
      </w:pPr>
      <w:r>
        <w:t>Real-time press releases</w:t>
      </w:r>
    </w:p>
    <w:p w:rsidR="00525FDB" w:rsidRDefault="00525FDB" w:rsidP="00525FDB">
      <w:pPr>
        <w:pStyle w:val="NormalWeb"/>
        <w:numPr>
          <w:ilvl w:val="0"/>
          <w:numId w:val="9"/>
        </w:numPr>
      </w:pPr>
      <w:r>
        <w:t>Sector-specific updates (chemical, textiles, pharma, etc.)</w:t>
      </w:r>
      <w:r>
        <w:br/>
      </w:r>
      <w:r>
        <w:rPr>
          <w:rStyle w:val="Strong"/>
        </w:rPr>
        <w:t xml:space="preserve">Most reliable for pure </w:t>
      </w:r>
      <w:proofErr w:type="spellStart"/>
      <w:r>
        <w:rPr>
          <w:rStyle w:val="Strong"/>
        </w:rPr>
        <w:t>govt</w:t>
      </w:r>
      <w:proofErr w:type="spellEnd"/>
      <w:r>
        <w:rPr>
          <w:rStyle w:val="Strong"/>
        </w:rPr>
        <w:t xml:space="preserve"> policy</w:t>
      </w:r>
    </w:p>
    <w:p w:rsidR="00525FDB" w:rsidRDefault="00525FDB" w:rsidP="00525FDB">
      <w:r>
        <w:pict>
          <v:rect id="_x0000_i1048" style="width:0;height:1.5pt" o:hralign="center" o:hrstd="t" o:hr="t" fillcolor="#a0a0a0" stroked="f"/>
        </w:pict>
      </w:r>
    </w:p>
    <w:p w:rsidR="00525FDB" w:rsidRDefault="00525FDB" w:rsidP="00525FDB">
      <w:pPr>
        <w:pStyle w:val="Heading3"/>
      </w:pPr>
      <w:r>
        <w:rPr>
          <w:rStyle w:val="Strong"/>
          <w:b w:val="0"/>
          <w:bCs w:val="0"/>
        </w:rPr>
        <w:t xml:space="preserve">B. </w:t>
      </w:r>
      <w:proofErr w:type="spellStart"/>
      <w:r>
        <w:rPr>
          <w:rStyle w:val="Strong"/>
          <w:b w:val="0"/>
          <w:bCs w:val="0"/>
        </w:rPr>
        <w:t>IndiaGov</w:t>
      </w:r>
      <w:proofErr w:type="spellEnd"/>
      <w:r>
        <w:rPr>
          <w:rStyle w:val="Strong"/>
          <w:b w:val="0"/>
          <w:bCs w:val="0"/>
        </w:rPr>
        <w:t xml:space="preserve"> – Policies &amp; Circulars</w:t>
      </w:r>
    </w:p>
    <w:p w:rsidR="00525FDB" w:rsidRDefault="00525FDB" w:rsidP="00525FDB">
      <w:pPr>
        <w:pStyle w:val="NormalWeb"/>
      </w:pPr>
      <w:r>
        <w:rPr>
          <w:rStyle w:val="Strong"/>
        </w:rPr>
        <w:t>https://www.india.gov.in</w:t>
      </w:r>
    </w:p>
    <w:p w:rsidR="00525FDB" w:rsidRDefault="00525FDB" w:rsidP="00525FDB">
      <w:pPr>
        <w:pStyle w:val="NormalWeb"/>
        <w:numPr>
          <w:ilvl w:val="0"/>
          <w:numId w:val="10"/>
        </w:numPr>
      </w:pPr>
      <w:r>
        <w:t xml:space="preserve">All </w:t>
      </w:r>
      <w:proofErr w:type="spellStart"/>
      <w:r>
        <w:t>govt</w:t>
      </w:r>
      <w:proofErr w:type="spellEnd"/>
      <w:r>
        <w:t xml:space="preserve"> services</w:t>
      </w:r>
    </w:p>
    <w:p w:rsidR="00525FDB" w:rsidRDefault="00525FDB" w:rsidP="00525FDB">
      <w:pPr>
        <w:pStyle w:val="NormalWeb"/>
        <w:numPr>
          <w:ilvl w:val="0"/>
          <w:numId w:val="10"/>
        </w:numPr>
      </w:pPr>
      <w:r>
        <w:t>Central + State policy documents</w:t>
      </w:r>
    </w:p>
    <w:p w:rsidR="00525FDB" w:rsidRDefault="00525FDB" w:rsidP="00525FDB">
      <w:pPr>
        <w:pStyle w:val="NormalWeb"/>
        <w:numPr>
          <w:ilvl w:val="0"/>
          <w:numId w:val="10"/>
        </w:numPr>
      </w:pPr>
      <w:r>
        <w:t>Acts, rules, guidelines</w:t>
      </w:r>
    </w:p>
    <w:p w:rsidR="00525FDB" w:rsidRDefault="00525FDB" w:rsidP="00525FDB">
      <w:pPr>
        <w:pStyle w:val="NormalWeb"/>
        <w:numPr>
          <w:ilvl w:val="0"/>
          <w:numId w:val="10"/>
        </w:numPr>
      </w:pPr>
      <w:r>
        <w:t>Ministry-wise directory</w:t>
      </w:r>
      <w:r>
        <w:br/>
        <w:t>Great for background research.</w:t>
      </w:r>
    </w:p>
    <w:p w:rsidR="00525FDB" w:rsidRDefault="00525FDB" w:rsidP="00525FDB">
      <w:r>
        <w:pict>
          <v:rect id="_x0000_i1049" style="width:0;height:1.5pt" o:hralign="center" o:hrstd="t" o:hr="t" fillcolor="#a0a0a0" stroked="f"/>
        </w:pict>
      </w:r>
    </w:p>
    <w:p w:rsidR="00525FDB" w:rsidRDefault="00525FDB" w:rsidP="00525FDB">
      <w:pPr>
        <w:pStyle w:val="Heading3"/>
      </w:pPr>
      <w:r>
        <w:rPr>
          <w:rStyle w:val="Strong"/>
          <w:b w:val="0"/>
          <w:bCs w:val="0"/>
        </w:rPr>
        <w:lastRenderedPageBreak/>
        <w:t>C. Gazette of India</w:t>
      </w:r>
    </w:p>
    <w:p w:rsidR="00525FDB" w:rsidRDefault="00525FDB" w:rsidP="00525FDB">
      <w:pPr>
        <w:pStyle w:val="NormalWeb"/>
      </w:pPr>
      <w:r>
        <w:rPr>
          <w:rStyle w:val="Strong"/>
        </w:rPr>
        <w:t>https://egazette.nic.in</w:t>
      </w:r>
    </w:p>
    <w:p w:rsidR="00525FDB" w:rsidRDefault="00525FDB" w:rsidP="00525FDB">
      <w:pPr>
        <w:pStyle w:val="NormalWeb"/>
        <w:numPr>
          <w:ilvl w:val="0"/>
          <w:numId w:val="11"/>
        </w:numPr>
      </w:pPr>
      <w:r>
        <w:t>Official final notifications</w:t>
      </w:r>
    </w:p>
    <w:p w:rsidR="00525FDB" w:rsidRDefault="00525FDB" w:rsidP="00525FDB">
      <w:pPr>
        <w:pStyle w:val="NormalWeb"/>
        <w:numPr>
          <w:ilvl w:val="0"/>
          <w:numId w:val="11"/>
        </w:numPr>
      </w:pPr>
      <w:r>
        <w:t>Acts, Amendments, Rules, Policy changes</w:t>
      </w:r>
      <w:r>
        <w:br/>
        <w:t>Important for legal confirmation.</w:t>
      </w:r>
    </w:p>
    <w:p w:rsidR="00525FDB" w:rsidRDefault="00525FDB" w:rsidP="00525FDB">
      <w:r>
        <w:pict>
          <v:rect id="_x0000_i1050" style="width:0;height:1.5pt" o:hralign="center" o:hrstd="t" o:hr="t" fillcolor="#a0a0a0" stroked="f"/>
        </w:pict>
      </w:r>
    </w:p>
    <w:p w:rsidR="00525FDB" w:rsidRDefault="00525FDB" w:rsidP="00525FDB">
      <w:pPr>
        <w:pStyle w:val="Heading3"/>
      </w:pPr>
      <w:r>
        <w:rPr>
          <w:rStyle w:val="Strong"/>
          <w:b w:val="0"/>
          <w:bCs w:val="0"/>
        </w:rPr>
        <w:t xml:space="preserve">D. </w:t>
      </w:r>
      <w:proofErr w:type="spellStart"/>
      <w:r>
        <w:rPr>
          <w:rStyle w:val="Strong"/>
          <w:b w:val="0"/>
          <w:bCs w:val="0"/>
        </w:rPr>
        <w:t>MyGov</w:t>
      </w:r>
      <w:proofErr w:type="spellEnd"/>
    </w:p>
    <w:p w:rsidR="00525FDB" w:rsidRDefault="00525FDB" w:rsidP="00525FDB">
      <w:pPr>
        <w:pStyle w:val="NormalWeb"/>
      </w:pPr>
      <w:hyperlink r:id="rId9" w:tgtFrame="_new" w:history="1">
        <w:r>
          <w:rPr>
            <w:rStyle w:val="Hyperlink"/>
            <w:b/>
            <w:bCs/>
          </w:rPr>
          <w:t>https://www.mygov.in</w:t>
        </w:r>
      </w:hyperlink>
    </w:p>
    <w:p w:rsidR="00525FDB" w:rsidRDefault="00525FDB" w:rsidP="00525FDB">
      <w:pPr>
        <w:pStyle w:val="NormalWeb"/>
        <w:numPr>
          <w:ilvl w:val="0"/>
          <w:numId w:val="12"/>
        </w:numPr>
      </w:pPr>
      <w:r>
        <w:t>Policy drafts</w:t>
      </w:r>
    </w:p>
    <w:p w:rsidR="00525FDB" w:rsidRDefault="00525FDB" w:rsidP="00525FDB">
      <w:pPr>
        <w:pStyle w:val="NormalWeb"/>
        <w:numPr>
          <w:ilvl w:val="0"/>
          <w:numId w:val="12"/>
        </w:numPr>
      </w:pPr>
      <w:r>
        <w:t>Public consultations</w:t>
      </w:r>
    </w:p>
    <w:p w:rsidR="00525FDB" w:rsidRDefault="00525FDB" w:rsidP="00525FDB">
      <w:pPr>
        <w:pStyle w:val="NormalWeb"/>
        <w:numPr>
          <w:ilvl w:val="0"/>
          <w:numId w:val="12"/>
        </w:numPr>
      </w:pPr>
      <w:r>
        <w:t xml:space="preserve">Schemes and </w:t>
      </w:r>
      <w:proofErr w:type="spellStart"/>
      <w:r>
        <w:t>govt</w:t>
      </w:r>
      <w:proofErr w:type="spellEnd"/>
      <w:r>
        <w:t xml:space="preserve"> initiatives</w:t>
      </w:r>
      <w:r>
        <w:br/>
        <w:t>Useful for upcoming policy insights.</w:t>
      </w:r>
    </w:p>
    <w:p w:rsidR="00525FDB" w:rsidRDefault="00525FDB" w:rsidP="00525FDB">
      <w:r>
        <w:pict>
          <v:rect id="_x0000_i1051" style="width:0;height:1.5pt" o:hralign="center" o:hrstd="t" o:hr="t" fillcolor="#a0a0a0" stroked="f"/>
        </w:pict>
      </w:r>
    </w:p>
    <w:p w:rsidR="00525FDB" w:rsidRDefault="00525FDB" w:rsidP="00525FDB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2. MINISTRY-WISE POLICY SOURCES (MOST IMPORTANT FOR INVESTORS)</w:t>
      </w:r>
    </w:p>
    <w:p w:rsidR="00525FDB" w:rsidRDefault="00525FDB" w:rsidP="00525FDB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📌</w:t>
      </w:r>
      <w:r>
        <w:rPr>
          <w:rStyle w:val="Strong"/>
          <w:b/>
          <w:bCs/>
        </w:rPr>
        <w:t xml:space="preserve"> Finance &amp; Economy</w:t>
      </w:r>
    </w:p>
    <w:p w:rsidR="00525FDB" w:rsidRDefault="00525FDB" w:rsidP="00525FDB">
      <w:pPr>
        <w:pStyle w:val="Heading3"/>
      </w:pPr>
      <w:r>
        <w:rPr>
          <w:rStyle w:val="Strong"/>
          <w:b w:val="0"/>
          <w:bCs w:val="0"/>
        </w:rPr>
        <w:t>Ministry of Finance</w:t>
      </w:r>
    </w:p>
    <w:p w:rsidR="00525FDB" w:rsidRDefault="00525FDB" w:rsidP="00525FDB">
      <w:pPr>
        <w:pStyle w:val="NormalWeb"/>
      </w:pPr>
      <w:r>
        <w:rPr>
          <w:rStyle w:val="Strong"/>
        </w:rPr>
        <w:t>https://finmin.gov.in</w:t>
      </w:r>
    </w:p>
    <w:p w:rsidR="00525FDB" w:rsidRDefault="00525FDB" w:rsidP="00525FDB">
      <w:pPr>
        <w:pStyle w:val="NormalWeb"/>
        <w:numPr>
          <w:ilvl w:val="0"/>
          <w:numId w:val="13"/>
        </w:numPr>
      </w:pPr>
      <w:r>
        <w:t>Tax policy</w:t>
      </w:r>
    </w:p>
    <w:p w:rsidR="00525FDB" w:rsidRDefault="00525FDB" w:rsidP="00525FDB">
      <w:pPr>
        <w:pStyle w:val="NormalWeb"/>
        <w:numPr>
          <w:ilvl w:val="0"/>
          <w:numId w:val="13"/>
        </w:numPr>
      </w:pPr>
      <w:r>
        <w:t>Budget updates</w:t>
      </w:r>
    </w:p>
    <w:p w:rsidR="00525FDB" w:rsidRDefault="00525FDB" w:rsidP="00525FDB">
      <w:pPr>
        <w:pStyle w:val="NormalWeb"/>
        <w:numPr>
          <w:ilvl w:val="0"/>
          <w:numId w:val="13"/>
        </w:numPr>
      </w:pPr>
      <w:r>
        <w:t>GST, customs, excise notifications</w:t>
      </w:r>
    </w:p>
    <w:p w:rsidR="00525FDB" w:rsidRDefault="00525FDB" w:rsidP="00525FDB">
      <w:pPr>
        <w:pStyle w:val="Heading3"/>
      </w:pPr>
      <w:r>
        <w:rPr>
          <w:rStyle w:val="Strong"/>
          <w:b w:val="0"/>
          <w:bCs w:val="0"/>
        </w:rPr>
        <w:t>RBI (Monetary Policies)</w:t>
      </w:r>
    </w:p>
    <w:p w:rsidR="00525FDB" w:rsidRDefault="00525FDB" w:rsidP="00525FDB">
      <w:pPr>
        <w:pStyle w:val="NormalWeb"/>
      </w:pPr>
      <w:hyperlink r:id="rId10" w:tgtFrame="_new" w:history="1">
        <w:r>
          <w:rPr>
            <w:rStyle w:val="Hyperlink"/>
            <w:b/>
            <w:bCs/>
          </w:rPr>
          <w:t>https://rbi.org.in</w:t>
        </w:r>
      </w:hyperlink>
    </w:p>
    <w:p w:rsidR="00525FDB" w:rsidRDefault="00525FDB" w:rsidP="00525FDB">
      <w:pPr>
        <w:pStyle w:val="NormalWeb"/>
        <w:numPr>
          <w:ilvl w:val="0"/>
          <w:numId w:val="14"/>
        </w:numPr>
      </w:pPr>
      <w:r>
        <w:t>Repo rate</w:t>
      </w:r>
    </w:p>
    <w:p w:rsidR="00525FDB" w:rsidRDefault="00525FDB" w:rsidP="00525FDB">
      <w:pPr>
        <w:pStyle w:val="NormalWeb"/>
        <w:numPr>
          <w:ilvl w:val="0"/>
          <w:numId w:val="14"/>
        </w:numPr>
      </w:pPr>
      <w:r>
        <w:t>Monetary policy reports</w:t>
      </w:r>
    </w:p>
    <w:p w:rsidR="00525FDB" w:rsidRDefault="00525FDB" w:rsidP="00525FDB">
      <w:pPr>
        <w:pStyle w:val="NormalWeb"/>
        <w:numPr>
          <w:ilvl w:val="0"/>
          <w:numId w:val="14"/>
        </w:numPr>
      </w:pPr>
      <w:r>
        <w:t>Banking norms</w:t>
      </w:r>
    </w:p>
    <w:p w:rsidR="00525FDB" w:rsidRDefault="00525FDB" w:rsidP="00525FDB">
      <w:r>
        <w:pict>
          <v:rect id="_x0000_i1052" style="width:0;height:1.5pt" o:hralign="center" o:hrstd="t" o:hr="t" fillcolor="#a0a0a0" stroked="f"/>
        </w:pict>
      </w:r>
    </w:p>
    <w:p w:rsidR="00525FDB" w:rsidRDefault="00525FDB" w:rsidP="00525FDB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lastRenderedPageBreak/>
        <w:t>📌</w:t>
      </w:r>
      <w:r>
        <w:rPr>
          <w:rStyle w:val="Strong"/>
          <w:b/>
          <w:bCs/>
        </w:rPr>
        <w:t xml:space="preserve"> Commerce, Trade &amp; Manufacturing</w:t>
      </w:r>
    </w:p>
    <w:p w:rsidR="00525FDB" w:rsidRDefault="00525FDB" w:rsidP="00525FDB">
      <w:pPr>
        <w:pStyle w:val="Heading3"/>
      </w:pPr>
      <w:r>
        <w:rPr>
          <w:rStyle w:val="Strong"/>
          <w:b w:val="0"/>
          <w:bCs w:val="0"/>
        </w:rPr>
        <w:t>DGFT (Import/Export Policies)</w:t>
      </w:r>
    </w:p>
    <w:p w:rsidR="00525FDB" w:rsidRDefault="00525FDB" w:rsidP="00525FDB">
      <w:pPr>
        <w:pStyle w:val="NormalWeb"/>
      </w:pPr>
      <w:hyperlink r:id="rId11" w:tgtFrame="_new" w:history="1">
        <w:r>
          <w:rPr>
            <w:rStyle w:val="Hyperlink"/>
            <w:b/>
            <w:bCs/>
          </w:rPr>
          <w:t>https://dgft.gov.in</w:t>
        </w:r>
      </w:hyperlink>
    </w:p>
    <w:p w:rsidR="00525FDB" w:rsidRDefault="00525FDB" w:rsidP="00525FDB">
      <w:pPr>
        <w:pStyle w:val="NormalWeb"/>
        <w:numPr>
          <w:ilvl w:val="0"/>
          <w:numId w:val="15"/>
        </w:numPr>
      </w:pPr>
      <w:r>
        <w:t>Export incentives</w:t>
      </w:r>
    </w:p>
    <w:p w:rsidR="00525FDB" w:rsidRDefault="00525FDB" w:rsidP="00525FDB">
      <w:pPr>
        <w:pStyle w:val="NormalWeb"/>
        <w:numPr>
          <w:ilvl w:val="0"/>
          <w:numId w:val="15"/>
        </w:numPr>
      </w:pPr>
      <w:r>
        <w:t>Duty structure</w:t>
      </w:r>
    </w:p>
    <w:p w:rsidR="00525FDB" w:rsidRDefault="00525FDB" w:rsidP="00525FDB">
      <w:pPr>
        <w:pStyle w:val="NormalWeb"/>
        <w:numPr>
          <w:ilvl w:val="0"/>
          <w:numId w:val="15"/>
        </w:numPr>
      </w:pPr>
      <w:r>
        <w:t>FTP (Foreign Trade Policy) updates</w:t>
      </w:r>
    </w:p>
    <w:p w:rsidR="00525FDB" w:rsidRDefault="00525FDB" w:rsidP="00525FDB">
      <w:pPr>
        <w:pStyle w:val="NormalWeb"/>
        <w:numPr>
          <w:ilvl w:val="0"/>
          <w:numId w:val="15"/>
        </w:numPr>
      </w:pPr>
      <w:r>
        <w:t>SEZ rules</w:t>
      </w:r>
    </w:p>
    <w:p w:rsidR="00525FDB" w:rsidRDefault="00525FDB" w:rsidP="00525FDB">
      <w:pPr>
        <w:pStyle w:val="NormalWeb"/>
      </w:pPr>
      <w:r>
        <w:rPr>
          <w:rStyle w:val="Strong"/>
        </w:rPr>
        <w:t>Your earlier query on DGFT incentives came from here.</w:t>
      </w:r>
    </w:p>
    <w:p w:rsidR="00525FDB" w:rsidRDefault="00525FDB" w:rsidP="00525FDB">
      <w:r>
        <w:pict>
          <v:rect id="_x0000_i1053" style="width:0;height:1.5pt" o:hralign="center" o:hrstd="t" o:hr="t" fillcolor="#a0a0a0" stroked="f"/>
        </w:pict>
      </w:r>
    </w:p>
    <w:p w:rsidR="00525FDB" w:rsidRDefault="00525FDB" w:rsidP="00525FDB">
      <w:pPr>
        <w:pStyle w:val="Heading3"/>
      </w:pPr>
      <w:r>
        <w:rPr>
          <w:rStyle w:val="Strong"/>
          <w:b w:val="0"/>
          <w:bCs w:val="0"/>
        </w:rPr>
        <w:t>Ministry of Commerce</w:t>
      </w:r>
    </w:p>
    <w:p w:rsidR="00525FDB" w:rsidRDefault="00525FDB" w:rsidP="00525FDB">
      <w:pPr>
        <w:pStyle w:val="NormalWeb"/>
      </w:pPr>
      <w:hyperlink r:id="rId12" w:tgtFrame="_new" w:history="1">
        <w:r>
          <w:rPr>
            <w:rStyle w:val="Hyperlink"/>
            <w:b/>
            <w:bCs/>
          </w:rPr>
          <w:t>https://commerce.gov.in</w:t>
        </w:r>
      </w:hyperlink>
    </w:p>
    <w:p w:rsidR="00525FDB" w:rsidRDefault="00525FDB" w:rsidP="00525FDB">
      <w:pPr>
        <w:pStyle w:val="NormalWeb"/>
        <w:numPr>
          <w:ilvl w:val="0"/>
          <w:numId w:val="16"/>
        </w:numPr>
      </w:pPr>
      <w:r>
        <w:t>FDI policies</w:t>
      </w:r>
    </w:p>
    <w:p w:rsidR="00525FDB" w:rsidRDefault="00525FDB" w:rsidP="00525FDB">
      <w:pPr>
        <w:pStyle w:val="NormalWeb"/>
        <w:numPr>
          <w:ilvl w:val="0"/>
          <w:numId w:val="16"/>
        </w:numPr>
      </w:pPr>
      <w:r>
        <w:t>Export/import data</w:t>
      </w:r>
    </w:p>
    <w:p w:rsidR="00525FDB" w:rsidRDefault="00525FDB" w:rsidP="00525FDB">
      <w:pPr>
        <w:pStyle w:val="NormalWeb"/>
        <w:numPr>
          <w:ilvl w:val="0"/>
          <w:numId w:val="16"/>
        </w:numPr>
      </w:pPr>
      <w:r>
        <w:t>Trade agreements</w:t>
      </w:r>
    </w:p>
    <w:p w:rsidR="00525FDB" w:rsidRDefault="00525FDB" w:rsidP="00525FDB">
      <w:r>
        <w:pict>
          <v:rect id="_x0000_i1054" style="width:0;height:1.5pt" o:hralign="center" o:hrstd="t" o:hr="t" fillcolor="#a0a0a0" stroked="f"/>
        </w:pict>
      </w:r>
    </w:p>
    <w:p w:rsidR="00525FDB" w:rsidRDefault="00525FDB" w:rsidP="00525FDB">
      <w:pPr>
        <w:pStyle w:val="Heading3"/>
      </w:pPr>
      <w:r>
        <w:rPr>
          <w:rStyle w:val="Strong"/>
          <w:b w:val="0"/>
          <w:bCs w:val="0"/>
        </w:rPr>
        <w:t>DPIIT</w:t>
      </w:r>
    </w:p>
    <w:p w:rsidR="00525FDB" w:rsidRDefault="00525FDB" w:rsidP="00525FDB">
      <w:pPr>
        <w:pStyle w:val="NormalWeb"/>
      </w:pPr>
      <w:hyperlink r:id="rId13" w:tgtFrame="_new" w:history="1">
        <w:r>
          <w:rPr>
            <w:rStyle w:val="Hyperlink"/>
            <w:b/>
            <w:bCs/>
          </w:rPr>
          <w:t>https://dpiit.gov.in</w:t>
        </w:r>
      </w:hyperlink>
    </w:p>
    <w:p w:rsidR="00525FDB" w:rsidRDefault="00525FDB" w:rsidP="00525FDB">
      <w:pPr>
        <w:pStyle w:val="NormalWeb"/>
        <w:numPr>
          <w:ilvl w:val="0"/>
          <w:numId w:val="17"/>
        </w:numPr>
      </w:pPr>
      <w:r>
        <w:t>Startup policy</w:t>
      </w:r>
    </w:p>
    <w:p w:rsidR="00525FDB" w:rsidRDefault="00525FDB" w:rsidP="00525FDB">
      <w:pPr>
        <w:pStyle w:val="NormalWeb"/>
        <w:numPr>
          <w:ilvl w:val="0"/>
          <w:numId w:val="17"/>
        </w:numPr>
      </w:pPr>
      <w:r>
        <w:t>Industrial approvals</w:t>
      </w:r>
    </w:p>
    <w:p w:rsidR="00525FDB" w:rsidRDefault="00525FDB" w:rsidP="00525FDB">
      <w:pPr>
        <w:pStyle w:val="NormalWeb"/>
        <w:numPr>
          <w:ilvl w:val="0"/>
          <w:numId w:val="17"/>
        </w:numPr>
      </w:pPr>
      <w:r>
        <w:t>PLI scheme documents</w:t>
      </w:r>
    </w:p>
    <w:p w:rsidR="00525FDB" w:rsidRDefault="00525FDB" w:rsidP="00525FDB">
      <w:r>
        <w:pict>
          <v:rect id="_x0000_i1055" style="width:0;height:1.5pt" o:hralign="center" o:hrstd="t" o:hr="t" fillcolor="#a0a0a0" stroked="f"/>
        </w:pict>
      </w:r>
    </w:p>
    <w:p w:rsidR="00525FDB" w:rsidRDefault="00525FDB" w:rsidP="00525FDB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📌</w:t>
      </w:r>
      <w:r>
        <w:rPr>
          <w:rStyle w:val="Strong"/>
          <w:b/>
          <w:bCs/>
        </w:rPr>
        <w:t xml:space="preserve"> Chemicals, Petrochemicals, Fertilizers</w:t>
      </w:r>
    </w:p>
    <w:p w:rsidR="00525FDB" w:rsidRDefault="00525FDB" w:rsidP="00525FDB">
      <w:pPr>
        <w:pStyle w:val="Heading3"/>
      </w:pPr>
      <w:r>
        <w:rPr>
          <w:rStyle w:val="Strong"/>
          <w:b w:val="0"/>
          <w:bCs w:val="0"/>
        </w:rPr>
        <w:t>Department of Chemicals &amp; Petrochemicals</w:t>
      </w:r>
    </w:p>
    <w:p w:rsidR="00525FDB" w:rsidRDefault="00525FDB" w:rsidP="00525FDB">
      <w:pPr>
        <w:pStyle w:val="NormalWeb"/>
      </w:pPr>
      <w:r>
        <w:rPr>
          <w:rStyle w:val="Strong"/>
        </w:rPr>
        <w:t>https://chemicals.nic.in</w:t>
      </w:r>
    </w:p>
    <w:p w:rsidR="00525FDB" w:rsidRDefault="00525FDB" w:rsidP="00525FDB">
      <w:pPr>
        <w:pStyle w:val="NormalWeb"/>
        <w:numPr>
          <w:ilvl w:val="0"/>
          <w:numId w:val="18"/>
        </w:numPr>
      </w:pPr>
      <w:r>
        <w:t>Anti-dumping duty</w:t>
      </w:r>
    </w:p>
    <w:p w:rsidR="00525FDB" w:rsidRDefault="00525FDB" w:rsidP="00525FDB">
      <w:pPr>
        <w:pStyle w:val="NormalWeb"/>
        <w:numPr>
          <w:ilvl w:val="0"/>
          <w:numId w:val="18"/>
        </w:numPr>
      </w:pPr>
      <w:r>
        <w:t>Import policy</w:t>
      </w:r>
    </w:p>
    <w:p w:rsidR="00525FDB" w:rsidRDefault="00525FDB" w:rsidP="00525FDB">
      <w:pPr>
        <w:pStyle w:val="NormalWeb"/>
        <w:numPr>
          <w:ilvl w:val="0"/>
          <w:numId w:val="18"/>
        </w:numPr>
      </w:pPr>
      <w:r>
        <w:t>New chemical, plastics, petrochemical policies</w:t>
      </w:r>
    </w:p>
    <w:p w:rsidR="00525FDB" w:rsidRDefault="00525FDB" w:rsidP="00525FDB">
      <w:pPr>
        <w:pStyle w:val="Heading3"/>
      </w:pPr>
      <w:r>
        <w:rPr>
          <w:rStyle w:val="Strong"/>
          <w:b w:val="0"/>
          <w:bCs w:val="0"/>
        </w:rPr>
        <w:lastRenderedPageBreak/>
        <w:t>Indian Chemical News (Industry Professional Media)</w:t>
      </w:r>
    </w:p>
    <w:p w:rsidR="00525FDB" w:rsidRDefault="00525FDB" w:rsidP="00525FDB">
      <w:pPr>
        <w:pStyle w:val="NormalWeb"/>
      </w:pPr>
      <w:hyperlink r:id="rId14" w:tgtFrame="_new" w:history="1">
        <w:r>
          <w:rPr>
            <w:rStyle w:val="Hyperlink"/>
            <w:b/>
            <w:bCs/>
          </w:rPr>
          <w:t>https://www.indianchemicalnews.com</w:t>
        </w:r>
      </w:hyperlink>
    </w:p>
    <w:p w:rsidR="00525FDB" w:rsidRDefault="00525FDB" w:rsidP="00525FDB">
      <w:pPr>
        <w:pStyle w:val="NormalWeb"/>
      </w:pPr>
      <w:r>
        <w:rPr>
          <w:rStyle w:val="Strong"/>
        </w:rPr>
        <w:t>Explained (as you asked earlier):</w:t>
      </w:r>
    </w:p>
    <w:p w:rsidR="00525FDB" w:rsidRDefault="00525FDB" w:rsidP="00525FDB">
      <w:pPr>
        <w:pStyle w:val="NormalWeb"/>
        <w:numPr>
          <w:ilvl w:val="0"/>
          <w:numId w:val="19"/>
        </w:numPr>
      </w:pPr>
      <w:r>
        <w:t>Industry-specific policy updates</w:t>
      </w:r>
    </w:p>
    <w:p w:rsidR="00525FDB" w:rsidRDefault="00525FDB" w:rsidP="00525FDB">
      <w:pPr>
        <w:pStyle w:val="NormalWeb"/>
        <w:numPr>
          <w:ilvl w:val="0"/>
          <w:numId w:val="19"/>
        </w:numPr>
      </w:pPr>
      <w:r>
        <w:t>Capex, expansions</w:t>
      </w:r>
    </w:p>
    <w:p w:rsidR="00525FDB" w:rsidRDefault="00525FDB" w:rsidP="00525FDB">
      <w:pPr>
        <w:pStyle w:val="NormalWeb"/>
        <w:numPr>
          <w:ilvl w:val="0"/>
          <w:numId w:val="19"/>
        </w:numPr>
      </w:pPr>
      <w:r>
        <w:t>Interviews of CEOs, ministry officials</w:t>
      </w:r>
    </w:p>
    <w:p w:rsidR="00525FDB" w:rsidRDefault="00525FDB" w:rsidP="00525FDB">
      <w:pPr>
        <w:pStyle w:val="NormalWeb"/>
        <w:numPr>
          <w:ilvl w:val="0"/>
          <w:numId w:val="19"/>
        </w:numPr>
      </w:pPr>
      <w:r>
        <w:t>Petrochemical, agrochemical, pharma policy &amp; plant updates</w:t>
      </w:r>
    </w:p>
    <w:p w:rsidR="00525FDB" w:rsidRDefault="00525FDB" w:rsidP="00525FDB">
      <w:pPr>
        <w:pStyle w:val="NormalWeb"/>
      </w:pPr>
      <w:r>
        <w:rPr>
          <w:rStyle w:val="Strong"/>
        </w:rPr>
        <w:t>Not official</w:t>
      </w:r>
      <w:r>
        <w:t>, but best industry source.</w:t>
      </w:r>
    </w:p>
    <w:p w:rsidR="00525FDB" w:rsidRDefault="00525FDB" w:rsidP="00525FDB">
      <w:r>
        <w:pict>
          <v:rect id="_x0000_i1056" style="width:0;height:1.5pt" o:hralign="center" o:hrstd="t" o:hr="t" fillcolor="#a0a0a0" stroked="f"/>
        </w:pict>
      </w:r>
    </w:p>
    <w:p w:rsidR="00525FDB" w:rsidRDefault="00525FDB" w:rsidP="00525FDB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📌</w:t>
      </w:r>
      <w:r>
        <w:rPr>
          <w:rStyle w:val="Strong"/>
          <w:b/>
          <w:bCs/>
        </w:rPr>
        <w:t xml:space="preserve"> Automobile Sector (you asked for SIAM)</w:t>
      </w:r>
    </w:p>
    <w:p w:rsidR="00525FDB" w:rsidRDefault="00525FDB" w:rsidP="00525FDB">
      <w:pPr>
        <w:pStyle w:val="Heading3"/>
      </w:pPr>
      <w:r>
        <w:rPr>
          <w:rStyle w:val="Strong"/>
          <w:b w:val="0"/>
          <w:bCs w:val="0"/>
        </w:rPr>
        <w:t>SIAM – Society of Indian Automobile Manufacturers</w:t>
      </w:r>
    </w:p>
    <w:p w:rsidR="00525FDB" w:rsidRDefault="00525FDB" w:rsidP="00525FDB">
      <w:pPr>
        <w:pStyle w:val="NormalWeb"/>
      </w:pPr>
      <w:hyperlink r:id="rId15" w:tgtFrame="_new" w:history="1">
        <w:r>
          <w:rPr>
            <w:rStyle w:val="Hyperlink"/>
            <w:b/>
            <w:bCs/>
          </w:rPr>
          <w:t>https://www.siam.in</w:t>
        </w:r>
      </w:hyperlink>
    </w:p>
    <w:p w:rsidR="00525FDB" w:rsidRDefault="00525FDB" w:rsidP="00525FDB">
      <w:pPr>
        <w:pStyle w:val="NormalWeb"/>
      </w:pPr>
      <w:r>
        <w:t>Explained:</w:t>
      </w:r>
    </w:p>
    <w:p w:rsidR="00525FDB" w:rsidRDefault="00525FDB" w:rsidP="00525FDB">
      <w:pPr>
        <w:pStyle w:val="NormalWeb"/>
        <w:numPr>
          <w:ilvl w:val="0"/>
          <w:numId w:val="20"/>
        </w:numPr>
      </w:pPr>
      <w:r>
        <w:t>Auto sector policy</w:t>
      </w:r>
    </w:p>
    <w:p w:rsidR="00525FDB" w:rsidRDefault="00525FDB" w:rsidP="00525FDB">
      <w:pPr>
        <w:pStyle w:val="NormalWeb"/>
        <w:numPr>
          <w:ilvl w:val="0"/>
          <w:numId w:val="20"/>
        </w:numPr>
      </w:pPr>
      <w:r>
        <w:t>Emission norms (BS6, EV policies)</w:t>
      </w:r>
    </w:p>
    <w:p w:rsidR="00525FDB" w:rsidRDefault="00525FDB" w:rsidP="00525FDB">
      <w:pPr>
        <w:pStyle w:val="NormalWeb"/>
        <w:numPr>
          <w:ilvl w:val="0"/>
          <w:numId w:val="20"/>
        </w:numPr>
      </w:pPr>
      <w:r>
        <w:t>Production, sales data</w:t>
      </w:r>
    </w:p>
    <w:p w:rsidR="00525FDB" w:rsidRDefault="00525FDB" w:rsidP="00525FDB">
      <w:pPr>
        <w:pStyle w:val="NormalWeb"/>
        <w:numPr>
          <w:ilvl w:val="0"/>
          <w:numId w:val="20"/>
        </w:numPr>
      </w:pPr>
      <w:r>
        <w:t>Monthly &amp; yearly industry reports</w:t>
      </w:r>
    </w:p>
    <w:p w:rsidR="00525FDB" w:rsidRDefault="00525FDB" w:rsidP="00525FDB">
      <w:pPr>
        <w:pStyle w:val="NormalWeb"/>
        <w:numPr>
          <w:ilvl w:val="0"/>
          <w:numId w:val="20"/>
        </w:numPr>
      </w:pPr>
      <w:r>
        <w:t xml:space="preserve">Acts as advisor to </w:t>
      </w:r>
      <w:proofErr w:type="spellStart"/>
      <w:r>
        <w:t>govt</w:t>
      </w:r>
      <w:proofErr w:type="spellEnd"/>
      <w:r>
        <w:t xml:space="preserve"> (</w:t>
      </w:r>
      <w:proofErr w:type="spellStart"/>
      <w:r>
        <w:t>MoRTH</w:t>
      </w:r>
      <w:proofErr w:type="spellEnd"/>
      <w:r>
        <w:t>)</w:t>
      </w:r>
    </w:p>
    <w:p w:rsidR="00525FDB" w:rsidRDefault="00525FDB" w:rsidP="00525FDB">
      <w:pPr>
        <w:pStyle w:val="NormalWeb"/>
      </w:pPr>
      <w:r>
        <w:rPr>
          <w:rStyle w:val="Strong"/>
        </w:rPr>
        <w:t>Extremely reliable for auto industry trends.</w:t>
      </w:r>
    </w:p>
    <w:p w:rsidR="00525FDB" w:rsidRDefault="00525FDB" w:rsidP="00525FDB">
      <w:r>
        <w:pict>
          <v:rect id="_x0000_i1057" style="width:0;height:1.5pt" o:hralign="center" o:hrstd="t" o:hr="t" fillcolor="#a0a0a0" stroked="f"/>
        </w:pict>
      </w:r>
    </w:p>
    <w:p w:rsidR="00525FDB" w:rsidRDefault="00525FDB" w:rsidP="00525FDB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📌</w:t>
      </w:r>
      <w:r>
        <w:rPr>
          <w:rStyle w:val="Strong"/>
          <w:b/>
          <w:bCs/>
        </w:rPr>
        <w:t xml:space="preserve"> Infrastructure, Roads, Railways</w:t>
      </w:r>
    </w:p>
    <w:p w:rsidR="00525FDB" w:rsidRDefault="00525FDB" w:rsidP="00525FDB">
      <w:pPr>
        <w:pStyle w:val="Heading3"/>
      </w:pPr>
      <w:r>
        <w:rPr>
          <w:rStyle w:val="Strong"/>
          <w:b w:val="0"/>
          <w:bCs w:val="0"/>
        </w:rPr>
        <w:t>Ministry of Road Transport &amp; Highways (</w:t>
      </w:r>
      <w:proofErr w:type="spellStart"/>
      <w:r>
        <w:rPr>
          <w:rStyle w:val="Strong"/>
          <w:b w:val="0"/>
          <w:bCs w:val="0"/>
        </w:rPr>
        <w:t>MoRTH</w:t>
      </w:r>
      <w:proofErr w:type="spellEnd"/>
      <w:r>
        <w:rPr>
          <w:rStyle w:val="Strong"/>
          <w:b w:val="0"/>
          <w:bCs w:val="0"/>
        </w:rPr>
        <w:t>)</w:t>
      </w:r>
    </w:p>
    <w:p w:rsidR="00525FDB" w:rsidRDefault="00525FDB" w:rsidP="00525FDB">
      <w:pPr>
        <w:pStyle w:val="NormalWeb"/>
      </w:pPr>
      <w:hyperlink r:id="rId16" w:tgtFrame="_new" w:history="1">
        <w:r>
          <w:rPr>
            <w:rStyle w:val="Hyperlink"/>
            <w:b/>
            <w:bCs/>
          </w:rPr>
          <w:t>https://morth.nic.in</w:t>
        </w:r>
      </w:hyperlink>
    </w:p>
    <w:p w:rsidR="00525FDB" w:rsidRDefault="00525FDB" w:rsidP="00525FDB">
      <w:pPr>
        <w:pStyle w:val="NormalWeb"/>
        <w:numPr>
          <w:ilvl w:val="0"/>
          <w:numId w:val="21"/>
        </w:numPr>
      </w:pPr>
      <w:r>
        <w:t>Road construction policy</w:t>
      </w:r>
    </w:p>
    <w:p w:rsidR="00525FDB" w:rsidRDefault="00525FDB" w:rsidP="00525FDB">
      <w:pPr>
        <w:pStyle w:val="NormalWeb"/>
        <w:numPr>
          <w:ilvl w:val="0"/>
          <w:numId w:val="21"/>
        </w:numPr>
      </w:pPr>
      <w:r>
        <w:t>Toll, EV, scrappage policy</w:t>
      </w:r>
    </w:p>
    <w:p w:rsidR="00525FDB" w:rsidRDefault="00525FDB" w:rsidP="00525FDB">
      <w:pPr>
        <w:pStyle w:val="NormalWeb"/>
        <w:numPr>
          <w:ilvl w:val="0"/>
          <w:numId w:val="21"/>
        </w:numPr>
      </w:pPr>
      <w:r>
        <w:t>Highway project awards</w:t>
      </w:r>
    </w:p>
    <w:p w:rsidR="00525FDB" w:rsidRDefault="00525FDB" w:rsidP="00525FDB">
      <w:pPr>
        <w:pStyle w:val="Heading3"/>
      </w:pPr>
      <w:r>
        <w:rPr>
          <w:rStyle w:val="Strong"/>
          <w:b w:val="0"/>
          <w:bCs w:val="0"/>
        </w:rPr>
        <w:lastRenderedPageBreak/>
        <w:t>Ministry of Railways</w:t>
      </w:r>
    </w:p>
    <w:p w:rsidR="00525FDB" w:rsidRDefault="00525FDB" w:rsidP="00525FDB">
      <w:pPr>
        <w:pStyle w:val="NormalWeb"/>
      </w:pPr>
      <w:hyperlink r:id="rId17" w:tgtFrame="_new" w:history="1">
        <w:r>
          <w:rPr>
            <w:rStyle w:val="Hyperlink"/>
            <w:b/>
            <w:bCs/>
          </w:rPr>
          <w:t>https://indianrailways.gov.in</w:t>
        </w:r>
      </w:hyperlink>
    </w:p>
    <w:p w:rsidR="00525FDB" w:rsidRDefault="00525FDB" w:rsidP="00525FDB">
      <w:pPr>
        <w:pStyle w:val="NormalWeb"/>
        <w:numPr>
          <w:ilvl w:val="0"/>
          <w:numId w:val="22"/>
        </w:numPr>
      </w:pPr>
      <w:r>
        <w:t>Rail capex</w:t>
      </w:r>
    </w:p>
    <w:p w:rsidR="00525FDB" w:rsidRDefault="00525FDB" w:rsidP="00525FDB">
      <w:pPr>
        <w:pStyle w:val="NormalWeb"/>
        <w:numPr>
          <w:ilvl w:val="0"/>
          <w:numId w:val="22"/>
        </w:numPr>
      </w:pPr>
      <w:r>
        <w:t>Tenders</w:t>
      </w:r>
    </w:p>
    <w:p w:rsidR="00525FDB" w:rsidRDefault="00525FDB" w:rsidP="00525FDB">
      <w:pPr>
        <w:pStyle w:val="NormalWeb"/>
        <w:numPr>
          <w:ilvl w:val="0"/>
          <w:numId w:val="22"/>
        </w:numPr>
      </w:pPr>
      <w:r>
        <w:t>Modernization programs</w:t>
      </w:r>
    </w:p>
    <w:p w:rsidR="00525FDB" w:rsidRDefault="00525FDB" w:rsidP="00525FDB">
      <w:r>
        <w:pict>
          <v:rect id="_x0000_i1058" style="width:0;height:1.5pt" o:hralign="center" o:hrstd="t" o:hr="t" fillcolor="#a0a0a0" stroked="f"/>
        </w:pict>
      </w:r>
    </w:p>
    <w:p w:rsidR="00525FDB" w:rsidRDefault="00525FDB" w:rsidP="00525FDB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📌</w:t>
      </w:r>
      <w:r>
        <w:rPr>
          <w:rStyle w:val="Strong"/>
          <w:b/>
          <w:bCs/>
        </w:rPr>
        <w:t xml:space="preserve"> Power, Renewable Energy</w:t>
      </w:r>
    </w:p>
    <w:p w:rsidR="00525FDB" w:rsidRDefault="00525FDB" w:rsidP="00525FDB">
      <w:pPr>
        <w:pStyle w:val="Heading3"/>
      </w:pPr>
      <w:r>
        <w:rPr>
          <w:rStyle w:val="Strong"/>
          <w:b w:val="0"/>
          <w:bCs w:val="0"/>
        </w:rPr>
        <w:t>MNRE</w:t>
      </w:r>
    </w:p>
    <w:p w:rsidR="00525FDB" w:rsidRDefault="00525FDB" w:rsidP="00525FDB">
      <w:pPr>
        <w:pStyle w:val="NormalWeb"/>
      </w:pPr>
      <w:hyperlink r:id="rId18" w:tgtFrame="_new" w:history="1">
        <w:r>
          <w:rPr>
            <w:rStyle w:val="Hyperlink"/>
            <w:b/>
            <w:bCs/>
          </w:rPr>
          <w:t>https://mnre.gov.in</w:t>
        </w:r>
      </w:hyperlink>
    </w:p>
    <w:p w:rsidR="00525FDB" w:rsidRDefault="00525FDB" w:rsidP="00525FDB">
      <w:pPr>
        <w:pStyle w:val="NormalWeb"/>
        <w:numPr>
          <w:ilvl w:val="0"/>
          <w:numId w:val="23"/>
        </w:numPr>
      </w:pPr>
      <w:r>
        <w:t>Solar/wind policy</w:t>
      </w:r>
    </w:p>
    <w:p w:rsidR="00525FDB" w:rsidRDefault="00525FDB" w:rsidP="00525FDB">
      <w:pPr>
        <w:pStyle w:val="NormalWeb"/>
        <w:numPr>
          <w:ilvl w:val="0"/>
          <w:numId w:val="23"/>
        </w:numPr>
      </w:pPr>
      <w:r>
        <w:t>VGF, ALMM, PLI norms</w:t>
      </w:r>
    </w:p>
    <w:p w:rsidR="00525FDB" w:rsidRDefault="00525FDB" w:rsidP="00525FDB">
      <w:pPr>
        <w:pStyle w:val="Heading3"/>
      </w:pPr>
      <w:r>
        <w:rPr>
          <w:rStyle w:val="Strong"/>
          <w:b w:val="0"/>
          <w:bCs w:val="0"/>
        </w:rPr>
        <w:t>CEA</w:t>
      </w:r>
    </w:p>
    <w:p w:rsidR="00525FDB" w:rsidRDefault="00525FDB" w:rsidP="00525FDB">
      <w:pPr>
        <w:pStyle w:val="NormalWeb"/>
      </w:pPr>
      <w:r>
        <w:rPr>
          <w:rStyle w:val="Strong"/>
        </w:rPr>
        <w:t>https://cea.nic.in</w:t>
      </w:r>
    </w:p>
    <w:p w:rsidR="00525FDB" w:rsidRDefault="00525FDB" w:rsidP="00525FDB">
      <w:pPr>
        <w:pStyle w:val="NormalWeb"/>
        <w:numPr>
          <w:ilvl w:val="0"/>
          <w:numId w:val="24"/>
        </w:numPr>
      </w:pPr>
      <w:r>
        <w:t>Power demand/supply data</w:t>
      </w:r>
    </w:p>
    <w:p w:rsidR="00525FDB" w:rsidRDefault="00525FDB" w:rsidP="00525FDB">
      <w:pPr>
        <w:pStyle w:val="NormalWeb"/>
        <w:numPr>
          <w:ilvl w:val="0"/>
          <w:numId w:val="24"/>
        </w:numPr>
      </w:pPr>
      <w:r>
        <w:t>Transmission policy</w:t>
      </w:r>
    </w:p>
    <w:p w:rsidR="00525FDB" w:rsidRDefault="00525FDB" w:rsidP="00525FDB">
      <w:r>
        <w:pict>
          <v:rect id="_x0000_i1059" style="width:0;height:1.5pt" o:hralign="center" o:hrstd="t" o:hr="t" fillcolor="#a0a0a0" stroked="f"/>
        </w:pict>
      </w:r>
    </w:p>
    <w:p w:rsidR="00525FDB" w:rsidRDefault="00525FDB" w:rsidP="00525FDB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📌</w:t>
      </w:r>
      <w:r>
        <w:rPr>
          <w:rStyle w:val="Strong"/>
          <w:b/>
          <w:bCs/>
        </w:rPr>
        <w:t xml:space="preserve"> Environmental Policies</w:t>
      </w:r>
    </w:p>
    <w:p w:rsidR="00525FDB" w:rsidRDefault="00525FDB" w:rsidP="00525FDB">
      <w:pPr>
        <w:pStyle w:val="Heading3"/>
      </w:pPr>
      <w:proofErr w:type="spellStart"/>
      <w:r>
        <w:rPr>
          <w:rStyle w:val="Strong"/>
          <w:b w:val="0"/>
          <w:bCs w:val="0"/>
        </w:rPr>
        <w:t>MoEFCC</w:t>
      </w:r>
      <w:proofErr w:type="spellEnd"/>
    </w:p>
    <w:p w:rsidR="00525FDB" w:rsidRDefault="00525FDB" w:rsidP="00525FDB">
      <w:pPr>
        <w:pStyle w:val="NormalWeb"/>
      </w:pPr>
      <w:hyperlink r:id="rId19" w:tgtFrame="_new" w:history="1">
        <w:r>
          <w:rPr>
            <w:rStyle w:val="Hyperlink"/>
            <w:b/>
            <w:bCs/>
          </w:rPr>
          <w:t>https://moef.gov.in</w:t>
        </w:r>
      </w:hyperlink>
    </w:p>
    <w:p w:rsidR="00525FDB" w:rsidRDefault="00525FDB" w:rsidP="00525FDB">
      <w:pPr>
        <w:pStyle w:val="NormalWeb"/>
        <w:numPr>
          <w:ilvl w:val="0"/>
          <w:numId w:val="25"/>
        </w:numPr>
      </w:pPr>
      <w:r>
        <w:t>EIA rules</w:t>
      </w:r>
    </w:p>
    <w:p w:rsidR="00525FDB" w:rsidRDefault="00525FDB" w:rsidP="00525FDB">
      <w:pPr>
        <w:pStyle w:val="NormalWeb"/>
        <w:numPr>
          <w:ilvl w:val="0"/>
          <w:numId w:val="25"/>
        </w:numPr>
      </w:pPr>
      <w:r>
        <w:t>Green clearances</w:t>
      </w:r>
    </w:p>
    <w:p w:rsidR="00525FDB" w:rsidRDefault="00525FDB" w:rsidP="00525FDB">
      <w:pPr>
        <w:pStyle w:val="NormalWeb"/>
        <w:numPr>
          <w:ilvl w:val="0"/>
          <w:numId w:val="25"/>
        </w:numPr>
      </w:pPr>
      <w:r>
        <w:t>Pollution norms</w:t>
      </w:r>
      <w:r>
        <w:br/>
        <w:t>Very important for manufacturing companies.</w:t>
      </w:r>
    </w:p>
    <w:p w:rsidR="00525FDB" w:rsidRDefault="00525FDB" w:rsidP="00525FDB">
      <w:r>
        <w:pict>
          <v:rect id="_x0000_i1060" style="width:0;height:1.5pt" o:hralign="center" o:hrstd="t" o:hr="t" fillcolor="#a0a0a0" stroked="f"/>
        </w:pict>
      </w:r>
    </w:p>
    <w:p w:rsidR="00525FDB" w:rsidRDefault="00525FDB" w:rsidP="00525FDB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📌</w:t>
      </w:r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Labour</w:t>
      </w:r>
      <w:proofErr w:type="spellEnd"/>
      <w:r>
        <w:rPr>
          <w:rStyle w:val="Strong"/>
          <w:b/>
          <w:bCs/>
        </w:rPr>
        <w:t xml:space="preserve"> &amp; HR</w:t>
      </w:r>
    </w:p>
    <w:p w:rsidR="00525FDB" w:rsidRDefault="00525FDB" w:rsidP="00525FDB">
      <w:pPr>
        <w:pStyle w:val="Heading3"/>
      </w:pPr>
      <w:r>
        <w:rPr>
          <w:rStyle w:val="Strong"/>
          <w:b w:val="0"/>
          <w:bCs w:val="0"/>
        </w:rPr>
        <w:lastRenderedPageBreak/>
        <w:t xml:space="preserve">Ministry of </w:t>
      </w:r>
      <w:proofErr w:type="spellStart"/>
      <w:r>
        <w:rPr>
          <w:rStyle w:val="Strong"/>
          <w:b w:val="0"/>
          <w:bCs w:val="0"/>
        </w:rPr>
        <w:t>Labour</w:t>
      </w:r>
      <w:proofErr w:type="spellEnd"/>
    </w:p>
    <w:p w:rsidR="00525FDB" w:rsidRDefault="00525FDB" w:rsidP="00525FDB">
      <w:pPr>
        <w:pStyle w:val="NormalWeb"/>
      </w:pPr>
      <w:hyperlink r:id="rId20" w:tgtFrame="_new" w:history="1">
        <w:r>
          <w:rPr>
            <w:rStyle w:val="Hyperlink"/>
            <w:b/>
            <w:bCs/>
          </w:rPr>
          <w:t>https://labour.gov.in</w:t>
        </w:r>
      </w:hyperlink>
    </w:p>
    <w:p w:rsidR="00525FDB" w:rsidRDefault="00525FDB" w:rsidP="00525FDB">
      <w:pPr>
        <w:pStyle w:val="NormalWeb"/>
        <w:numPr>
          <w:ilvl w:val="0"/>
          <w:numId w:val="26"/>
        </w:numPr>
      </w:pPr>
      <w:proofErr w:type="spellStart"/>
      <w:r>
        <w:t>Labour</w:t>
      </w:r>
      <w:proofErr w:type="spellEnd"/>
      <w:r>
        <w:t xml:space="preserve"> codes</w:t>
      </w:r>
    </w:p>
    <w:p w:rsidR="00525FDB" w:rsidRDefault="00525FDB" w:rsidP="00525FDB">
      <w:pPr>
        <w:pStyle w:val="NormalWeb"/>
        <w:numPr>
          <w:ilvl w:val="0"/>
          <w:numId w:val="26"/>
        </w:numPr>
      </w:pPr>
      <w:r>
        <w:t>PF rules</w:t>
      </w:r>
    </w:p>
    <w:p w:rsidR="00525FDB" w:rsidRDefault="00525FDB" w:rsidP="00525FDB">
      <w:pPr>
        <w:pStyle w:val="NormalWeb"/>
        <w:numPr>
          <w:ilvl w:val="0"/>
          <w:numId w:val="26"/>
        </w:numPr>
      </w:pPr>
      <w:r>
        <w:t>ESIC, compensation acts</w:t>
      </w:r>
    </w:p>
    <w:p w:rsidR="00525FDB" w:rsidRDefault="00525FDB" w:rsidP="00525FDB">
      <w:r>
        <w:pict>
          <v:rect id="_x0000_i1061" style="width:0;height:1.5pt" o:hralign="center" o:hrstd="t" o:hr="t" fillcolor="#a0a0a0" stroked="f"/>
        </w:pict>
      </w:r>
    </w:p>
    <w:p w:rsidR="00525FDB" w:rsidRDefault="00525FDB" w:rsidP="00525FDB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3. INDUSTRY-SPECIFIC PREMIUM SOURCES (BEST FOR SECTORAL NEWS)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3101"/>
      </w:tblGrid>
      <w:tr w:rsidR="00525FDB" w:rsidTr="00525F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5FDB" w:rsidRDefault="00525F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Sector</w:t>
            </w:r>
          </w:p>
        </w:tc>
        <w:tc>
          <w:tcPr>
            <w:tcW w:w="0" w:type="auto"/>
            <w:vAlign w:val="center"/>
            <w:hideMark/>
          </w:tcPr>
          <w:p w:rsidR="00525FDB" w:rsidRDefault="00525F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</w:tc>
      </w:tr>
      <w:tr w:rsidR="00525FDB" w:rsidTr="00525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FDB" w:rsidRDefault="00525FDB">
            <w:r>
              <w:rPr>
                <w:rStyle w:val="Strong"/>
              </w:rPr>
              <w:t>Chemical</w:t>
            </w:r>
          </w:p>
        </w:tc>
        <w:tc>
          <w:tcPr>
            <w:tcW w:w="0" w:type="auto"/>
            <w:vAlign w:val="center"/>
            <w:hideMark/>
          </w:tcPr>
          <w:p w:rsidR="00525FDB" w:rsidRDefault="00525FDB">
            <w:proofErr w:type="spellStart"/>
            <w:r>
              <w:t>IndianChemicalNews</w:t>
            </w:r>
            <w:proofErr w:type="spellEnd"/>
          </w:p>
        </w:tc>
      </w:tr>
      <w:tr w:rsidR="00525FDB" w:rsidTr="00525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FDB" w:rsidRDefault="00525FDB">
            <w:r>
              <w:rPr>
                <w:rStyle w:val="Strong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:rsidR="00525FDB" w:rsidRDefault="00525FDB">
            <w:r>
              <w:t>SIAM, ACMA</w:t>
            </w:r>
          </w:p>
        </w:tc>
      </w:tr>
      <w:tr w:rsidR="00525FDB" w:rsidTr="00525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FDB" w:rsidRDefault="00525FDB">
            <w:r>
              <w:rPr>
                <w:rStyle w:val="Strong"/>
              </w:rPr>
              <w:t>Textile</w:t>
            </w:r>
          </w:p>
        </w:tc>
        <w:tc>
          <w:tcPr>
            <w:tcW w:w="0" w:type="auto"/>
            <w:vAlign w:val="center"/>
            <w:hideMark/>
          </w:tcPr>
          <w:p w:rsidR="00525FDB" w:rsidRDefault="00525FDB">
            <w:proofErr w:type="spellStart"/>
            <w:r>
              <w:t>TextileValueChain</w:t>
            </w:r>
            <w:proofErr w:type="spellEnd"/>
            <w:r>
              <w:t>, CITI</w:t>
            </w:r>
          </w:p>
        </w:tc>
      </w:tr>
      <w:tr w:rsidR="00525FDB" w:rsidTr="00525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FDB" w:rsidRDefault="00525FDB">
            <w:r>
              <w:rPr>
                <w:rStyle w:val="Strong"/>
              </w:rPr>
              <w:t>Pharma</w:t>
            </w:r>
          </w:p>
        </w:tc>
        <w:tc>
          <w:tcPr>
            <w:tcW w:w="0" w:type="auto"/>
            <w:vAlign w:val="center"/>
            <w:hideMark/>
          </w:tcPr>
          <w:p w:rsidR="00525FDB" w:rsidRDefault="00525FDB">
            <w:proofErr w:type="spellStart"/>
            <w:r>
              <w:t>PharmaBiz</w:t>
            </w:r>
            <w:proofErr w:type="spellEnd"/>
            <w:r>
              <w:t xml:space="preserve">, </w:t>
            </w:r>
            <w:proofErr w:type="spellStart"/>
            <w:r>
              <w:t>ExpressPharma</w:t>
            </w:r>
            <w:proofErr w:type="spellEnd"/>
          </w:p>
        </w:tc>
      </w:tr>
      <w:tr w:rsidR="00525FDB" w:rsidTr="00525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FDB" w:rsidRDefault="00525FDB">
            <w:r>
              <w:rPr>
                <w:rStyle w:val="Strong"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:rsidR="00525FDB" w:rsidRDefault="00525FDB">
            <w:proofErr w:type="spellStart"/>
            <w:r>
              <w:t>PowerLine</w:t>
            </w:r>
            <w:proofErr w:type="spellEnd"/>
            <w:r>
              <w:t xml:space="preserve">, </w:t>
            </w:r>
            <w:proofErr w:type="spellStart"/>
            <w:r>
              <w:t>Energetica</w:t>
            </w:r>
            <w:proofErr w:type="spellEnd"/>
            <w:r>
              <w:t xml:space="preserve"> India</w:t>
            </w:r>
          </w:p>
        </w:tc>
      </w:tr>
      <w:tr w:rsidR="00525FDB" w:rsidTr="00525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FDB" w:rsidRDefault="00525FDB">
            <w:r>
              <w:rPr>
                <w:rStyle w:val="Strong"/>
              </w:rPr>
              <w:t>Oil &amp; Gas</w:t>
            </w:r>
          </w:p>
        </w:tc>
        <w:tc>
          <w:tcPr>
            <w:tcW w:w="0" w:type="auto"/>
            <w:vAlign w:val="center"/>
            <w:hideMark/>
          </w:tcPr>
          <w:p w:rsidR="00525FDB" w:rsidRDefault="00525FDB">
            <w:proofErr w:type="spellStart"/>
            <w:r>
              <w:t>PetroleumEconomist</w:t>
            </w:r>
            <w:proofErr w:type="spellEnd"/>
            <w:r>
              <w:t xml:space="preserve">, </w:t>
            </w:r>
            <w:proofErr w:type="spellStart"/>
            <w:r>
              <w:t>OilVoice</w:t>
            </w:r>
            <w:proofErr w:type="spellEnd"/>
          </w:p>
        </w:tc>
      </w:tr>
      <w:tr w:rsidR="00525FDB" w:rsidTr="00525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FDB" w:rsidRDefault="00525FDB">
            <w:r>
              <w:rPr>
                <w:rStyle w:val="Strong"/>
              </w:rPr>
              <w:t>Steel &amp; Metal</w:t>
            </w:r>
          </w:p>
        </w:tc>
        <w:tc>
          <w:tcPr>
            <w:tcW w:w="0" w:type="auto"/>
            <w:vAlign w:val="center"/>
            <w:hideMark/>
          </w:tcPr>
          <w:p w:rsidR="00525FDB" w:rsidRDefault="00525FDB">
            <w:proofErr w:type="spellStart"/>
            <w:r>
              <w:t>SteelMint</w:t>
            </w:r>
            <w:proofErr w:type="spellEnd"/>
          </w:p>
        </w:tc>
      </w:tr>
      <w:tr w:rsidR="00525FDB" w:rsidTr="00525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FDB" w:rsidRDefault="00525FDB">
            <w:r>
              <w:rPr>
                <w:rStyle w:val="Strong"/>
              </w:rPr>
              <w:t>IT &amp; Tech</w:t>
            </w:r>
          </w:p>
        </w:tc>
        <w:tc>
          <w:tcPr>
            <w:tcW w:w="0" w:type="auto"/>
            <w:vAlign w:val="center"/>
            <w:hideMark/>
          </w:tcPr>
          <w:p w:rsidR="00525FDB" w:rsidRDefault="00525FDB">
            <w:r>
              <w:t xml:space="preserve">Inc42, </w:t>
            </w:r>
            <w:proofErr w:type="spellStart"/>
            <w:r>
              <w:t>YourStory</w:t>
            </w:r>
            <w:proofErr w:type="spellEnd"/>
            <w:r>
              <w:t xml:space="preserve"> (startup policies)</w:t>
            </w:r>
          </w:p>
        </w:tc>
      </w:tr>
      <w:tr w:rsidR="00525FDB" w:rsidTr="00525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FDB" w:rsidRDefault="00525FDB">
            <w:r>
              <w:rPr>
                <w:rStyle w:val="Strong"/>
              </w:rPr>
              <w:t>Telecom</w:t>
            </w:r>
          </w:p>
        </w:tc>
        <w:tc>
          <w:tcPr>
            <w:tcW w:w="0" w:type="auto"/>
            <w:vAlign w:val="center"/>
            <w:hideMark/>
          </w:tcPr>
          <w:p w:rsidR="00525FDB" w:rsidRDefault="00525FDB">
            <w:proofErr w:type="spellStart"/>
            <w:r>
              <w:t>TelecomTalk</w:t>
            </w:r>
            <w:proofErr w:type="spellEnd"/>
          </w:p>
        </w:tc>
      </w:tr>
    </w:tbl>
    <w:p w:rsidR="00525FDB" w:rsidRDefault="00525FDB" w:rsidP="00525FDB">
      <w:r>
        <w:pict>
          <v:rect id="_x0000_i1062" style="width:0;height:1.5pt" o:hralign="center" o:hrstd="t" o:hr="t" fillcolor="#a0a0a0" stroked="f"/>
        </w:pict>
      </w:r>
    </w:p>
    <w:p w:rsidR="00525FDB" w:rsidRDefault="00525FDB" w:rsidP="00525FDB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4. BEST POLICY + DATA + ANALYSIS PLATFORMS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2457"/>
        <w:gridCol w:w="2469"/>
      </w:tblGrid>
      <w:tr w:rsidR="00525FDB" w:rsidTr="00525F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5FDB" w:rsidRDefault="00525F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525FDB" w:rsidRDefault="00525F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It Provides</w:t>
            </w:r>
          </w:p>
        </w:tc>
        <w:tc>
          <w:tcPr>
            <w:tcW w:w="0" w:type="auto"/>
            <w:vAlign w:val="center"/>
            <w:hideMark/>
          </w:tcPr>
          <w:p w:rsidR="00525FDB" w:rsidRDefault="00525F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 For</w:t>
            </w:r>
          </w:p>
        </w:tc>
      </w:tr>
      <w:tr w:rsidR="00525FDB" w:rsidTr="00525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FDB" w:rsidRDefault="00525FDB">
            <w:r>
              <w:rPr>
                <w:rStyle w:val="Strong"/>
              </w:rPr>
              <w:t>PRS Legislative Research</w:t>
            </w:r>
          </w:p>
        </w:tc>
        <w:tc>
          <w:tcPr>
            <w:tcW w:w="0" w:type="auto"/>
            <w:vAlign w:val="center"/>
            <w:hideMark/>
          </w:tcPr>
          <w:p w:rsidR="00525FDB" w:rsidRDefault="00525FDB">
            <w:r>
              <w:t>Bills, Acts, policy briefs</w:t>
            </w:r>
          </w:p>
        </w:tc>
        <w:tc>
          <w:tcPr>
            <w:tcW w:w="0" w:type="auto"/>
            <w:vAlign w:val="center"/>
            <w:hideMark/>
          </w:tcPr>
          <w:p w:rsidR="00525FDB" w:rsidRDefault="00525FDB">
            <w:r>
              <w:t>Deep policy understanding</w:t>
            </w:r>
          </w:p>
        </w:tc>
      </w:tr>
      <w:tr w:rsidR="00525FDB" w:rsidTr="00525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FDB" w:rsidRDefault="00525FDB">
            <w:r>
              <w:rPr>
                <w:rStyle w:val="Strong"/>
              </w:rPr>
              <w:lastRenderedPageBreak/>
              <w:t>Invest India</w:t>
            </w:r>
          </w:p>
        </w:tc>
        <w:tc>
          <w:tcPr>
            <w:tcW w:w="0" w:type="auto"/>
            <w:vAlign w:val="center"/>
            <w:hideMark/>
          </w:tcPr>
          <w:p w:rsidR="00525FDB" w:rsidRDefault="00525FDB">
            <w:r>
              <w:t>PLI, Ease of Doing Business</w:t>
            </w:r>
          </w:p>
        </w:tc>
        <w:tc>
          <w:tcPr>
            <w:tcW w:w="0" w:type="auto"/>
            <w:vAlign w:val="center"/>
            <w:hideMark/>
          </w:tcPr>
          <w:p w:rsidR="00525FDB" w:rsidRDefault="00525FDB">
            <w:r>
              <w:t>Startup + FDI</w:t>
            </w:r>
          </w:p>
        </w:tc>
      </w:tr>
      <w:tr w:rsidR="00525FDB" w:rsidTr="00525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FDB" w:rsidRDefault="00525FDB">
            <w:r>
              <w:rPr>
                <w:rStyle w:val="Strong"/>
              </w:rPr>
              <w:t xml:space="preserve">NITI </w:t>
            </w:r>
            <w:proofErr w:type="spellStart"/>
            <w:r>
              <w:rPr>
                <w:rStyle w:val="Strong"/>
              </w:rPr>
              <w:t>Aayog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25FDB" w:rsidRDefault="00525FDB">
            <w:r>
              <w:t>Industry reports, reforms</w:t>
            </w:r>
          </w:p>
        </w:tc>
        <w:tc>
          <w:tcPr>
            <w:tcW w:w="0" w:type="auto"/>
            <w:vAlign w:val="center"/>
            <w:hideMark/>
          </w:tcPr>
          <w:p w:rsidR="00525FDB" w:rsidRDefault="00525FDB">
            <w:r>
              <w:t>Growth outlook</w:t>
            </w:r>
          </w:p>
        </w:tc>
      </w:tr>
      <w:tr w:rsidR="00525FDB" w:rsidTr="00525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FDB" w:rsidRDefault="00525FDB">
            <w:r>
              <w:rPr>
                <w:rStyle w:val="Strong"/>
              </w:rPr>
              <w:t>Economic Survey</w:t>
            </w:r>
          </w:p>
        </w:tc>
        <w:tc>
          <w:tcPr>
            <w:tcW w:w="0" w:type="auto"/>
            <w:vAlign w:val="center"/>
            <w:hideMark/>
          </w:tcPr>
          <w:p w:rsidR="00525FDB" w:rsidRDefault="00525FDB">
            <w:r>
              <w:t>Full country analysis</w:t>
            </w:r>
          </w:p>
        </w:tc>
        <w:tc>
          <w:tcPr>
            <w:tcW w:w="0" w:type="auto"/>
            <w:vAlign w:val="center"/>
            <w:hideMark/>
          </w:tcPr>
          <w:p w:rsidR="00525FDB" w:rsidRDefault="00525FDB">
            <w:r>
              <w:t>Investors</w:t>
            </w:r>
          </w:p>
        </w:tc>
      </w:tr>
    </w:tbl>
    <w:p w:rsidR="00525FDB" w:rsidRDefault="00525FDB" w:rsidP="00525FDB">
      <w:r>
        <w:pict>
          <v:rect id="_x0000_i1063" style="width:0;height:1.5pt" o:hralign="center" o:hrstd="t" o:hr="t" fillcolor="#a0a0a0" stroked="f"/>
        </w:pict>
      </w:r>
    </w:p>
    <w:p w:rsidR="00525FDB" w:rsidRDefault="00525FDB" w:rsidP="00525FDB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5. COMPLETE TABLE – Government Policy &amp; Dept. News Sources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1881"/>
        <w:gridCol w:w="2050"/>
        <w:gridCol w:w="2036"/>
      </w:tblGrid>
      <w:tr w:rsidR="00525FDB" w:rsidTr="00525F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5FDB" w:rsidRDefault="00525F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525FDB" w:rsidRDefault="00525F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 Official Source</w:t>
            </w:r>
          </w:p>
        </w:tc>
        <w:tc>
          <w:tcPr>
            <w:tcW w:w="0" w:type="auto"/>
            <w:vAlign w:val="center"/>
            <w:hideMark/>
          </w:tcPr>
          <w:p w:rsidR="00525FDB" w:rsidRDefault="00525F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Industry Source</w:t>
            </w:r>
          </w:p>
        </w:tc>
        <w:tc>
          <w:tcPr>
            <w:tcW w:w="0" w:type="auto"/>
            <w:vAlign w:val="center"/>
            <w:hideMark/>
          </w:tcPr>
          <w:p w:rsidR="00525FDB" w:rsidRDefault="00525F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 Use</w:t>
            </w:r>
          </w:p>
        </w:tc>
      </w:tr>
      <w:tr w:rsidR="00525FDB" w:rsidTr="00525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FDB" w:rsidRDefault="00525FDB">
            <w:r>
              <w:t xml:space="preserve">All </w:t>
            </w:r>
            <w:proofErr w:type="spellStart"/>
            <w:r>
              <w:t>Govt</w:t>
            </w:r>
            <w:proofErr w:type="spellEnd"/>
            <w:r>
              <w:t xml:space="preserve"> Updates</w:t>
            </w:r>
          </w:p>
        </w:tc>
        <w:tc>
          <w:tcPr>
            <w:tcW w:w="0" w:type="auto"/>
            <w:vAlign w:val="center"/>
            <w:hideMark/>
          </w:tcPr>
          <w:p w:rsidR="00525FDB" w:rsidRDefault="00525FDB">
            <w:r>
              <w:t>PIB</w:t>
            </w:r>
          </w:p>
        </w:tc>
        <w:tc>
          <w:tcPr>
            <w:tcW w:w="0" w:type="auto"/>
            <w:vAlign w:val="center"/>
            <w:hideMark/>
          </w:tcPr>
          <w:p w:rsidR="00525FDB" w:rsidRDefault="00525FDB">
            <w:r>
              <w:t>Business Standard</w:t>
            </w:r>
          </w:p>
        </w:tc>
        <w:tc>
          <w:tcPr>
            <w:tcW w:w="0" w:type="auto"/>
            <w:vAlign w:val="center"/>
            <w:hideMark/>
          </w:tcPr>
          <w:p w:rsidR="00525FDB" w:rsidRDefault="00525FDB">
            <w:r>
              <w:t>Daily policy tracking</w:t>
            </w:r>
          </w:p>
        </w:tc>
      </w:tr>
      <w:tr w:rsidR="00525FDB" w:rsidTr="00525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FDB" w:rsidRDefault="00525FDB">
            <w:r>
              <w:t>Policy Notifications</w:t>
            </w:r>
          </w:p>
        </w:tc>
        <w:tc>
          <w:tcPr>
            <w:tcW w:w="0" w:type="auto"/>
            <w:vAlign w:val="center"/>
            <w:hideMark/>
          </w:tcPr>
          <w:p w:rsidR="00525FDB" w:rsidRDefault="00525FDB">
            <w:r>
              <w:t>Gazette</w:t>
            </w:r>
          </w:p>
        </w:tc>
        <w:tc>
          <w:tcPr>
            <w:tcW w:w="0" w:type="auto"/>
            <w:vAlign w:val="center"/>
            <w:hideMark/>
          </w:tcPr>
          <w:p w:rsidR="00525FDB" w:rsidRDefault="00525FDB">
            <w:r>
              <w:t xml:space="preserve">ET </w:t>
            </w:r>
            <w:proofErr w:type="spellStart"/>
            <w:r>
              <w:t>Govt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25FDB" w:rsidRDefault="00525FDB">
            <w:r>
              <w:t>Legal changes</w:t>
            </w:r>
          </w:p>
        </w:tc>
      </w:tr>
      <w:tr w:rsidR="00525FDB" w:rsidTr="00525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FDB" w:rsidRDefault="00525FDB">
            <w:r>
              <w:t>Trade/Exports</w:t>
            </w:r>
          </w:p>
        </w:tc>
        <w:tc>
          <w:tcPr>
            <w:tcW w:w="0" w:type="auto"/>
            <w:vAlign w:val="center"/>
            <w:hideMark/>
          </w:tcPr>
          <w:p w:rsidR="00525FDB" w:rsidRDefault="00525FDB">
            <w:r>
              <w:t>DGFT</w:t>
            </w:r>
          </w:p>
        </w:tc>
        <w:tc>
          <w:tcPr>
            <w:tcW w:w="0" w:type="auto"/>
            <w:vAlign w:val="center"/>
            <w:hideMark/>
          </w:tcPr>
          <w:p w:rsidR="00525FDB" w:rsidRDefault="00525FDB">
            <w:proofErr w:type="spellStart"/>
            <w:r>
              <w:t>EximIndia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25FDB" w:rsidRDefault="00525FDB">
            <w:r>
              <w:t>Import/export policy</w:t>
            </w:r>
          </w:p>
        </w:tc>
      </w:tr>
      <w:tr w:rsidR="00525FDB" w:rsidTr="00525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FDB" w:rsidRDefault="00525FDB">
            <w:r>
              <w:t>Chemicals</w:t>
            </w:r>
          </w:p>
        </w:tc>
        <w:tc>
          <w:tcPr>
            <w:tcW w:w="0" w:type="auto"/>
            <w:vAlign w:val="center"/>
            <w:hideMark/>
          </w:tcPr>
          <w:p w:rsidR="00525FDB" w:rsidRDefault="00525FDB">
            <w:r>
              <w:t>Dept. of Chemicals</w:t>
            </w:r>
          </w:p>
        </w:tc>
        <w:tc>
          <w:tcPr>
            <w:tcW w:w="0" w:type="auto"/>
            <w:vAlign w:val="center"/>
            <w:hideMark/>
          </w:tcPr>
          <w:p w:rsidR="00525FDB" w:rsidRDefault="00525FDB">
            <w:r>
              <w:t>Indian Chemical News</w:t>
            </w:r>
          </w:p>
        </w:tc>
        <w:tc>
          <w:tcPr>
            <w:tcW w:w="0" w:type="auto"/>
            <w:vAlign w:val="center"/>
            <w:hideMark/>
          </w:tcPr>
          <w:p w:rsidR="00525FDB" w:rsidRDefault="00525FDB">
            <w:r>
              <w:t>Chemical sector news</w:t>
            </w:r>
          </w:p>
        </w:tc>
      </w:tr>
      <w:tr w:rsidR="00525FDB" w:rsidTr="00525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FDB" w:rsidRDefault="00525FDB">
            <w:r>
              <w:t>Automobiles</w:t>
            </w:r>
          </w:p>
        </w:tc>
        <w:tc>
          <w:tcPr>
            <w:tcW w:w="0" w:type="auto"/>
            <w:vAlign w:val="center"/>
            <w:hideMark/>
          </w:tcPr>
          <w:p w:rsidR="00525FDB" w:rsidRDefault="00525FDB">
            <w:proofErr w:type="spellStart"/>
            <w:r>
              <w:t>MoRTH</w:t>
            </w:r>
            <w:proofErr w:type="spellEnd"/>
            <w:r>
              <w:t>/SIAM</w:t>
            </w:r>
          </w:p>
        </w:tc>
        <w:tc>
          <w:tcPr>
            <w:tcW w:w="0" w:type="auto"/>
            <w:vAlign w:val="center"/>
            <w:hideMark/>
          </w:tcPr>
          <w:p w:rsidR="00525FDB" w:rsidRDefault="00525FDB">
            <w:proofErr w:type="spellStart"/>
            <w:r>
              <w:t>AutoCarPro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25FDB" w:rsidRDefault="00525FDB">
            <w:r>
              <w:t>Auto policy &amp; EV</w:t>
            </w:r>
          </w:p>
        </w:tc>
      </w:tr>
      <w:tr w:rsidR="00525FDB" w:rsidTr="00525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FDB" w:rsidRDefault="00525FDB">
            <w:r>
              <w:t>Renewable Energy</w:t>
            </w:r>
          </w:p>
        </w:tc>
        <w:tc>
          <w:tcPr>
            <w:tcW w:w="0" w:type="auto"/>
            <w:vAlign w:val="center"/>
            <w:hideMark/>
          </w:tcPr>
          <w:p w:rsidR="00525FDB" w:rsidRDefault="00525FDB">
            <w:r>
              <w:t>MNRE</w:t>
            </w:r>
          </w:p>
        </w:tc>
        <w:tc>
          <w:tcPr>
            <w:tcW w:w="0" w:type="auto"/>
            <w:vAlign w:val="center"/>
            <w:hideMark/>
          </w:tcPr>
          <w:p w:rsidR="00525FDB" w:rsidRDefault="00525FDB">
            <w:proofErr w:type="spellStart"/>
            <w:r>
              <w:t>Mercom</w:t>
            </w:r>
            <w:proofErr w:type="spellEnd"/>
            <w:r>
              <w:t xml:space="preserve"> India</w:t>
            </w:r>
          </w:p>
        </w:tc>
        <w:tc>
          <w:tcPr>
            <w:tcW w:w="0" w:type="auto"/>
            <w:vAlign w:val="center"/>
            <w:hideMark/>
          </w:tcPr>
          <w:p w:rsidR="00525FDB" w:rsidRDefault="00525FDB">
            <w:r>
              <w:t>Solar/wind policy</w:t>
            </w:r>
          </w:p>
        </w:tc>
      </w:tr>
      <w:tr w:rsidR="00525FDB" w:rsidTr="00525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FDB" w:rsidRDefault="00525FDB">
            <w:r>
              <w:t>Environment</w:t>
            </w:r>
          </w:p>
        </w:tc>
        <w:tc>
          <w:tcPr>
            <w:tcW w:w="0" w:type="auto"/>
            <w:vAlign w:val="center"/>
            <w:hideMark/>
          </w:tcPr>
          <w:p w:rsidR="00525FDB" w:rsidRDefault="00525FDB">
            <w:proofErr w:type="spellStart"/>
            <w:r>
              <w:t>MoEFCC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25FDB" w:rsidRDefault="00525FDB">
            <w:r>
              <w:t>CPCB</w:t>
            </w:r>
          </w:p>
        </w:tc>
        <w:tc>
          <w:tcPr>
            <w:tcW w:w="0" w:type="auto"/>
            <w:vAlign w:val="center"/>
            <w:hideMark/>
          </w:tcPr>
          <w:p w:rsidR="00525FDB" w:rsidRDefault="00525FDB">
            <w:r>
              <w:t>Green norms</w:t>
            </w:r>
          </w:p>
        </w:tc>
      </w:tr>
      <w:tr w:rsidR="00525FDB" w:rsidTr="00525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FDB" w:rsidRDefault="00525FDB">
            <w:r>
              <w:t>Finance/Tax</w:t>
            </w:r>
          </w:p>
        </w:tc>
        <w:tc>
          <w:tcPr>
            <w:tcW w:w="0" w:type="auto"/>
            <w:vAlign w:val="center"/>
            <w:hideMark/>
          </w:tcPr>
          <w:p w:rsidR="00525FDB" w:rsidRDefault="00525FDB">
            <w:proofErr w:type="spellStart"/>
            <w:r>
              <w:t>FinMin</w:t>
            </w:r>
            <w:proofErr w:type="spellEnd"/>
            <w:r>
              <w:t>/CBIC</w:t>
            </w:r>
          </w:p>
        </w:tc>
        <w:tc>
          <w:tcPr>
            <w:tcW w:w="0" w:type="auto"/>
            <w:vAlign w:val="center"/>
            <w:hideMark/>
          </w:tcPr>
          <w:p w:rsidR="00525FDB" w:rsidRDefault="00525FDB">
            <w:r>
              <w:t>ET/Economic Times</w:t>
            </w:r>
          </w:p>
        </w:tc>
        <w:tc>
          <w:tcPr>
            <w:tcW w:w="0" w:type="auto"/>
            <w:vAlign w:val="center"/>
            <w:hideMark/>
          </w:tcPr>
          <w:p w:rsidR="00525FDB" w:rsidRDefault="00525FDB">
            <w:r>
              <w:t>Tax, GST, Budget</w:t>
            </w:r>
          </w:p>
        </w:tc>
      </w:tr>
      <w:tr w:rsidR="00525FDB" w:rsidTr="00525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FDB" w:rsidRDefault="00525FDB">
            <w:r>
              <w:t>Power</w:t>
            </w:r>
          </w:p>
        </w:tc>
        <w:tc>
          <w:tcPr>
            <w:tcW w:w="0" w:type="auto"/>
            <w:vAlign w:val="center"/>
            <w:hideMark/>
          </w:tcPr>
          <w:p w:rsidR="00525FDB" w:rsidRDefault="00525FDB">
            <w:r>
              <w:t>CEA/Power Ministry</w:t>
            </w:r>
          </w:p>
        </w:tc>
        <w:tc>
          <w:tcPr>
            <w:tcW w:w="0" w:type="auto"/>
            <w:vAlign w:val="center"/>
            <w:hideMark/>
          </w:tcPr>
          <w:p w:rsidR="00525FDB" w:rsidRDefault="00525FDB">
            <w:proofErr w:type="spellStart"/>
            <w:r>
              <w:t>PowerLine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25FDB" w:rsidRDefault="00525FDB">
            <w:r>
              <w:t>Power sector policy</w:t>
            </w:r>
          </w:p>
        </w:tc>
      </w:tr>
      <w:tr w:rsidR="00525FDB" w:rsidTr="00525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FDB" w:rsidRDefault="00525FDB">
            <w:proofErr w:type="spellStart"/>
            <w:r>
              <w:t>Labour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25FDB" w:rsidRDefault="00525FDB">
            <w:proofErr w:type="spellStart"/>
            <w:r>
              <w:t>Labour</w:t>
            </w:r>
            <w:proofErr w:type="spellEnd"/>
            <w:r>
              <w:t xml:space="preserve"> Ministry</w:t>
            </w:r>
          </w:p>
        </w:tc>
        <w:tc>
          <w:tcPr>
            <w:tcW w:w="0" w:type="auto"/>
            <w:vAlign w:val="center"/>
            <w:hideMark/>
          </w:tcPr>
          <w:p w:rsidR="00525FDB" w:rsidRDefault="00525FDB">
            <w:proofErr w:type="spellStart"/>
            <w:r>
              <w:t>LiveMint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25FDB" w:rsidRDefault="00525FDB">
            <w:proofErr w:type="spellStart"/>
            <w:r>
              <w:t>Labour</w:t>
            </w:r>
            <w:proofErr w:type="spellEnd"/>
            <w:r>
              <w:t xml:space="preserve"> laws</w:t>
            </w:r>
          </w:p>
        </w:tc>
      </w:tr>
      <w:tr w:rsidR="00525FDB" w:rsidTr="00525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FDB" w:rsidRDefault="00525FDB">
            <w:r>
              <w:t>Industry</w:t>
            </w:r>
          </w:p>
        </w:tc>
        <w:tc>
          <w:tcPr>
            <w:tcW w:w="0" w:type="auto"/>
            <w:vAlign w:val="center"/>
            <w:hideMark/>
          </w:tcPr>
          <w:p w:rsidR="00525FDB" w:rsidRDefault="00525FDB">
            <w:r>
              <w:t>DPIIT</w:t>
            </w:r>
          </w:p>
        </w:tc>
        <w:tc>
          <w:tcPr>
            <w:tcW w:w="0" w:type="auto"/>
            <w:vAlign w:val="center"/>
            <w:hideMark/>
          </w:tcPr>
          <w:p w:rsidR="00525FDB" w:rsidRDefault="00525FDB">
            <w:r>
              <w:t>Invest India</w:t>
            </w:r>
          </w:p>
        </w:tc>
        <w:tc>
          <w:tcPr>
            <w:tcW w:w="0" w:type="auto"/>
            <w:vAlign w:val="center"/>
            <w:hideMark/>
          </w:tcPr>
          <w:p w:rsidR="00525FDB" w:rsidRDefault="00525FDB">
            <w:r>
              <w:t>PLI schemes</w:t>
            </w:r>
          </w:p>
        </w:tc>
      </w:tr>
    </w:tbl>
    <w:p w:rsidR="00525FDB" w:rsidRDefault="00525FDB"/>
    <w:sectPr w:rsidR="00525F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47E7D"/>
    <w:multiLevelType w:val="multilevel"/>
    <w:tmpl w:val="ABC6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55015"/>
    <w:multiLevelType w:val="multilevel"/>
    <w:tmpl w:val="00A2C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E7414"/>
    <w:multiLevelType w:val="multilevel"/>
    <w:tmpl w:val="E44A7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F01525"/>
    <w:multiLevelType w:val="multilevel"/>
    <w:tmpl w:val="9D36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A2418"/>
    <w:multiLevelType w:val="multilevel"/>
    <w:tmpl w:val="C622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73D86"/>
    <w:multiLevelType w:val="multilevel"/>
    <w:tmpl w:val="02F4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33264"/>
    <w:multiLevelType w:val="multilevel"/>
    <w:tmpl w:val="EB1A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93277"/>
    <w:multiLevelType w:val="multilevel"/>
    <w:tmpl w:val="9C50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381F32"/>
    <w:multiLevelType w:val="multilevel"/>
    <w:tmpl w:val="161C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950F7B"/>
    <w:multiLevelType w:val="multilevel"/>
    <w:tmpl w:val="1098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7527B2"/>
    <w:multiLevelType w:val="multilevel"/>
    <w:tmpl w:val="48C2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BD1F5D"/>
    <w:multiLevelType w:val="multilevel"/>
    <w:tmpl w:val="C54EF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526A70"/>
    <w:multiLevelType w:val="multilevel"/>
    <w:tmpl w:val="338A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E644B0"/>
    <w:multiLevelType w:val="multilevel"/>
    <w:tmpl w:val="BC7E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FF591F"/>
    <w:multiLevelType w:val="multilevel"/>
    <w:tmpl w:val="88BE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9B76CB"/>
    <w:multiLevelType w:val="multilevel"/>
    <w:tmpl w:val="30A8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C046A5"/>
    <w:multiLevelType w:val="multilevel"/>
    <w:tmpl w:val="F772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9262B2"/>
    <w:multiLevelType w:val="multilevel"/>
    <w:tmpl w:val="31D4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804A7A"/>
    <w:multiLevelType w:val="multilevel"/>
    <w:tmpl w:val="E6FC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B70FC1"/>
    <w:multiLevelType w:val="multilevel"/>
    <w:tmpl w:val="340C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11DBC"/>
    <w:multiLevelType w:val="multilevel"/>
    <w:tmpl w:val="B71C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710BC8"/>
    <w:multiLevelType w:val="multilevel"/>
    <w:tmpl w:val="3EE2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110A33"/>
    <w:multiLevelType w:val="multilevel"/>
    <w:tmpl w:val="E762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235759"/>
    <w:multiLevelType w:val="multilevel"/>
    <w:tmpl w:val="59A8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7F442A"/>
    <w:multiLevelType w:val="multilevel"/>
    <w:tmpl w:val="669E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CB6E74"/>
    <w:multiLevelType w:val="multilevel"/>
    <w:tmpl w:val="2D20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2"/>
  </w:num>
  <w:num w:numId="3">
    <w:abstractNumId w:val="22"/>
  </w:num>
  <w:num w:numId="4">
    <w:abstractNumId w:val="8"/>
  </w:num>
  <w:num w:numId="5">
    <w:abstractNumId w:val="11"/>
  </w:num>
  <w:num w:numId="6">
    <w:abstractNumId w:val="1"/>
  </w:num>
  <w:num w:numId="7">
    <w:abstractNumId w:val="3"/>
  </w:num>
  <w:num w:numId="8">
    <w:abstractNumId w:val="10"/>
  </w:num>
  <w:num w:numId="9">
    <w:abstractNumId w:val="23"/>
  </w:num>
  <w:num w:numId="10">
    <w:abstractNumId w:val="21"/>
  </w:num>
  <w:num w:numId="11">
    <w:abstractNumId w:val="7"/>
  </w:num>
  <w:num w:numId="12">
    <w:abstractNumId w:val="14"/>
  </w:num>
  <w:num w:numId="13">
    <w:abstractNumId w:val="17"/>
  </w:num>
  <w:num w:numId="14">
    <w:abstractNumId w:val="6"/>
  </w:num>
  <w:num w:numId="15">
    <w:abstractNumId w:val="16"/>
  </w:num>
  <w:num w:numId="16">
    <w:abstractNumId w:val="12"/>
  </w:num>
  <w:num w:numId="17">
    <w:abstractNumId w:val="25"/>
  </w:num>
  <w:num w:numId="18">
    <w:abstractNumId w:val="4"/>
  </w:num>
  <w:num w:numId="19">
    <w:abstractNumId w:val="18"/>
  </w:num>
  <w:num w:numId="20">
    <w:abstractNumId w:val="5"/>
  </w:num>
  <w:num w:numId="21">
    <w:abstractNumId w:val="24"/>
  </w:num>
  <w:num w:numId="22">
    <w:abstractNumId w:val="19"/>
  </w:num>
  <w:num w:numId="23">
    <w:abstractNumId w:val="15"/>
  </w:num>
  <w:num w:numId="24">
    <w:abstractNumId w:val="13"/>
  </w:num>
  <w:num w:numId="25">
    <w:abstractNumId w:val="0"/>
  </w:num>
  <w:num w:numId="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BC9"/>
    <w:rsid w:val="00212824"/>
    <w:rsid w:val="00525FDB"/>
    <w:rsid w:val="00680BC9"/>
    <w:rsid w:val="008053F5"/>
    <w:rsid w:val="00D24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AEFBB"/>
  <w15:chartTrackingRefBased/>
  <w15:docId w15:val="{8E048F7E-0EEE-46B2-B06E-D995B71F1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25F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25F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F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-semibold">
    <w:name w:val="font-semibold"/>
    <w:basedOn w:val="DefaultParagraphFont"/>
    <w:rsid w:val="008053F5"/>
  </w:style>
  <w:style w:type="character" w:customStyle="1" w:styleId="Heading1Char">
    <w:name w:val="Heading 1 Char"/>
    <w:basedOn w:val="DefaultParagraphFont"/>
    <w:link w:val="Heading1"/>
    <w:uiPriority w:val="9"/>
    <w:rsid w:val="00525FD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25FD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5F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5FDB"/>
    <w:rPr>
      <w:b/>
      <w:bCs/>
    </w:rPr>
  </w:style>
  <w:style w:type="character" w:styleId="Emphasis">
    <w:name w:val="Emphasis"/>
    <w:basedOn w:val="DefaultParagraphFont"/>
    <w:uiPriority w:val="20"/>
    <w:qFormat/>
    <w:rsid w:val="00525FD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525FDB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25FDB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F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52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4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90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7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56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ib.gov.in" TargetMode="External"/><Relationship Id="rId13" Type="http://schemas.openxmlformats.org/officeDocument/2006/relationships/hyperlink" Target="https://dpiit.gov.in" TargetMode="External"/><Relationship Id="rId18" Type="http://schemas.openxmlformats.org/officeDocument/2006/relationships/hyperlink" Target="https://mnre.gov.in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morth.nic.in/" TargetMode="External"/><Relationship Id="rId12" Type="http://schemas.openxmlformats.org/officeDocument/2006/relationships/hyperlink" Target="https://commerce.gov.in" TargetMode="External"/><Relationship Id="rId17" Type="http://schemas.openxmlformats.org/officeDocument/2006/relationships/hyperlink" Target="https://indianrailways.gov.in" TargetMode="External"/><Relationship Id="rId2" Type="http://schemas.openxmlformats.org/officeDocument/2006/relationships/styles" Target="styles.xml"/><Relationship Id="rId16" Type="http://schemas.openxmlformats.org/officeDocument/2006/relationships/hyperlink" Target="https://morth.nic.in" TargetMode="External"/><Relationship Id="rId20" Type="http://schemas.openxmlformats.org/officeDocument/2006/relationships/hyperlink" Target="https://labour.gov.i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nre.gov.in/" TargetMode="External"/><Relationship Id="rId11" Type="http://schemas.openxmlformats.org/officeDocument/2006/relationships/hyperlink" Target="https://dgft.gov.in" TargetMode="External"/><Relationship Id="rId5" Type="http://schemas.openxmlformats.org/officeDocument/2006/relationships/hyperlink" Target="https://dgft.gov.in/" TargetMode="External"/><Relationship Id="rId15" Type="http://schemas.openxmlformats.org/officeDocument/2006/relationships/hyperlink" Target="https://www.siam.in" TargetMode="External"/><Relationship Id="rId10" Type="http://schemas.openxmlformats.org/officeDocument/2006/relationships/hyperlink" Target="https://rbi.org.in" TargetMode="External"/><Relationship Id="rId19" Type="http://schemas.openxmlformats.org/officeDocument/2006/relationships/hyperlink" Target="https://moef.gov.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ygov.in" TargetMode="External"/><Relationship Id="rId14" Type="http://schemas.openxmlformats.org/officeDocument/2006/relationships/hyperlink" Target="https://www.indianchemicalnews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12</Pages>
  <Words>1698</Words>
  <Characters>9685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D Khonde</dc:creator>
  <cp:keywords/>
  <dc:description/>
  <cp:lastModifiedBy>Anil D Khonde</cp:lastModifiedBy>
  <cp:revision>4</cp:revision>
  <dcterms:created xsi:type="dcterms:W3CDTF">2025-11-19T16:12:00Z</dcterms:created>
  <dcterms:modified xsi:type="dcterms:W3CDTF">2025-11-19T18:00:00Z</dcterms:modified>
</cp:coreProperties>
</file>