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Strategic Planning and Data Exploration in Logistics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546A"/>
          <w:sz w:val="26"/>
          <w:szCs w:val="26"/>
        </w:rPr>
        <w:t xml:space="preserve">Last-Mile Delivery Route Optimization for a Regional E-Commerce Carrier</w:t>
      </w:r>
    </w:p>
    <w:p>
      <w:pPr>
        <w:spacing w:after="400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Week 1 Deliverable | Logistics Data Analysis Project</w:t>
      </w:r>
    </w:p>
    <w:p>
      <w:pPr>
        <w:pStyle w:val="Heading1"/>
        <w:spacing w:after="160" w:before="320"/>
      </w:pPr>
      <w:r>
        <w:t xml:space="preserve">1. Introduction and Background Research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Last-mile delivery — the final leg of a shipment's journey from a local depot or micro-fulfillment center to the customer's doorstep — is consistently the most expensive and most operationally fragile segment of the e-commerce supply chain. Industry research on urban logistics consistently finds that the last mile accounts for a disproportionate share of total shipping cost relative to the distance covered, driven by traffic congestion, delivery-window fragmentation, failed first attempts, and inefficient route sequencing. As e-commerce order volumes continue to grow and customers expect narrower delivery windows at lower cost, carriers are under increasing pressure to run this segment more efficiently.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report defines a realistic logistics scenario centered on a regional e-commerce carrier, identifies the key performance indicators (KPIs) that matter most to that scenario, and outlines how data science techniques — descriptive analytics, clustering, regression, and route optimization — can be applied using Python to improve efficiency and resource allocation. It also proposes a strategic roadmap for the analysis and illustrates the intended approach with Python code snippets.</w:t>
      </w:r>
    </w:p>
    <w:p>
      <w:pPr>
        <w:pStyle w:val="Heading1"/>
        <w:spacing w:after="160" w:before="320"/>
      </w:pPr>
      <w:r>
        <w:t xml:space="preserve">2. Project Definition: The Logistics Scenario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Scenario: “SwiftCart Logistics” operates the last-mile delivery network for a mid-sized regional e-commerce retailer serving a metropolitan area with roughly 40 delivery zones. The company runs a fleet of 60 delivery vans dispatched from three depots and completes approximately 8,000 deliveries per week. Over the past two quarters, SwiftCart has seen rising fuel and labor costs, a growing rate of missed delivery windows during peak shopping periods, and inconsistent van utilization across zones — some vans are overloaded while others run under capacity.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Management wants to understand where inefficiencies originate (routing, scheduling, zone demand imbalance, or vehicle capacity planning) and wants a data-driven basis for resource allocation decisions such as depot assignment, van count per zone, and delivery-window design. This project frames that need as a data science problem centered on inventory-adjacent logistics data: delivery records, route data, vehicle telemetry, and zone-level demand.</w:t>
      </w:r>
    </w:p>
    <w:p>
      <w:pPr>
        <w:pStyle w:val="Heading2"/>
        <w:spacing w:after="120" w:before="240"/>
      </w:pPr>
      <w:r>
        <w:t xml:space="preserve">Key Performance Indicators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Four KPIs are proposed as the primary lenses for this analysis. On-Time Delivery Rate and Cost per Delivery anchor the customer-experience and profitability dimensions respectively, while Average Delivery Time and First-Attempt Delivery Success Rate provide operational diagnostics that explain movement in the first two.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5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On-Time Delivery Rate (OTD %)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Percentage of orders delivered within the promised delivery window.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Directly drives customer satisfaction, repeat purchase rate, and brand trust.</w:t>
            </w:r>
          </w:p>
        </w:tc>
      </w:tr>
      <w:tr>
        <w:tc>
          <w:tcPr>
            <w:tcW w:type="dxa" w:w="260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per Delivery (CPD)</w:t>
            </w:r>
          </w:p>
        </w:tc>
        <w:tc>
          <w:tcPr>
            <w:tcW w:type="dxa" w:w="370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last-mile operating cost (fuel, labor, vehicle depreciation) divided by number of deliveries completed.</w:t>
            </w:r>
          </w:p>
        </w:tc>
        <w:tc>
          <w:tcPr>
            <w:tcW w:type="dxa" w:w="305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profitability lever; small routing inefficiencies compound quickly at scale.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Delivery Time (ADT)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time elapsed between a parcel leaving the depot and reaching the customer.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Signals routing and scheduling efficiency; correlates with fleet utilization.</w:t>
            </w:r>
          </w:p>
        </w:tc>
      </w:tr>
      <w:tr>
        <w:tc>
          <w:tcPr>
            <w:tcW w:type="dxa" w:w="260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First-Attempt Delivery Success Rate</w:t>
            </w:r>
          </w:p>
        </w:tc>
        <w:tc>
          <w:tcPr>
            <w:tcW w:type="dxa" w:w="370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of deliveries completed successfully on the first attempt, without redelivery.</w:t>
            </w:r>
          </w:p>
        </w:tc>
        <w:tc>
          <w:tcPr>
            <w:tcW w:type="dxa" w:w="3050"/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attempts double handling cost and delay downstream deliveries.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3. Data Science Techniques and How They Apply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families of data science technique map naturally onto this scenario: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Regression — used to predict expected delivery time (ETA) and to model the relationship between distance, time of day, zone traffic patterns, and delivery duration. A trained regression model can flag routes likely to miss their delivery window before they are dispatched.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Clustering — used to segment delivery zones and customer stops into groups with similar demand density, delivery-window preferences, and failure-attempt rates. Zone clusters inform depot assignment and help balance van load across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Optimization (vehicle routing) — used to sequence stops within a van's route to minimize total distance or time subject to capacity and time-window constraints. This is the classic Vehicle Routing Problem (VRP) / Vehicle Routing Problem with Time Windows (VRPTW), typically solved with heuristics or a solver such as Google OR-Tools.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Publicly available datasets that mirror this kind of data include city open-data delivery/traffic datasets, the NYC Taxi &amp; Limousine Commission trip record dataset (a common proxy for urban trip-time modeling), and Kaggle logistics/supply-chain datasets (e.g., delivery time prediction and last-mile delivery datasets). These can stand in for SwiftCart's internal delivery logs during methodology development and testing.</w:t>
      </w:r>
    </w:p>
    <w:p>
      <w:pPr>
        <w:pStyle w:val="Heading1"/>
        <w:spacing w:after="160" w:before="320"/>
      </w:pPr>
      <w:r>
        <w:t xml:space="preserve">4. Strategic Roadmap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proposed analysis follows an end-to-end pipeline from raw data through predictive modeling and route optimization: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Collection — Ingest historical delivery records (timestamps, addresses/zones, van ID, distance, delivery outcome), vehicle telemetry (GPS pings, fuel logs), and order metadata (promised delivery window, package weight/volume).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Cleaning — Standardize timestamps and address/zone identifiers, handle missing GPS pings or outcome codes, remove duplicate delivery records, and flag/investigate outlier delivery times (e.g., data-entry errors versus genuine extreme-traffic events).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Exploratory Data Analysis (EDA) — Examine delivery volume and OTD% by zone, day of week, and time of day; visualize the relationship between distance/traffic and delivery duration; identify zones with disproportionately high failed-attempt rates.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Engineering — Derive features such as historical zone congestion index, stop density per route, time-of-day bucket, and rolling average delivery time per zone.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Predictive Modeling — Train a regression model to predict delivery duration/ETA, and a clustering model to segment zones by demand and risk profile.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Route Optimization — Feed predicted travel times and zone clusters into a VRPTW solver to generate optimized daily routes per van, respecting capacity and delivery-window constraints.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Evaluation and Iteration — Backtest optimized routes against historical outcomes, measure projected impact on the four KPIs, and refine the models with new data on a rolling basis.</w:t>
      </w:r>
    </w:p>
    <w:p>
      <w:pPr>
        <w:pStyle w:val="Heading1"/>
        <w:spacing w:after="160" w:before="320"/>
      </w:pPr>
      <w:r>
        <w:t xml:space="preserve">5. Code Illustration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snippets below (Python, using pandas, scikit-learn, and OR-Tools) illustrate the core steps of the proposed pipeline. These are representative pseudocode-style excerpts, not a complete production pipeline.</w:t>
      </w:r>
    </w:p>
    <w:p>
      <w:pPr>
        <w:pStyle w:val="Heading2"/>
        <w:spacing w:after="120" w:before="240"/>
      </w:pPr>
      <w:r>
        <w:t xml:space="preserve">5.1 Data Loading and Cleaning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 = pd.read_csv('delivery_records.csv', parse_dates=['dispatch_time', 'delivered_time'])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Drop exact duplicate delivery records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 = deliveries.drop_duplicates(subset='delivery_id')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Compute actual delivery duration in minutes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deliveries['duration_min']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deliveries['delivered_time'] - deliveries['dispatch_time']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).dt.total_seconds() / 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Handle missing zone codes by inferring from GPS lookup 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deliveries['zone_id'] = deliveries['zone_id'].fillna(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deliveries['gps_coords'].map(gps_to_zone_lookup)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Flag implausible durations (e.g., negative or &gt; 4 hours) as outliers for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deliveries['is_outlier'] = ~deliveries['duration_min'].between(1, 240)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 = deliveries.loc[~deliveries['is_outlier']].copy()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5.2 Exploratory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On-time delivery rate by zone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otd_by_zone = clean.groupby('zone_id').apply(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lambda df: (df['delivered_time'] &lt;= df['promised_window_end']).mean()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Average delivery duration by hour of 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clean['dispatch_hour'] = clean['dispatch_time'].dt.hour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avg_duration_by_hour = clean.groupby('dispatch_hour')['duration_min'].mean()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5.3 Zone Clustering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sklearn.cluster import KMeans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zone_features = clean.groupby('zone_id').agg(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avg_daily_volume=('delivery_id', 'count'),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avg_duration=('duration_min', 'mean'),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failed_attempt_rate=('first_attempt_success', lambda s: 1 - s.mean()),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).reset_index()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StandardScaler().fit_transform(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zone_features[['avg_daily_volume', 'avg_duration', 'failed_attempt_rate']]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kmeans = KMeans(n_clusters=4, random_state=42, n_init='auto')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zone_features['cluster'] = kmeans.fit_predict(X)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5.4 ETA Regression Model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sklearn.ensemble import GradientBoostingRegressor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sklearn.metrics import mean_absolute_error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features = ['distance_km', 'dispatch_hour', 'stop_sequence', 'zone_congestion_index']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clean[features]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 = clean['duration_min']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X_train, X_test, y_train, y_test = train_test_split(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X, y, test_size=0.2, random_state=42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 = GradientBoostingRegressor(random_state=42).fit(X_train, y_train)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predictions = model.predict(X_test)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print('MAE (minutes):', mean_absolute_error(y_test, predictions))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5.5 Route Optimization (VRPTW, pseudocode)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ortools.constraint_solver import routing_enums_pb2, pywrapcp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manager/routing built from predicted travel-time matrix (from ETA model)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manager = pywrapcp.RoutingIndexManager(len(stops), num_vans, depot_index)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routing = pywrapcp.RoutingModel(manager)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routing.SetArcCostEvaluatorOfAllVehicles(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routing.RegisterTransitMatrix(predicted_travel_time_matrix)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routing.AddDimension(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predicted_travel_time_matrix, slack_max=15,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capacity=max_route_minutes, fix_start_cumul_to_zero=True, name='Time'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add time-window constraints per stop, then solve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solution = routing.SolveWithParameters(search_parameters)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6. Conclusion and Expected Outcomes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Executed end-to-end, this analysis is expected to produce three concrete outcomes for SwiftCart Logistics. First, ETA prediction should reduce the frequency of routes dispatched with unrealistic delivery-window assumptions, directly improving On-Time Delivery Rate. Second, zone clustering combined with route optimization should reduce total driven distance and idle van time, lowering Cost per Delivery. Third, better-balanced van assignment across zones should raise vehicle utilization and reduce the First-Attempt Delivery Success Rate gap between the best- and worst-performing zones.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Beyond the immediate KPI impact, the roadmap establishes a reusable analytical foundation: the same data pipeline, clustering approach, and ETA model can be retrained on new data each planning cycle, giving SwiftCart's operations team an ongoing, data-driven basis for depot placement, fleet sizing, and delivery-window design rather than one-off manual adjustments. Subsequent phases of this project (data collection and preprocessing, exploratory analysis, and predictive modeling) will build directly on the roadmap defined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2026-08-14T16:24:47.285Z</dcterms:created>
  <dcterms:modified xsi:type="dcterms:W3CDTF">2026-08-14T16:24:47.308Z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