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0E" w:rsidRPr="00954A3E" w:rsidRDefault="00954A3E">
      <w:pPr>
        <w:rPr>
          <w:rFonts w:ascii="Times New Roman" w:hAnsi="Times New Roman" w:cs="Times New Roman"/>
          <w:b/>
          <w:sz w:val="28"/>
          <w:szCs w:val="28"/>
        </w:rPr>
      </w:pPr>
      <w:r w:rsidRPr="00954A3E">
        <w:rPr>
          <w:rFonts w:ascii="Times New Roman" w:hAnsi="Times New Roman" w:cs="Times New Roman"/>
          <w:b/>
          <w:sz w:val="28"/>
          <w:szCs w:val="28"/>
        </w:rPr>
        <w:t>Automobiles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1)Porsche</w:t>
      </w:r>
      <w:r w:rsidR="00EA2784" w:rsidRPr="006B2F0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2)</w:t>
      </w:r>
      <w:r w:rsidR="00B37753" w:rsidRPr="006B2F0C">
        <w:rPr>
          <w:rFonts w:ascii="Times New Roman" w:hAnsi="Times New Roman" w:cs="Times New Roman"/>
          <w:sz w:val="24"/>
          <w:szCs w:val="24"/>
        </w:rPr>
        <w:t xml:space="preserve"> </w:t>
      </w:r>
      <w:r w:rsidR="00B37753" w:rsidRPr="006B2F0C">
        <w:rPr>
          <w:rFonts w:ascii="Times New Roman" w:hAnsi="Times New Roman" w:cs="Times New Roman"/>
          <w:sz w:val="24"/>
          <w:szCs w:val="24"/>
        </w:rPr>
        <w:t>McLaren</w:t>
      </w:r>
      <w:r w:rsidR="00B37753" w:rsidRPr="006B2F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3)</w:t>
      </w:r>
      <w:r w:rsidR="00BE0AFD" w:rsidRPr="006B2F0C">
        <w:rPr>
          <w:rFonts w:ascii="Times New Roman" w:hAnsi="Times New Roman" w:cs="Times New Roman"/>
          <w:sz w:val="24"/>
          <w:szCs w:val="24"/>
        </w:rPr>
        <w:t>Audi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4)</w:t>
      </w:r>
      <w:r w:rsidR="00BE0AFD" w:rsidRPr="006B2F0C">
        <w:rPr>
          <w:rFonts w:ascii="Times New Roman" w:hAnsi="Times New Roman" w:cs="Times New Roman"/>
          <w:sz w:val="24"/>
          <w:szCs w:val="24"/>
        </w:rPr>
        <w:t>BMW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5)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Lamborghini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6)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Rolls-Royce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7)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37753" w:rsidRPr="006B2F0C">
        <w:rPr>
          <w:rFonts w:ascii="Times New Roman" w:hAnsi="Times New Roman" w:cs="Times New Roman"/>
          <w:sz w:val="24"/>
          <w:szCs w:val="24"/>
        </w:rPr>
        <w:t>Chevrolet</w:t>
      </w:r>
    </w:p>
    <w:p w:rsidR="00954A3E" w:rsidRPr="006B2F0C" w:rsidRDefault="00954A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2F0C">
        <w:rPr>
          <w:rFonts w:ascii="Times New Roman" w:hAnsi="Times New Roman" w:cs="Times New Roman"/>
          <w:sz w:val="24"/>
          <w:szCs w:val="24"/>
        </w:rPr>
        <w:t>8)</w:t>
      </w:r>
      <w:r w:rsidR="00B37753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37753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Ferrari</w:t>
      </w:r>
    </w:p>
    <w:p w:rsidR="004866BA" w:rsidRPr="004866BA" w:rsidRDefault="004866B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866BA">
        <w:rPr>
          <w:rFonts w:ascii="Times New Roman" w:hAnsi="Times New Roman" w:cs="Times New Roman"/>
          <w:b/>
          <w:color w:val="222222"/>
          <w:shd w:val="clear" w:color="auto" w:fill="FFFFFF"/>
        </w:rPr>
        <w:t>Entities to gather Info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&amp; its Prototype</w:t>
      </w:r>
      <w:r w:rsidR="00BB1966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4866BA" w:rsidTr="004866BA">
        <w:trPr>
          <w:trHeight w:val="137"/>
        </w:trPr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19" w:type="dxa"/>
          </w:tcPr>
          <w:p w:rsidR="004866BA" w:rsidRPr="00B37753" w:rsidRDefault="004866BA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  <w:tc>
          <w:tcPr>
            <w:tcW w:w="919" w:type="dxa"/>
          </w:tcPr>
          <w:p w:rsidR="004866BA" w:rsidRDefault="004866BA" w:rsidP="00BE68EA"/>
        </w:tc>
      </w:tr>
    </w:tbl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Brand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Series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Model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Year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Price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Engine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Type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Horse Power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Curb Weight</w:t>
      </w:r>
    </w:p>
    <w:p w:rsidR="00E9409B" w:rsidRPr="006B2F0C" w:rsidRDefault="00EA2784" w:rsidP="004866BA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MPG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37753" w:rsidTr="00B37753">
        <w:trPr>
          <w:trHeight w:val="375"/>
        </w:trPr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</w:tr>
      <w:tr w:rsidR="00B37753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</w:tr>
      <w:tr w:rsidR="00B37753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B37753"/>
        </w:tc>
      </w:tr>
    </w:tbl>
    <w:p w:rsidR="00BE0AFD" w:rsidRDefault="00BE0AFD"/>
    <w:p w:rsidR="00B37753" w:rsidRDefault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98"/>
        <w:gridCol w:w="960"/>
        <w:gridCol w:w="961"/>
        <w:gridCol w:w="958"/>
        <w:gridCol w:w="959"/>
        <w:gridCol w:w="962"/>
        <w:gridCol w:w="959"/>
        <w:gridCol w:w="961"/>
        <w:gridCol w:w="963"/>
        <w:gridCol w:w="959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lastRenderedPageBreak/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B37753" w:rsidP="00BE68EA">
            <w:r>
              <w:t>McLaren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B37753" w:rsidP="00BE68EA">
            <w:r>
              <w:t>McLaren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B37753" w:rsidP="00BE68EA">
            <w:r>
              <w:t>McLaren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B37753" w:rsidRDefault="00B37753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Audi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Audi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Audi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636664" w:rsidRDefault="00636664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BMW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BMW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BMW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B37753" w:rsidRDefault="00B37753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427"/>
        <w:gridCol w:w="912"/>
        <w:gridCol w:w="923"/>
        <w:gridCol w:w="886"/>
        <w:gridCol w:w="893"/>
        <w:gridCol w:w="940"/>
        <w:gridCol w:w="889"/>
        <w:gridCol w:w="923"/>
        <w:gridCol w:w="947"/>
        <w:gridCol w:w="900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B37753" w:rsidRDefault="00B37753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B37753" w:rsidRDefault="00B37753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086"/>
        <w:gridCol w:w="951"/>
        <w:gridCol w:w="953"/>
        <w:gridCol w:w="944"/>
        <w:gridCol w:w="945"/>
        <w:gridCol w:w="958"/>
        <w:gridCol w:w="944"/>
        <w:gridCol w:w="953"/>
        <w:gridCol w:w="959"/>
        <w:gridCol w:w="947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Chevrolet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Chevrolet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t>Chevrolet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B37753" w:rsidRDefault="00B37753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B37753" w:rsidTr="00BE68EA">
        <w:trPr>
          <w:trHeight w:val="375"/>
        </w:trPr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BE68E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Ferrari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Ferrari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  <w:tr w:rsidR="00B37753" w:rsidTr="00BE68EA">
        <w:trPr>
          <w:trHeight w:val="375"/>
        </w:trPr>
        <w:tc>
          <w:tcPr>
            <w:tcW w:w="964" w:type="dxa"/>
          </w:tcPr>
          <w:p w:rsidR="00B37753" w:rsidRDefault="00636664" w:rsidP="00BE68EA">
            <w:r>
              <w:rPr>
                <w:rFonts w:ascii="Arial" w:hAnsi="Arial" w:cs="Arial"/>
                <w:color w:val="222222"/>
                <w:shd w:val="clear" w:color="auto" w:fill="FFFFFF"/>
              </w:rPr>
              <w:t>Ferrari</w:t>
            </w:r>
          </w:p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  <w:tc>
          <w:tcPr>
            <w:tcW w:w="964" w:type="dxa"/>
          </w:tcPr>
          <w:p w:rsidR="00B37753" w:rsidRDefault="00B37753" w:rsidP="00BE68EA"/>
        </w:tc>
      </w:tr>
    </w:tbl>
    <w:p w:rsidR="00B37753" w:rsidRDefault="00B37753" w:rsidP="00B37753"/>
    <w:p w:rsidR="004866BA" w:rsidRDefault="004866BA" w:rsidP="004866BA">
      <w:pPr>
        <w:rPr>
          <w:rFonts w:ascii="Times New Roman" w:hAnsi="Times New Roman" w:cs="Times New Roman"/>
          <w:b/>
        </w:rPr>
      </w:pPr>
      <w:r w:rsidRPr="009215EE">
        <w:rPr>
          <w:rFonts w:ascii="Times New Roman" w:hAnsi="Times New Roman" w:cs="Times New Roman"/>
          <w:b/>
        </w:rPr>
        <w:t>Other stuff-</w:t>
      </w:r>
    </w:p>
    <w:p w:rsidR="004866BA" w:rsidRDefault="004866BA" w:rsidP="004866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Most Expensive Cars in USA:</w:t>
      </w:r>
    </w:p>
    <w:p w:rsidR="004866BA" w:rsidRPr="009215EE" w:rsidRDefault="004866BA" w:rsidP="004866BA">
      <w:pPr>
        <w:rPr>
          <w:rFonts w:ascii="Times New Roman" w:hAnsi="Times New Roman" w:cs="Times New Roman"/>
          <w:b/>
        </w:rPr>
      </w:pPr>
      <w:hyperlink r:id="rId4" w:history="1">
        <w:r w:rsidRPr="00A8733D">
          <w:rPr>
            <w:rStyle w:val="Hyperlink"/>
            <w:rFonts w:ascii="Times New Roman" w:hAnsi="Times New Roman" w:cs="Times New Roman"/>
          </w:rPr>
          <w:t>https://www.usatoday.com/story/money/cars/2015/10/17/24-7-wall-st-most-expensive-cars/73929972/</w:t>
        </w:r>
      </w:hyperlink>
      <w:r>
        <w:rPr>
          <w:rFonts w:ascii="Times New Roman" w:hAnsi="Times New Roman" w:cs="Times New Roman"/>
          <w:b/>
        </w:rPr>
        <w:t xml:space="preserve"> 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5. F12berlinetta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Ferrari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$327,445</w:t>
      </w:r>
      <w:r>
        <w:rPr>
          <w:rFonts w:ascii="Arial" w:hAnsi="Arial" w:cs="Arial"/>
          <w:color w:val="333333"/>
          <w:sz w:val="21"/>
          <w:szCs w:val="21"/>
        </w:rPr>
        <w:br/>
        <w:t>&gt; Trim: Coupe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4. Phantom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Rolls-Royce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$485,275</w:t>
      </w:r>
      <w:r>
        <w:rPr>
          <w:rFonts w:ascii="Arial" w:hAnsi="Arial" w:cs="Arial"/>
          <w:color w:val="333333"/>
          <w:sz w:val="21"/>
          <w:szCs w:val="21"/>
        </w:rPr>
        <w:br/>
        <w:t>&gt; Trim: Extended Wheelbase Sedan 4D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Aventador</w:t>
      </w:r>
      <w:proofErr w:type="spellEnd"/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Lamborghini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$556,795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 Trim: LP 720-4 50th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Anniversario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Roadster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2. 918 Spyder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Porsche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$929,995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 Trim: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Weissach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Package Roadster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1. P1</w:t>
      </w:r>
    </w:p>
    <w:p w:rsidR="00B37753" w:rsidRDefault="004866BA" w:rsidP="004866BA">
      <w:r>
        <w:rPr>
          <w:rFonts w:ascii="Arial" w:hAnsi="Arial" w:cs="Arial"/>
          <w:color w:val="333333"/>
          <w:sz w:val="21"/>
          <w:szCs w:val="21"/>
        </w:rPr>
        <w:t>&gt; Make: McLaren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$1,155,000</w:t>
      </w:r>
      <w:r>
        <w:rPr>
          <w:rFonts w:ascii="Arial" w:hAnsi="Arial" w:cs="Arial"/>
          <w:color w:val="333333"/>
          <w:sz w:val="21"/>
          <w:szCs w:val="21"/>
        </w:rPr>
        <w:br/>
        <w:t>&gt; Trim: Coupe 2D</w:t>
      </w:r>
    </w:p>
    <w:p w:rsidR="00B37753" w:rsidRDefault="00B37753"/>
    <w:p w:rsidR="006B2F0C" w:rsidRDefault="006B2F0C">
      <w:pPr>
        <w:rPr>
          <w:rFonts w:ascii="Times New Roman" w:hAnsi="Times New Roman" w:cs="Times New Roman"/>
          <w:b/>
          <w:sz w:val="28"/>
          <w:szCs w:val="28"/>
        </w:rPr>
      </w:pPr>
      <w:r w:rsidRPr="006B2F0C">
        <w:rPr>
          <w:rFonts w:ascii="Times New Roman" w:hAnsi="Times New Roman" w:cs="Times New Roman"/>
          <w:b/>
          <w:sz w:val="28"/>
          <w:szCs w:val="28"/>
        </w:rPr>
        <w:lastRenderedPageBreak/>
        <w:t>Electronics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Dell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2)Lenovo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3)A</w:t>
      </w:r>
      <w:r w:rsidR="001F68A4">
        <w:rPr>
          <w:rFonts w:ascii="Times New Roman" w:hAnsi="Times New Roman" w:cs="Times New Roman"/>
          <w:sz w:val="24"/>
          <w:szCs w:val="24"/>
        </w:rPr>
        <w:t>pple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4)HP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5)Asus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6)Acer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7)Microsoft</w:t>
      </w:r>
    </w:p>
    <w:p w:rsidR="00E841FF" w:rsidRPr="00E841FF" w:rsidRDefault="001F68A4" w:rsidP="0067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8)Samsung</w:t>
      </w:r>
    </w:p>
    <w:p w:rsidR="00E841FF" w:rsidRDefault="006712C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866BA">
        <w:rPr>
          <w:rFonts w:ascii="Times New Roman" w:hAnsi="Times New Roman" w:cs="Times New Roman"/>
          <w:b/>
          <w:color w:val="222222"/>
          <w:shd w:val="clear" w:color="auto" w:fill="FFFFFF"/>
        </w:rPr>
        <w:t>Entities to gather Info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&amp; its Prototype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E841FF">
        <w:trPr>
          <w:trHeight w:val="580"/>
        </w:trPr>
        <w:tc>
          <w:tcPr>
            <w:tcW w:w="808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 w:rsidR="00402417"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E841FF">
        <w:trPr>
          <w:trHeight w:val="143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E841FF">
        <w:trPr>
          <w:trHeight w:val="149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E841FF">
        <w:trPr>
          <w:trHeight w:val="143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6712C7" w:rsidRDefault="006712C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41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rand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Series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RAM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HDD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Price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Processor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Screen-Size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Battery-Power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USB slots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HDMI</w:t>
      </w:r>
    </w:p>
    <w:p w:rsidR="00E841FF" w:rsidRP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Weight is (optional)</w:t>
      </w:r>
    </w:p>
    <w:p w:rsidR="00E841FF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lastRenderedPageBreak/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02417" w:rsidRDefault="00402417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ll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02417" w:rsidRDefault="00402417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ll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Dell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E841FF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89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Pr="004260F3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Apple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Apple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Apple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1084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1023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436"/>
      </w:tblGrid>
      <w:tr w:rsidR="00402417" w:rsidTr="00BE68EA">
        <w:trPr>
          <w:trHeight w:val="580"/>
        </w:trPr>
        <w:tc>
          <w:tcPr>
            <w:tcW w:w="808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lastRenderedPageBreak/>
              <w:t>Brand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9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BE68EA">
        <w:trPr>
          <w:trHeight w:val="143"/>
        </w:trPr>
        <w:tc>
          <w:tcPr>
            <w:tcW w:w="808" w:type="dxa"/>
          </w:tcPr>
          <w:p w:rsidR="00402417" w:rsidRPr="004260F3" w:rsidRDefault="004260F3" w:rsidP="00BE68E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BE68E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841FF" w:rsidRPr="004866BA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bookmarkStart w:id="0" w:name="_GoBack"/>
      <w:bookmarkEnd w:id="0"/>
    </w:p>
    <w:p w:rsidR="006712C7" w:rsidRDefault="006712C7">
      <w:pPr>
        <w:rPr>
          <w:rFonts w:ascii="Times New Roman" w:hAnsi="Times New Roman" w:cs="Times New Roman"/>
          <w:sz w:val="24"/>
          <w:szCs w:val="24"/>
        </w:rPr>
      </w:pPr>
    </w:p>
    <w:p w:rsidR="001F68A4" w:rsidRPr="006712C7" w:rsidRDefault="001F68A4">
      <w:pPr>
        <w:rPr>
          <w:rFonts w:ascii="Times New Roman" w:hAnsi="Times New Roman" w:cs="Times New Roman"/>
          <w:b/>
          <w:sz w:val="24"/>
          <w:szCs w:val="24"/>
        </w:rPr>
      </w:pPr>
      <w:r w:rsidRPr="006712C7">
        <w:rPr>
          <w:rFonts w:ascii="Times New Roman" w:hAnsi="Times New Roman" w:cs="Times New Roman"/>
          <w:b/>
          <w:sz w:val="24"/>
          <w:szCs w:val="24"/>
        </w:rPr>
        <w:t xml:space="preserve">Other </w:t>
      </w:r>
      <w:proofErr w:type="gramStart"/>
      <w:r w:rsidRPr="006712C7">
        <w:rPr>
          <w:rFonts w:ascii="Times New Roman" w:hAnsi="Times New Roman" w:cs="Times New Roman"/>
          <w:b/>
          <w:sz w:val="24"/>
          <w:szCs w:val="24"/>
        </w:rPr>
        <w:t>Stuff :</w:t>
      </w:r>
      <w:proofErr w:type="gramEnd"/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brands of 2018</w:t>
      </w:r>
    </w:p>
    <w:p w:rsidR="001F68A4" w:rsidRDefault="006712C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https://www.reviewsxp.com/blog/best-laptop-brands/</w:t>
        </w:r>
      </w:hyperlink>
    </w:p>
    <w:p w:rsidR="006712C7" w:rsidRPr="006B2F0C" w:rsidRDefault="006712C7">
      <w:pPr>
        <w:rPr>
          <w:rFonts w:ascii="Times New Roman" w:hAnsi="Times New Roman" w:cs="Times New Roman"/>
          <w:sz w:val="24"/>
          <w:szCs w:val="24"/>
        </w:rPr>
      </w:pPr>
    </w:p>
    <w:sectPr w:rsidR="006712C7" w:rsidRPr="006B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96"/>
    <w:rsid w:val="000533B7"/>
    <w:rsid w:val="0010545A"/>
    <w:rsid w:val="001F68A4"/>
    <w:rsid w:val="00402417"/>
    <w:rsid w:val="004260F3"/>
    <w:rsid w:val="004866BA"/>
    <w:rsid w:val="00494858"/>
    <w:rsid w:val="0055445E"/>
    <w:rsid w:val="00636664"/>
    <w:rsid w:val="006712C7"/>
    <w:rsid w:val="006B2F0C"/>
    <w:rsid w:val="007B51A7"/>
    <w:rsid w:val="009215EE"/>
    <w:rsid w:val="00954A3E"/>
    <w:rsid w:val="00AD7448"/>
    <w:rsid w:val="00B37753"/>
    <w:rsid w:val="00BB1966"/>
    <w:rsid w:val="00BC3696"/>
    <w:rsid w:val="00BE0AFD"/>
    <w:rsid w:val="00C7372D"/>
    <w:rsid w:val="00D76EC9"/>
    <w:rsid w:val="00DA7E13"/>
    <w:rsid w:val="00E80CF0"/>
    <w:rsid w:val="00E841FF"/>
    <w:rsid w:val="00E9278C"/>
    <w:rsid w:val="00E9409B"/>
    <w:rsid w:val="00EA2784"/>
    <w:rsid w:val="00E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A86"/>
  <w15:chartTrackingRefBased/>
  <w15:docId w15:val="{CC60AA8A-58BA-48E3-9F9A-3B1327A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text">
    <w:name w:val="p-text"/>
    <w:basedOn w:val="Normal"/>
    <w:rsid w:val="00BE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AFD"/>
    <w:rPr>
      <w:b/>
      <w:bCs/>
    </w:rPr>
  </w:style>
  <w:style w:type="table" w:styleId="TableGrid">
    <w:name w:val="Table Grid"/>
    <w:basedOn w:val="TableNormal"/>
    <w:uiPriority w:val="39"/>
    <w:rsid w:val="00B3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1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viewsxp.com/blog/best-laptop-brands/" TargetMode="External"/><Relationship Id="rId4" Type="http://schemas.openxmlformats.org/officeDocument/2006/relationships/hyperlink" Target="https://www.usatoday.com/story/money/cars/2015/10/17/24-7-wall-st-most-expensive-cars/739299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 Atchutha Naga Prathyusha</dc:creator>
  <cp:keywords/>
  <dc:description/>
  <cp:lastModifiedBy>Vinukonda, Atchutha Naga Prathyusha</cp:lastModifiedBy>
  <cp:revision>15</cp:revision>
  <dcterms:created xsi:type="dcterms:W3CDTF">2018-03-30T14:38:00Z</dcterms:created>
  <dcterms:modified xsi:type="dcterms:W3CDTF">2018-03-30T18:18:00Z</dcterms:modified>
</cp:coreProperties>
</file>