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B2AC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[Opening Scene]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(Background music starts — modern, upbeat tech vibe. Screen shows a messy terminal full of Git errors.)</w:t>
      </w:r>
    </w:p>
    <w:p w14:paraId="0C4C45E8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 (friendly voice):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"Tired of memorizing complicated Git commands?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Confused by errors that stop you in your tracks?</w:t>
      </w:r>
      <w:r w:rsidRPr="00934C9C">
        <w:rPr>
          <w:lang w:val="en-IN"/>
        </w:rPr>
        <w:t>"</w:t>
      </w:r>
    </w:p>
    <w:p w14:paraId="65228B74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3774CDF3">
          <v:rect id="_x0000_i1067" style="width:0;height:1.5pt" o:hralign="center" o:hrstd="t" o:hr="t" fillcolor="#a0a0a0" stroked="f"/>
        </w:pict>
      </w:r>
    </w:p>
    <w:p w14:paraId="794CC77D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[Cut to clean, modern UI of Git Bridge]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(Logo animation: “Git Bridge” with tagline “Git, Simplified.”)</w:t>
      </w:r>
    </w:p>
    <w:p w14:paraId="118E0B43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 xml:space="preserve">"Introducing </w:t>
      </w:r>
      <w:r w:rsidRPr="00934C9C">
        <w:rPr>
          <w:b/>
          <w:bCs/>
          <w:i/>
          <w:iCs/>
          <w:lang w:val="en-IN"/>
        </w:rPr>
        <w:t>Git Bridge</w:t>
      </w:r>
      <w:r w:rsidRPr="00934C9C">
        <w:rPr>
          <w:i/>
          <w:iCs/>
          <w:lang w:val="en-IN"/>
        </w:rPr>
        <w:t xml:space="preserve"> — the ultimate Git companion that makes version control </w:t>
      </w:r>
      <w:r w:rsidRPr="00934C9C">
        <w:rPr>
          <w:b/>
          <w:bCs/>
          <w:i/>
          <w:iCs/>
          <w:lang w:val="en-IN"/>
        </w:rPr>
        <w:t>simple, visual, and stress-free.</w:t>
      </w:r>
    </w:p>
    <w:p w14:paraId="1152BEC4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170DA8BD">
          <v:rect id="_x0000_i1068" style="width:0;height:1.5pt" o:hralign="center" o:hrstd="t" o:hr="t" fillcolor="#a0a0a0" stroked="f"/>
        </w:pict>
      </w:r>
    </w:p>
    <w:p w14:paraId="2E6D2C3D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[Feature Showcase Montage]</w:t>
      </w:r>
    </w:p>
    <w:p w14:paraId="2D46DB21" w14:textId="77777777" w:rsidR="00934C9C" w:rsidRPr="00934C9C" w:rsidRDefault="00934C9C" w:rsidP="00934C9C">
      <w:pPr>
        <w:numPr>
          <w:ilvl w:val="0"/>
          <w:numId w:val="1"/>
        </w:numPr>
        <w:rPr>
          <w:lang w:val="en-IN"/>
        </w:rPr>
      </w:pPr>
      <w:r w:rsidRPr="00934C9C">
        <w:rPr>
          <w:i/>
          <w:iCs/>
          <w:lang w:val="en-IN"/>
        </w:rPr>
        <w:t>(Clicking on ‘Clone Repository’ with one button)</w:t>
      </w:r>
    </w:p>
    <w:p w14:paraId="125158F5" w14:textId="77777777" w:rsidR="00934C9C" w:rsidRPr="00934C9C" w:rsidRDefault="00934C9C" w:rsidP="00934C9C">
      <w:pPr>
        <w:numPr>
          <w:ilvl w:val="0"/>
          <w:numId w:val="1"/>
        </w:numPr>
        <w:rPr>
          <w:lang w:val="en-IN"/>
        </w:rPr>
      </w:pPr>
      <w:r w:rsidRPr="00934C9C">
        <w:rPr>
          <w:i/>
          <w:iCs/>
          <w:lang w:val="en-IN"/>
        </w:rPr>
        <w:t>(New repo setup wizard guides a beginner through username/email setup)</w:t>
      </w:r>
    </w:p>
    <w:p w14:paraId="55CE6BEB" w14:textId="77777777" w:rsidR="00934C9C" w:rsidRPr="00934C9C" w:rsidRDefault="00934C9C" w:rsidP="00934C9C">
      <w:pPr>
        <w:numPr>
          <w:ilvl w:val="0"/>
          <w:numId w:val="1"/>
        </w:numPr>
        <w:rPr>
          <w:lang w:val="en-IN"/>
        </w:rPr>
      </w:pPr>
      <w:r w:rsidRPr="00934C9C">
        <w:rPr>
          <w:i/>
          <w:iCs/>
          <w:lang w:val="en-IN"/>
        </w:rPr>
        <w:t>(Side panel shows branches and commits with a beautiful graph)</w:t>
      </w:r>
    </w:p>
    <w:p w14:paraId="6B0F0A0F" w14:textId="77777777" w:rsidR="00934C9C" w:rsidRPr="00934C9C" w:rsidRDefault="00934C9C" w:rsidP="00934C9C">
      <w:pPr>
        <w:numPr>
          <w:ilvl w:val="0"/>
          <w:numId w:val="1"/>
        </w:numPr>
        <w:rPr>
          <w:lang w:val="en-IN"/>
        </w:rPr>
      </w:pPr>
      <w:r w:rsidRPr="00934C9C">
        <w:rPr>
          <w:i/>
          <w:iCs/>
          <w:lang w:val="en-IN"/>
        </w:rPr>
        <w:t>(User clicks commit → push → done, no commands required)</w:t>
      </w:r>
    </w:p>
    <w:p w14:paraId="3B01CCAC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"With Git Bridge, you can manage your repositories with just a click.</w:t>
      </w:r>
      <w:r w:rsidRPr="00934C9C">
        <w:rPr>
          <w:i/>
          <w:iCs/>
          <w:lang w:val="en-IN"/>
        </w:rPr>
        <w:br/>
        <w:t>Clone, commit, push, pull, and merge — all without typing a single line of code."</w:t>
      </w:r>
    </w:p>
    <w:p w14:paraId="4F15B9A0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020F1CC0">
          <v:rect id="_x0000_i1069" style="width:0;height:1.5pt" o:hralign="center" o:hrstd="t" o:hr="t" fillcolor="#a0a0a0" stroked="f"/>
        </w:pict>
      </w:r>
    </w:p>
    <w:p w14:paraId="0F7F127C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[Show dual-power feature: GUI + Command Bar]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(Split screen: left side shows GUI buttons, right side shows user typing a Git command in the input bar with live output.)</w:t>
      </w:r>
    </w:p>
    <w:p w14:paraId="18F4CCFB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"But if you love the terminal, we’ve got you covered. Git Bridge includes a built-in command bar for advanced users."</w:t>
      </w:r>
    </w:p>
    <w:p w14:paraId="026879ED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18CEAD2C">
          <v:rect id="_x0000_i1070" style="width:0;height:1.5pt" o:hralign="center" o:hrstd="t" o:hr="t" fillcolor="#a0a0a0" stroked="f"/>
        </w:pict>
      </w:r>
    </w:p>
    <w:p w14:paraId="7D1A2A2C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[Show extra features quickly — fast cuts]</w:t>
      </w:r>
    </w:p>
    <w:p w14:paraId="6FD0D936" w14:textId="77777777" w:rsidR="00934C9C" w:rsidRPr="00934C9C" w:rsidRDefault="00934C9C" w:rsidP="00934C9C">
      <w:pPr>
        <w:numPr>
          <w:ilvl w:val="0"/>
          <w:numId w:val="2"/>
        </w:numPr>
        <w:rPr>
          <w:lang w:val="en-IN"/>
        </w:rPr>
      </w:pPr>
      <w:r w:rsidRPr="00934C9C">
        <w:rPr>
          <w:lang w:val="en-IN"/>
        </w:rPr>
        <w:t>Dark mode toggle</w:t>
      </w:r>
    </w:p>
    <w:p w14:paraId="3A29EDDF" w14:textId="77777777" w:rsidR="00934C9C" w:rsidRPr="00934C9C" w:rsidRDefault="00934C9C" w:rsidP="00934C9C">
      <w:pPr>
        <w:numPr>
          <w:ilvl w:val="0"/>
          <w:numId w:val="2"/>
        </w:numPr>
        <w:rPr>
          <w:lang w:val="en-IN"/>
        </w:rPr>
      </w:pPr>
      <w:r w:rsidRPr="00934C9C">
        <w:rPr>
          <w:lang w:val="en-IN"/>
        </w:rPr>
        <w:t>README preview in markdown</w:t>
      </w:r>
    </w:p>
    <w:p w14:paraId="75974439" w14:textId="77777777" w:rsidR="00934C9C" w:rsidRPr="00934C9C" w:rsidRDefault="00934C9C" w:rsidP="00934C9C">
      <w:pPr>
        <w:numPr>
          <w:ilvl w:val="0"/>
          <w:numId w:val="2"/>
        </w:numPr>
        <w:rPr>
          <w:lang w:val="en-IN"/>
        </w:rPr>
      </w:pPr>
      <w:r w:rsidRPr="00934C9C">
        <w:rPr>
          <w:lang w:val="en-IN"/>
        </w:rPr>
        <w:t>Branch management</w:t>
      </w:r>
    </w:p>
    <w:p w14:paraId="47213219" w14:textId="77777777" w:rsidR="00934C9C" w:rsidRPr="00934C9C" w:rsidRDefault="00934C9C" w:rsidP="00934C9C">
      <w:pPr>
        <w:numPr>
          <w:ilvl w:val="0"/>
          <w:numId w:val="2"/>
        </w:numPr>
        <w:rPr>
          <w:lang w:val="en-IN"/>
        </w:rPr>
      </w:pPr>
      <w:r w:rsidRPr="00934C9C">
        <w:rPr>
          <w:lang w:val="en-IN"/>
        </w:rPr>
        <w:t>Commit history graph</w:t>
      </w:r>
    </w:p>
    <w:p w14:paraId="5F8BB86E" w14:textId="77777777" w:rsidR="00934C9C" w:rsidRPr="00934C9C" w:rsidRDefault="00934C9C" w:rsidP="00934C9C">
      <w:pPr>
        <w:numPr>
          <w:ilvl w:val="0"/>
          <w:numId w:val="2"/>
        </w:numPr>
        <w:rPr>
          <w:lang w:val="en-IN"/>
        </w:rPr>
      </w:pPr>
      <w:r w:rsidRPr="00934C9C">
        <w:rPr>
          <w:lang w:val="en-IN"/>
        </w:rPr>
        <w:t>Notifications after successful push</w:t>
      </w:r>
    </w:p>
    <w:p w14:paraId="0E2F3B84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lastRenderedPageBreak/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"From beginners to power users, Git Bridge adapts to your workflow."</w:t>
      </w:r>
    </w:p>
    <w:p w14:paraId="450AEB7A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4BD62609">
          <v:rect id="_x0000_i1071" style="width:0;height:1.5pt" o:hralign="center" o:hrstd="t" o:hr="t" fillcolor="#a0a0a0" stroked="f"/>
        </w:pict>
      </w:r>
    </w:p>
    <w:p w14:paraId="4EF88DD2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[Shortcut Keys Demo]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(User presses Ctrl+Shift+C → instantly commits. Presses Ctrl+P → pushes in one second.)</w:t>
      </w:r>
    </w:p>
    <w:p w14:paraId="30659DB6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"And with powerful shortcut keys, you can fly through your projects faster than ever."</w:t>
      </w:r>
    </w:p>
    <w:p w14:paraId="45602296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717E08D3">
          <v:rect id="_x0000_i1072" style="width:0;height:1.5pt" o:hralign="center" o:hrstd="t" o:hr="t" fillcolor="#a0a0a0" stroked="f"/>
        </w:pict>
      </w:r>
    </w:p>
    <w:p w14:paraId="141BBBAC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[Setup Wizard Scene]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(New user installs Git Bridge → app detects Git is not configured → wizard helps set name, email, GitHub token.)</w:t>
      </w:r>
    </w:p>
    <w:p w14:paraId="06FB6D89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"Even if you’ve never set up Git before, Git Bridge walks you through everything — securely, quickly, and pain-free."</w:t>
      </w:r>
    </w:p>
    <w:p w14:paraId="76A5CF26" w14:textId="77777777" w:rsidR="00934C9C" w:rsidRPr="00934C9C" w:rsidRDefault="00934C9C" w:rsidP="00934C9C">
      <w:pPr>
        <w:rPr>
          <w:lang w:val="en-IN"/>
        </w:rPr>
      </w:pPr>
      <w:r w:rsidRPr="00934C9C">
        <w:rPr>
          <w:lang w:val="en-IN"/>
        </w:rPr>
        <w:pict w14:anchorId="0B257387">
          <v:rect id="_x0000_i1073" style="width:0;height:1.5pt" o:hralign="center" o:hrstd="t" o:hr="t" fillcolor="#a0a0a0" stroked="f"/>
        </w:pict>
      </w:r>
    </w:p>
    <w:p w14:paraId="5208CF5A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[Closing Scene]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(Logo animation with tagline. Background music builds to a satisfying finish.)</w:t>
      </w:r>
    </w:p>
    <w:p w14:paraId="370794ED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Narrator:</w:t>
      </w:r>
      <w:r w:rsidRPr="00934C9C">
        <w:rPr>
          <w:lang w:val="en-IN"/>
        </w:rPr>
        <w:br/>
      </w:r>
      <w:r w:rsidRPr="00934C9C">
        <w:rPr>
          <w:i/>
          <w:iCs/>
          <w:lang w:val="en-IN"/>
        </w:rPr>
        <w:t>"Git Bridge.</w:t>
      </w:r>
      <w:r w:rsidRPr="00934C9C">
        <w:rPr>
          <w:i/>
          <w:iCs/>
          <w:lang w:val="en-IN"/>
        </w:rPr>
        <w:br/>
        <w:t>Version control made simple, powerful, and accessible to everyone.</w:t>
      </w:r>
    </w:p>
    <w:p w14:paraId="38E90AC9" w14:textId="77777777" w:rsidR="00934C9C" w:rsidRPr="00934C9C" w:rsidRDefault="00934C9C" w:rsidP="00934C9C">
      <w:pPr>
        <w:rPr>
          <w:lang w:val="en-IN"/>
        </w:rPr>
      </w:pPr>
      <w:r w:rsidRPr="00934C9C">
        <w:rPr>
          <w:i/>
          <w:iCs/>
          <w:lang w:val="en-IN"/>
        </w:rPr>
        <w:t>Stop fighting Git. Start building with confidence."</w:t>
      </w:r>
    </w:p>
    <w:p w14:paraId="5F4F8DD2" w14:textId="77777777" w:rsidR="00934C9C" w:rsidRPr="00934C9C" w:rsidRDefault="00934C9C" w:rsidP="00934C9C">
      <w:pPr>
        <w:rPr>
          <w:lang w:val="en-IN"/>
        </w:rPr>
      </w:pPr>
      <w:r w:rsidRPr="00934C9C">
        <w:rPr>
          <w:b/>
          <w:bCs/>
          <w:lang w:val="en-IN"/>
        </w:rPr>
        <w:t>[On-screen text]</w:t>
      </w:r>
      <w:r w:rsidRPr="00934C9C">
        <w:rPr>
          <w:lang w:val="en-IN"/>
        </w:rPr>
        <w:br/>
      </w:r>
      <w:r w:rsidRPr="00934C9C">
        <w:rPr>
          <w:rFonts w:ascii="Segoe UI Emoji" w:hAnsi="Segoe UI Emoji" w:cs="Segoe UI Emoji"/>
          <w:lang w:val="en-IN"/>
        </w:rPr>
        <w:t>👉</w:t>
      </w:r>
      <w:r w:rsidRPr="00934C9C">
        <w:rPr>
          <w:lang w:val="en-IN"/>
        </w:rPr>
        <w:t xml:space="preserve"> </w:t>
      </w:r>
      <w:r w:rsidRPr="00934C9C">
        <w:rPr>
          <w:i/>
          <w:iCs/>
          <w:lang w:val="en-IN"/>
        </w:rPr>
        <w:t>Download Git Bridge today.</w:t>
      </w:r>
    </w:p>
    <w:p w14:paraId="2A503DE8" w14:textId="77777777" w:rsidR="009B6B26" w:rsidRDefault="009B6B26"/>
    <w:sectPr w:rsidR="009B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CEF"/>
    <w:multiLevelType w:val="multilevel"/>
    <w:tmpl w:val="9D8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53881"/>
    <w:multiLevelType w:val="multilevel"/>
    <w:tmpl w:val="D8E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618253">
    <w:abstractNumId w:val="1"/>
  </w:num>
  <w:num w:numId="2" w16cid:durableId="26354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6A"/>
    <w:rsid w:val="0021320D"/>
    <w:rsid w:val="00261CA1"/>
    <w:rsid w:val="0062056A"/>
    <w:rsid w:val="00934C9C"/>
    <w:rsid w:val="009B6B26"/>
    <w:rsid w:val="00CD5FD6"/>
    <w:rsid w:val="00D9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51576-D6A0-48B4-89D6-1E84DB4C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6A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6A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6A"/>
    <w:rPr>
      <w:rFonts w:eastAsiaTheme="majorEastAsia" w:cstheme="majorBidi"/>
      <w:color w:val="2F5496" w:themeColor="accent1" w:themeShade="BF"/>
      <w:sz w:val="28"/>
      <w:szCs w:val="25"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6A"/>
    <w:rPr>
      <w:rFonts w:eastAsiaTheme="majorEastAsia" w:cstheme="majorBidi"/>
      <w:i/>
      <w:iCs/>
      <w:color w:val="2F5496" w:themeColor="accent1" w:themeShade="BF"/>
      <w:szCs w:val="20"/>
      <w:lang w:val="en-US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6A"/>
    <w:rPr>
      <w:rFonts w:eastAsiaTheme="majorEastAsia" w:cstheme="majorBidi"/>
      <w:color w:val="2F5496" w:themeColor="accent1" w:themeShade="BF"/>
      <w:szCs w:val="20"/>
      <w:lang w:val="en-US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6A"/>
    <w:rPr>
      <w:rFonts w:eastAsiaTheme="majorEastAsia" w:cstheme="majorBidi"/>
      <w:i/>
      <w:iCs/>
      <w:color w:val="595959" w:themeColor="text1" w:themeTint="A6"/>
      <w:szCs w:val="20"/>
      <w:lang w:val="en-US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6A"/>
    <w:rPr>
      <w:rFonts w:eastAsiaTheme="majorEastAsia" w:cstheme="majorBidi"/>
      <w:color w:val="595959" w:themeColor="text1" w:themeTint="A6"/>
      <w:szCs w:val="20"/>
      <w:lang w:val="en-US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6A"/>
    <w:rPr>
      <w:rFonts w:eastAsiaTheme="majorEastAsia" w:cstheme="majorBidi"/>
      <w:i/>
      <w:iCs/>
      <w:color w:val="272727" w:themeColor="text1" w:themeTint="D8"/>
      <w:szCs w:val="20"/>
      <w:lang w:val="en-US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6A"/>
    <w:rPr>
      <w:rFonts w:eastAsiaTheme="majorEastAsia" w:cstheme="majorBidi"/>
      <w:color w:val="272727" w:themeColor="text1" w:themeTint="D8"/>
      <w:szCs w:val="20"/>
      <w:lang w:val="en-US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62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056A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056A"/>
    <w:rPr>
      <w:rFonts w:eastAsiaTheme="majorEastAsia" w:cstheme="majorBidi"/>
      <w:color w:val="595959" w:themeColor="text1" w:themeTint="A6"/>
      <w:spacing w:val="15"/>
      <w:sz w:val="28"/>
      <w:szCs w:val="25"/>
      <w:lang w:val="en-US"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62056A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2056A"/>
    <w:rPr>
      <w:i/>
      <w:iCs/>
      <w:color w:val="404040" w:themeColor="text1" w:themeTint="BF"/>
      <w:szCs w:val="20"/>
      <w:lang w:val="en-US" w:bidi="hi-IN"/>
    </w:rPr>
  </w:style>
  <w:style w:type="paragraph" w:styleId="ListParagraph">
    <w:name w:val="List Paragraph"/>
    <w:basedOn w:val="Normal"/>
    <w:uiPriority w:val="34"/>
    <w:qFormat/>
    <w:rsid w:val="0062056A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620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6A"/>
    <w:rPr>
      <w:i/>
      <w:iCs/>
      <w:color w:val="2F5496" w:themeColor="accent1" w:themeShade="BF"/>
      <w:szCs w:val="20"/>
      <w:lang w:val="en-US" w:bidi="hi-IN"/>
    </w:rPr>
  </w:style>
  <w:style w:type="character" w:styleId="IntenseReference">
    <w:name w:val="Intense Reference"/>
    <w:basedOn w:val="DefaultParagraphFont"/>
    <w:uiPriority w:val="32"/>
    <w:qFormat/>
    <w:rsid w:val="00620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Prathvi Thakur</dc:creator>
  <cp:keywords/>
  <dc:description/>
  <cp:lastModifiedBy>Prathvi Thakur</cp:lastModifiedBy>
  <cp:revision>2</cp:revision>
  <dcterms:created xsi:type="dcterms:W3CDTF">2025-09-02T03:13:00Z</dcterms:created>
  <dcterms:modified xsi:type="dcterms:W3CDTF">2025-09-02T03:13:00Z</dcterms:modified>
</cp:coreProperties>
</file>