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50CF" w14:textId="77777777" w:rsidR="00BC42E2" w:rsidRPr="00BC42E2" w:rsidRDefault="00BC42E2" w:rsidP="00BC42E2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5A6432">
        <w:rPr>
          <w:rFonts w:ascii="Times New Roman" w:hAnsi="Times New Roman" w:cs="Times New Roman"/>
          <w:b/>
          <w:sz w:val="36"/>
          <w:szCs w:val="36"/>
          <w:u w:val="single"/>
        </w:rPr>
        <w:t>SYSTEM ANALYSIS</w:t>
      </w:r>
    </w:p>
    <w:p w14:paraId="7980CAAB" w14:textId="77777777" w:rsidR="00315812" w:rsidRPr="005C62B7" w:rsidRDefault="00315812" w:rsidP="00315812">
      <w:pPr>
        <w:jc w:val="both"/>
        <w:rPr>
          <w:rFonts w:ascii="Times New Roman" w:hAnsi="Times New Roman" w:cs="Times New Roman"/>
          <w:sz w:val="28"/>
          <w:szCs w:val="28"/>
        </w:rPr>
      </w:pPr>
      <w:r w:rsidRPr="005C62B7">
        <w:rPr>
          <w:rFonts w:ascii="Times New Roman" w:hAnsi="Times New Roman" w:cs="Times New Roman"/>
          <w:b/>
          <w:sz w:val="32"/>
          <w:szCs w:val="28"/>
          <w:u w:val="single"/>
        </w:rPr>
        <w:t>EXISTING SYSTEM:</w:t>
      </w:r>
    </w:p>
    <w:p w14:paraId="5CEBEAF2" w14:textId="77777777" w:rsidR="00315812" w:rsidRPr="005C62B7" w:rsidRDefault="00315812" w:rsidP="0031581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IN" w:bidi="te-IN"/>
        </w:rPr>
      </w:pPr>
      <w:r w:rsidRPr="005C62B7">
        <w:rPr>
          <w:rFonts w:ascii="Times New Roman" w:hAnsi="Times New Roman" w:cs="Times New Roman"/>
          <w:sz w:val="24"/>
          <w:szCs w:val="24"/>
          <w:lang w:val="en-IN" w:bidi="te-IN"/>
        </w:rPr>
        <w:t xml:space="preserve">In existing driver drowsiness detection systems, various approaches have been explored to identify signs of fatigue among drivers. Early methods relied heavily on </w:t>
      </w:r>
      <w:r w:rsidRPr="005C62B7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Convolutional Neural Networks (CNNs)</w:t>
      </w:r>
      <w:r w:rsidRPr="005C62B7">
        <w:rPr>
          <w:rFonts w:ascii="Times New Roman" w:hAnsi="Times New Roman" w:cs="Times New Roman"/>
          <w:sz w:val="24"/>
          <w:szCs w:val="24"/>
          <w:lang w:val="en-IN" w:bidi="te-IN"/>
        </w:rPr>
        <w:t xml:space="preserve">, such as modified versions of </w:t>
      </w:r>
      <w:r w:rsidRPr="005C62B7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VGG-16</w:t>
      </w:r>
      <w:r w:rsidRPr="005C62B7">
        <w:rPr>
          <w:rFonts w:ascii="Times New Roman" w:hAnsi="Times New Roman" w:cs="Times New Roman"/>
          <w:sz w:val="24"/>
          <w:szCs w:val="24"/>
          <w:lang w:val="en-IN" w:bidi="te-IN"/>
        </w:rPr>
        <w:t xml:space="preserve"> and </w:t>
      </w:r>
      <w:r w:rsidRPr="005C62B7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VGG-19</w:t>
      </w:r>
      <w:r w:rsidRPr="005C62B7">
        <w:rPr>
          <w:rFonts w:ascii="Times New Roman" w:hAnsi="Times New Roman" w:cs="Times New Roman"/>
          <w:sz w:val="24"/>
          <w:szCs w:val="24"/>
          <w:lang w:val="en-IN" w:bidi="te-IN"/>
        </w:rPr>
        <w:t xml:space="preserve">, achieving up to </w:t>
      </w:r>
      <w:r w:rsidRPr="005C62B7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95% accuracy</w:t>
      </w:r>
      <w:r w:rsidRPr="005C62B7">
        <w:rPr>
          <w:rFonts w:ascii="Times New Roman" w:hAnsi="Times New Roman" w:cs="Times New Roman"/>
          <w:sz w:val="24"/>
          <w:szCs w:val="24"/>
          <w:lang w:val="en-IN" w:bidi="te-IN"/>
        </w:rPr>
        <w:t xml:space="preserve"> using datasets like ZJU. Traditional computer vision techniques, like </w:t>
      </w:r>
      <w:r w:rsidRPr="005C62B7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Haar Cascade Classifiers</w:t>
      </w:r>
      <w:r w:rsidRPr="005C62B7">
        <w:rPr>
          <w:rFonts w:ascii="Times New Roman" w:hAnsi="Times New Roman" w:cs="Times New Roman"/>
          <w:sz w:val="24"/>
          <w:szCs w:val="24"/>
          <w:lang w:val="en-IN" w:bidi="te-IN"/>
        </w:rPr>
        <w:t xml:space="preserve">, were also utilized to detect </w:t>
      </w:r>
      <w:r w:rsidRPr="005C62B7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eye blink rates</w:t>
      </w:r>
      <w:r w:rsidRPr="005C62B7">
        <w:rPr>
          <w:rFonts w:ascii="Times New Roman" w:hAnsi="Times New Roman" w:cs="Times New Roman"/>
          <w:sz w:val="24"/>
          <w:szCs w:val="24"/>
          <w:lang w:val="en-IN" w:bidi="te-IN"/>
        </w:rPr>
        <w:t xml:space="preserve"> and </w:t>
      </w:r>
      <w:r w:rsidRPr="005C62B7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yawning frequency</w:t>
      </w:r>
      <w:r w:rsidRPr="005C62B7">
        <w:rPr>
          <w:rFonts w:ascii="Times New Roman" w:hAnsi="Times New Roman" w:cs="Times New Roman"/>
          <w:sz w:val="24"/>
          <w:szCs w:val="24"/>
          <w:lang w:val="en-IN" w:bidi="te-IN"/>
        </w:rPr>
        <w:t xml:space="preserve">, achieving </w:t>
      </w:r>
      <w:r w:rsidRPr="005C62B7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90% accuracy</w:t>
      </w:r>
      <w:r w:rsidRPr="005C62B7">
        <w:rPr>
          <w:rFonts w:ascii="Times New Roman" w:hAnsi="Times New Roman" w:cs="Times New Roman"/>
          <w:sz w:val="24"/>
          <w:szCs w:val="24"/>
          <w:lang w:val="en-IN" w:bidi="te-IN"/>
        </w:rPr>
        <w:t xml:space="preserve"> for blink detection but only around </w:t>
      </w:r>
      <w:r w:rsidRPr="005C62B7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60%</w:t>
      </w:r>
      <w:r w:rsidRPr="005C62B7">
        <w:rPr>
          <w:rFonts w:ascii="Times New Roman" w:hAnsi="Times New Roman" w:cs="Times New Roman"/>
          <w:sz w:val="24"/>
          <w:szCs w:val="24"/>
          <w:lang w:val="en-IN" w:bidi="te-IN"/>
        </w:rPr>
        <w:t xml:space="preserve"> for yawning, showing significant limitations. Several models based on </w:t>
      </w:r>
      <w:r w:rsidRPr="005C62B7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Support Vector Machines (SVMs)</w:t>
      </w:r>
      <w:r w:rsidRPr="005C62B7">
        <w:rPr>
          <w:rFonts w:ascii="Times New Roman" w:hAnsi="Times New Roman" w:cs="Times New Roman"/>
          <w:sz w:val="24"/>
          <w:szCs w:val="24"/>
          <w:lang w:val="en-IN" w:bidi="te-IN"/>
        </w:rPr>
        <w:t xml:space="preserve"> were introduced, focusing on eye image characteristics like </w:t>
      </w:r>
      <w:r w:rsidRPr="005C62B7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circularity</w:t>
      </w:r>
      <w:r w:rsidRPr="005C62B7">
        <w:rPr>
          <w:rFonts w:ascii="Times New Roman" w:hAnsi="Times New Roman" w:cs="Times New Roman"/>
          <w:sz w:val="24"/>
          <w:szCs w:val="24"/>
          <w:lang w:val="en-IN" w:bidi="te-IN"/>
        </w:rPr>
        <w:t xml:space="preserve"> and </w:t>
      </w:r>
      <w:r w:rsidRPr="005C62B7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black ratio</w:t>
      </w:r>
      <w:r w:rsidRPr="005C62B7">
        <w:rPr>
          <w:rFonts w:ascii="Times New Roman" w:hAnsi="Times New Roman" w:cs="Times New Roman"/>
          <w:sz w:val="24"/>
          <w:szCs w:val="24"/>
          <w:lang w:val="en-IN" w:bidi="te-IN"/>
        </w:rPr>
        <w:t xml:space="preserve">, reaching an accuracy of about </w:t>
      </w:r>
      <w:r w:rsidRPr="005C62B7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91.3%</w:t>
      </w:r>
      <w:r w:rsidRPr="005C62B7">
        <w:rPr>
          <w:rFonts w:ascii="Times New Roman" w:hAnsi="Times New Roman" w:cs="Times New Roman"/>
          <w:sz w:val="24"/>
          <w:szCs w:val="24"/>
          <w:lang w:val="en-IN" w:bidi="te-IN"/>
        </w:rPr>
        <w:t xml:space="preserve">. Other studies applied </w:t>
      </w:r>
      <w:r w:rsidRPr="005C62B7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Fisher’s Linear Discriminant Analysis (FLDA)</w:t>
      </w:r>
      <w:r w:rsidRPr="005C62B7">
        <w:rPr>
          <w:rFonts w:ascii="Times New Roman" w:hAnsi="Times New Roman" w:cs="Times New Roman"/>
          <w:sz w:val="24"/>
          <w:szCs w:val="24"/>
          <w:lang w:val="en-IN" w:bidi="te-IN"/>
        </w:rPr>
        <w:t xml:space="preserve"> and </w:t>
      </w:r>
      <w:r w:rsidRPr="005C62B7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Bayesian classifiers</w:t>
      </w:r>
      <w:r w:rsidRPr="005C62B7">
        <w:rPr>
          <w:rFonts w:ascii="Times New Roman" w:hAnsi="Times New Roman" w:cs="Times New Roman"/>
          <w:sz w:val="24"/>
          <w:szCs w:val="24"/>
          <w:lang w:val="en-IN" w:bidi="te-IN"/>
        </w:rPr>
        <w:t xml:space="preserve"> alongside SVMs for improved detection based on visual behavior.</w:t>
      </w:r>
    </w:p>
    <w:p w14:paraId="61A1243F" w14:textId="77777777" w:rsidR="00315812" w:rsidRPr="005C62B7" w:rsidRDefault="00315812" w:rsidP="00315812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5C62B7">
        <w:rPr>
          <w:rFonts w:ascii="Times New Roman" w:hAnsi="Times New Roman" w:cs="Times New Roman"/>
          <w:sz w:val="24"/>
          <w:szCs w:val="24"/>
          <w:lang w:val="en-IN" w:bidi="te-IN"/>
        </w:rPr>
        <w:t xml:space="preserve">Some researchers explored the use of </w:t>
      </w:r>
      <w:r w:rsidRPr="005C62B7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gradient statistics</w:t>
      </w:r>
      <w:r w:rsidRPr="005C62B7">
        <w:rPr>
          <w:rFonts w:ascii="Times New Roman" w:hAnsi="Times New Roman" w:cs="Times New Roman"/>
          <w:sz w:val="24"/>
          <w:szCs w:val="24"/>
          <w:lang w:val="en-IN" w:bidi="te-IN"/>
        </w:rPr>
        <w:t xml:space="preserve"> and machine learning to detect eye closure, achieving high accuracy rates, especially in cases without eyeglasses. Facial landmark detection methods, particularly using </w:t>
      </w:r>
      <w:r w:rsidRPr="005C62B7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Dlib</w:t>
      </w:r>
      <w:r w:rsidRPr="005C62B7">
        <w:rPr>
          <w:rFonts w:ascii="Times New Roman" w:hAnsi="Times New Roman" w:cs="Times New Roman"/>
          <w:sz w:val="24"/>
          <w:szCs w:val="24"/>
          <w:lang w:val="en-IN" w:bidi="te-IN"/>
        </w:rPr>
        <w:t xml:space="preserve"> and calculations of </w:t>
      </w:r>
      <w:r w:rsidRPr="005C62B7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Eye Aspect Ratio (EAR)</w:t>
      </w:r>
      <w:r w:rsidRPr="005C62B7">
        <w:rPr>
          <w:rFonts w:ascii="Times New Roman" w:hAnsi="Times New Roman" w:cs="Times New Roman"/>
          <w:sz w:val="24"/>
          <w:szCs w:val="24"/>
          <w:lang w:val="en-IN" w:bidi="te-IN"/>
        </w:rPr>
        <w:t xml:space="preserve"> and </w:t>
      </w:r>
      <w:r w:rsidRPr="005C62B7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Mouth Aspect Ratio (MAR)</w:t>
      </w:r>
      <w:r w:rsidRPr="005C62B7">
        <w:rPr>
          <w:rFonts w:ascii="Times New Roman" w:hAnsi="Times New Roman" w:cs="Times New Roman"/>
          <w:sz w:val="24"/>
          <w:szCs w:val="24"/>
          <w:lang w:val="en-IN" w:bidi="te-IN"/>
        </w:rPr>
        <w:t xml:space="preserve">, were proposed and recorded accuracy rates as high as </w:t>
      </w:r>
      <w:r w:rsidRPr="005C62B7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96.71%</w:t>
      </w:r>
      <w:r w:rsidRPr="005C62B7">
        <w:rPr>
          <w:rFonts w:ascii="Times New Roman" w:hAnsi="Times New Roman" w:cs="Times New Roman"/>
          <w:sz w:val="24"/>
          <w:szCs w:val="24"/>
          <w:lang w:val="en-IN" w:bidi="te-IN"/>
        </w:rPr>
        <w:t xml:space="preserve">. Beyond vision-based systems, physiological signal-based approaches were tested, such as using a </w:t>
      </w:r>
      <w:r w:rsidRPr="005C62B7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single EEG channel</w:t>
      </w:r>
      <w:r w:rsidRPr="005C62B7">
        <w:rPr>
          <w:rFonts w:ascii="Times New Roman" w:hAnsi="Times New Roman" w:cs="Times New Roman"/>
          <w:sz w:val="24"/>
          <w:szCs w:val="24"/>
          <w:lang w:val="en-IN" w:bidi="te-IN"/>
        </w:rPr>
        <w:t xml:space="preserve"> analyzed by </w:t>
      </w:r>
      <w:r w:rsidRPr="005C62B7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Artificial Neural Networks (ANN)</w:t>
      </w:r>
      <w:r w:rsidRPr="005C62B7">
        <w:rPr>
          <w:rFonts w:ascii="Times New Roman" w:hAnsi="Times New Roman" w:cs="Times New Roman"/>
          <w:sz w:val="24"/>
          <w:szCs w:val="24"/>
          <w:lang w:val="en-IN" w:bidi="te-IN"/>
        </w:rPr>
        <w:t xml:space="preserve"> and SVMs, where ANN showed superior performance. Lightweight deep learning models, particularly </w:t>
      </w:r>
      <w:r w:rsidRPr="005C62B7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Lightweight CNNs</w:t>
      </w:r>
      <w:r w:rsidRPr="005C62B7">
        <w:rPr>
          <w:rFonts w:ascii="Times New Roman" w:hAnsi="Times New Roman" w:cs="Times New Roman"/>
          <w:sz w:val="24"/>
          <w:szCs w:val="24"/>
          <w:lang w:val="en-IN" w:bidi="te-IN"/>
        </w:rPr>
        <w:t xml:space="preserve">, were also introduced to reduce model size while maintaining high accuracy of about </w:t>
      </w:r>
      <w:r w:rsidRPr="005C62B7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98.7%</w:t>
      </w:r>
      <w:r w:rsidRPr="005C62B7">
        <w:rPr>
          <w:rFonts w:ascii="Times New Roman" w:hAnsi="Times New Roman" w:cs="Times New Roman"/>
          <w:sz w:val="24"/>
          <w:szCs w:val="24"/>
          <w:lang w:val="en-IN" w:bidi="te-IN"/>
        </w:rPr>
        <w:t xml:space="preserve">. Additionally, simpler techniques like the </w:t>
      </w:r>
      <w:r w:rsidRPr="005C62B7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PERCLOS method</w:t>
      </w:r>
      <w:r w:rsidRPr="005C62B7">
        <w:rPr>
          <w:rFonts w:ascii="Times New Roman" w:hAnsi="Times New Roman" w:cs="Times New Roman"/>
          <w:sz w:val="24"/>
          <w:szCs w:val="24"/>
          <w:lang w:val="en-IN" w:bidi="te-IN"/>
        </w:rPr>
        <w:t xml:space="preserve"> (percentage of eye closure over time) using </w:t>
      </w:r>
      <w:r w:rsidRPr="005C62B7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Viola-Jones</w:t>
      </w:r>
      <w:r w:rsidRPr="005C62B7">
        <w:rPr>
          <w:rFonts w:ascii="Times New Roman" w:hAnsi="Times New Roman" w:cs="Times New Roman"/>
          <w:sz w:val="24"/>
          <w:szCs w:val="24"/>
          <w:lang w:val="en-IN" w:bidi="te-IN"/>
        </w:rPr>
        <w:t xml:space="preserve"> face detection achieved moderate success. Some systems combined handcrafted image descriptors with traditional supervised classifiers but only achieved limited accuracy around </w:t>
      </w:r>
      <w:r w:rsidRPr="005C62B7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75.90%</w:t>
      </w:r>
      <w:r w:rsidRPr="005C62B7">
        <w:rPr>
          <w:rFonts w:ascii="Times New Roman" w:hAnsi="Times New Roman" w:cs="Times New Roman"/>
          <w:sz w:val="24"/>
          <w:szCs w:val="24"/>
          <w:lang w:val="en-IN" w:bidi="te-IN"/>
        </w:rPr>
        <w:t>. Despite their contributions, these existing systems often faced challenges such as limited robustness under varied lighting conditions, lower real-time performance, high model complexity, and lack of scalability in real-world scenarios.</w:t>
      </w:r>
    </w:p>
    <w:p w14:paraId="7DF87906" w14:textId="77777777" w:rsidR="00315812" w:rsidRPr="005C62B7" w:rsidRDefault="00315812" w:rsidP="003158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176E9D" w14:textId="7DAF1091" w:rsidR="00315812" w:rsidRPr="005C62B7" w:rsidRDefault="00315812" w:rsidP="00315812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C62B7">
        <w:rPr>
          <w:rFonts w:ascii="Times New Roman" w:hAnsi="Times New Roman" w:cs="Times New Roman"/>
          <w:b/>
          <w:sz w:val="28"/>
          <w:szCs w:val="28"/>
          <w:u w:val="single"/>
        </w:rPr>
        <w:t>DISADVANTAGES OF EXISTING SYSTEM:</w:t>
      </w:r>
    </w:p>
    <w:p w14:paraId="26FB3C47" w14:textId="77777777" w:rsidR="00315812" w:rsidRPr="005C62B7" w:rsidRDefault="00315812" w:rsidP="0031581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62B7">
        <w:rPr>
          <w:rFonts w:ascii="Times New Roman" w:hAnsi="Times New Roman" w:cs="Times New Roman"/>
          <w:b/>
          <w:bCs/>
          <w:sz w:val="28"/>
          <w:szCs w:val="28"/>
        </w:rPr>
        <w:t>Low Accuracy with Simple Methods:</w:t>
      </w:r>
    </w:p>
    <w:p w14:paraId="45CA4B90" w14:textId="401B991D" w:rsidR="00315812" w:rsidRPr="00315812" w:rsidRDefault="00315812" w:rsidP="00315812">
      <w:pPr>
        <w:jc w:val="both"/>
        <w:rPr>
          <w:rFonts w:ascii="Times New Roman" w:hAnsi="Times New Roman" w:cs="Times New Roman"/>
          <w:sz w:val="24"/>
          <w:szCs w:val="24"/>
        </w:rPr>
      </w:pPr>
      <w:r w:rsidRPr="005C62B7">
        <w:rPr>
          <w:rFonts w:ascii="Times New Roman" w:hAnsi="Times New Roman" w:cs="Times New Roman"/>
          <w:sz w:val="24"/>
          <w:szCs w:val="24"/>
        </w:rPr>
        <w:t>Haar Cascade + basic measurements like yawning detection achieved only 60% accuracy.</w:t>
      </w:r>
    </w:p>
    <w:p w14:paraId="7CC1B5FD" w14:textId="77777777" w:rsidR="00315812" w:rsidRPr="005C62B7" w:rsidRDefault="00315812" w:rsidP="0031581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62B7">
        <w:rPr>
          <w:rFonts w:ascii="Times New Roman" w:hAnsi="Times New Roman" w:cs="Times New Roman"/>
          <w:b/>
          <w:bCs/>
          <w:sz w:val="28"/>
          <w:szCs w:val="28"/>
        </w:rPr>
        <w:t>High Dependency on Lighting Conditions:</w:t>
      </w:r>
    </w:p>
    <w:p w14:paraId="0E491A99" w14:textId="7DCDD2E9" w:rsidR="00315812" w:rsidRPr="00315812" w:rsidRDefault="00315812" w:rsidP="00315812">
      <w:pPr>
        <w:jc w:val="both"/>
        <w:rPr>
          <w:rFonts w:ascii="Times New Roman" w:hAnsi="Times New Roman" w:cs="Times New Roman"/>
          <w:sz w:val="24"/>
          <w:szCs w:val="24"/>
        </w:rPr>
      </w:pPr>
      <w:r w:rsidRPr="005C62B7">
        <w:rPr>
          <w:rFonts w:ascii="Times New Roman" w:hAnsi="Times New Roman" w:cs="Times New Roman"/>
          <w:sz w:val="24"/>
          <w:szCs w:val="24"/>
        </w:rPr>
        <w:t>Some computer vision methods (like Viola-Jones, Haar Cascades) are sensitive to lighting changes.</w:t>
      </w:r>
    </w:p>
    <w:p w14:paraId="258E0D4A" w14:textId="77777777" w:rsidR="00315812" w:rsidRPr="005C62B7" w:rsidRDefault="00315812" w:rsidP="0031581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62B7">
        <w:rPr>
          <w:rFonts w:ascii="Times New Roman" w:hAnsi="Times New Roman" w:cs="Times New Roman"/>
          <w:b/>
          <w:bCs/>
          <w:sz w:val="28"/>
          <w:szCs w:val="28"/>
        </w:rPr>
        <w:lastRenderedPageBreak/>
        <w:t>Limited Feature Extraction:</w:t>
      </w:r>
    </w:p>
    <w:p w14:paraId="0E76BD13" w14:textId="5C212BA1" w:rsidR="00315812" w:rsidRPr="00315812" w:rsidRDefault="00315812" w:rsidP="00315812">
      <w:pPr>
        <w:jc w:val="both"/>
        <w:rPr>
          <w:rFonts w:ascii="Times New Roman" w:hAnsi="Times New Roman" w:cs="Times New Roman"/>
          <w:sz w:val="24"/>
          <w:szCs w:val="24"/>
        </w:rPr>
      </w:pPr>
      <w:r w:rsidRPr="005C62B7">
        <w:rPr>
          <w:rFonts w:ascii="Times New Roman" w:hAnsi="Times New Roman" w:cs="Times New Roman"/>
          <w:sz w:val="24"/>
          <w:szCs w:val="24"/>
        </w:rPr>
        <w:t>Classical methods (e.g., EAR, PERCLOS) extract only simple features, missing subtle drowsiness signs.</w:t>
      </w:r>
    </w:p>
    <w:p w14:paraId="7C403347" w14:textId="77777777" w:rsidR="00315812" w:rsidRPr="005C62B7" w:rsidRDefault="00315812" w:rsidP="0031581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62B7">
        <w:rPr>
          <w:rFonts w:ascii="Times New Roman" w:hAnsi="Times New Roman" w:cs="Times New Roman"/>
          <w:b/>
          <w:bCs/>
          <w:sz w:val="28"/>
          <w:szCs w:val="28"/>
        </w:rPr>
        <w:t>Heavy Models for Real-Time:</w:t>
      </w:r>
    </w:p>
    <w:p w14:paraId="74527E3E" w14:textId="7F93AA68" w:rsidR="00315812" w:rsidRPr="00315812" w:rsidRDefault="00315812" w:rsidP="00315812">
      <w:pPr>
        <w:jc w:val="both"/>
        <w:rPr>
          <w:rFonts w:ascii="Times New Roman" w:hAnsi="Times New Roman" w:cs="Times New Roman"/>
          <w:sz w:val="24"/>
          <w:szCs w:val="24"/>
        </w:rPr>
      </w:pPr>
      <w:r w:rsidRPr="005C62B7">
        <w:rPr>
          <w:rFonts w:ascii="Times New Roman" w:hAnsi="Times New Roman" w:cs="Times New Roman"/>
          <w:sz w:val="24"/>
          <w:szCs w:val="24"/>
        </w:rPr>
        <w:t>Traditional CNNs (VGG16/VGG19) are heavy for real-time implementation without optimization.</w:t>
      </w:r>
    </w:p>
    <w:p w14:paraId="1BC20890" w14:textId="77777777" w:rsidR="00315812" w:rsidRPr="005C62B7" w:rsidRDefault="00315812" w:rsidP="0031581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62B7">
        <w:rPr>
          <w:rFonts w:ascii="Times New Roman" w:hAnsi="Times New Roman" w:cs="Times New Roman"/>
          <w:b/>
          <w:bCs/>
          <w:sz w:val="28"/>
          <w:szCs w:val="28"/>
        </w:rPr>
        <w:t>Poor Generalization:</w:t>
      </w:r>
    </w:p>
    <w:p w14:paraId="105DAA93" w14:textId="5EFD5FB3" w:rsidR="00315812" w:rsidRPr="00315812" w:rsidRDefault="00315812" w:rsidP="00315812">
      <w:pPr>
        <w:jc w:val="both"/>
        <w:rPr>
          <w:rFonts w:ascii="Times New Roman" w:hAnsi="Times New Roman" w:cs="Times New Roman"/>
          <w:sz w:val="24"/>
          <w:szCs w:val="24"/>
        </w:rPr>
      </w:pPr>
      <w:r w:rsidRPr="005C62B7">
        <w:rPr>
          <w:rFonts w:ascii="Times New Roman" w:hAnsi="Times New Roman" w:cs="Times New Roman"/>
          <w:sz w:val="24"/>
          <w:szCs w:val="24"/>
        </w:rPr>
        <w:t>Models trained on small or limited datasets may not perform well across different faces, skin tones, glasses, or lighting variations.</w:t>
      </w:r>
    </w:p>
    <w:p w14:paraId="74658D0F" w14:textId="77777777" w:rsidR="00315812" w:rsidRPr="005C62B7" w:rsidRDefault="00315812" w:rsidP="0031581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62B7">
        <w:rPr>
          <w:rFonts w:ascii="Times New Roman" w:hAnsi="Times New Roman" w:cs="Times New Roman"/>
          <w:b/>
          <w:bCs/>
          <w:sz w:val="28"/>
          <w:szCs w:val="28"/>
        </w:rPr>
        <w:t>Limited Real-Time Feedback:</w:t>
      </w:r>
    </w:p>
    <w:p w14:paraId="2794DF9C" w14:textId="64120836" w:rsidR="00315812" w:rsidRPr="00315812" w:rsidRDefault="00315812" w:rsidP="00315812">
      <w:pPr>
        <w:jc w:val="both"/>
        <w:rPr>
          <w:rFonts w:ascii="Times New Roman" w:hAnsi="Times New Roman" w:cs="Times New Roman"/>
          <w:sz w:val="24"/>
          <w:szCs w:val="24"/>
        </w:rPr>
      </w:pPr>
      <w:r w:rsidRPr="005C62B7">
        <w:rPr>
          <w:rFonts w:ascii="Times New Roman" w:hAnsi="Times New Roman" w:cs="Times New Roman"/>
          <w:sz w:val="24"/>
          <w:szCs w:val="24"/>
        </w:rPr>
        <w:t>Some systems lacked instant alarming mechanisms or had delays in detecting drowsiness.</w:t>
      </w:r>
    </w:p>
    <w:p w14:paraId="155334BF" w14:textId="77777777" w:rsidR="00315812" w:rsidRPr="005C62B7" w:rsidRDefault="00315812" w:rsidP="0031581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62B7">
        <w:rPr>
          <w:rFonts w:ascii="Times New Roman" w:hAnsi="Times New Roman" w:cs="Times New Roman"/>
          <w:b/>
          <w:bCs/>
          <w:sz w:val="28"/>
          <w:szCs w:val="28"/>
        </w:rPr>
        <w:t>EEG-based Methods:</w:t>
      </w:r>
    </w:p>
    <w:p w14:paraId="16282A86" w14:textId="3BD53716" w:rsidR="00315812" w:rsidRPr="00315812" w:rsidRDefault="00315812" w:rsidP="00315812">
      <w:pPr>
        <w:jc w:val="both"/>
        <w:rPr>
          <w:rFonts w:ascii="Times New Roman" w:hAnsi="Times New Roman" w:cs="Times New Roman"/>
          <w:sz w:val="24"/>
          <w:szCs w:val="24"/>
        </w:rPr>
      </w:pPr>
      <w:r w:rsidRPr="005C62B7">
        <w:rPr>
          <w:rFonts w:ascii="Times New Roman" w:hAnsi="Times New Roman" w:cs="Times New Roman"/>
          <w:sz w:val="24"/>
          <w:szCs w:val="24"/>
        </w:rPr>
        <w:t>While accurate, EEG-based systems are intrusive (require wearing electrodes), impractical for drivers.</w:t>
      </w:r>
    </w:p>
    <w:p w14:paraId="1DF41F70" w14:textId="77777777" w:rsidR="00315812" w:rsidRPr="005C62B7" w:rsidRDefault="00315812" w:rsidP="00315812">
      <w:pPr>
        <w:jc w:val="both"/>
        <w:rPr>
          <w:rFonts w:ascii="Times New Roman" w:hAnsi="Times New Roman" w:cs="Times New Roman"/>
          <w:sz w:val="28"/>
          <w:szCs w:val="28"/>
        </w:rPr>
      </w:pPr>
      <w:r w:rsidRPr="005C62B7">
        <w:rPr>
          <w:rFonts w:ascii="Times New Roman" w:hAnsi="Times New Roman" w:cs="Times New Roman"/>
          <w:b/>
          <w:sz w:val="28"/>
          <w:szCs w:val="28"/>
        </w:rPr>
        <w:t>Algorithm</w:t>
      </w:r>
      <w:r w:rsidRPr="005C62B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966CD7A" w14:textId="77777777" w:rsidR="00315812" w:rsidRPr="005C62B7" w:rsidRDefault="00315812" w:rsidP="0031581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C62B7">
        <w:rPr>
          <w:rFonts w:ascii="Times New Roman" w:hAnsi="Times New Roman" w:cs="Times New Roman"/>
          <w:b/>
          <w:bCs/>
          <w:sz w:val="24"/>
          <w:szCs w:val="24"/>
        </w:rPr>
        <w:t>CNNs</w:t>
      </w:r>
      <w:r w:rsidRPr="005C62B7">
        <w:rPr>
          <w:rFonts w:ascii="Times New Roman" w:hAnsi="Times New Roman" w:cs="Times New Roman"/>
          <w:sz w:val="24"/>
          <w:szCs w:val="24"/>
        </w:rPr>
        <w:t xml:space="preserve"> (VGG-16, VGG-19)</w:t>
      </w:r>
    </w:p>
    <w:p w14:paraId="37E5873B" w14:textId="77777777" w:rsidR="00315812" w:rsidRPr="005C62B7" w:rsidRDefault="00315812" w:rsidP="0031581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C62B7">
        <w:rPr>
          <w:rFonts w:ascii="Times New Roman" w:hAnsi="Times New Roman" w:cs="Times New Roman"/>
          <w:sz w:val="24"/>
          <w:szCs w:val="24"/>
        </w:rPr>
        <w:t>Bayesian Classifier</w:t>
      </w:r>
    </w:p>
    <w:p w14:paraId="7B81A7F7" w14:textId="77777777" w:rsidR="00315812" w:rsidRPr="005C62B7" w:rsidRDefault="00315812" w:rsidP="0031581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C62B7">
        <w:rPr>
          <w:rFonts w:ascii="Times New Roman" w:hAnsi="Times New Roman" w:cs="Times New Roman"/>
          <w:sz w:val="24"/>
          <w:szCs w:val="24"/>
        </w:rPr>
        <w:t>Lightweight Convolutional Neural Network (Lightweight CNN)</w:t>
      </w:r>
    </w:p>
    <w:p w14:paraId="38159E26" w14:textId="77777777" w:rsidR="00315812" w:rsidRPr="005C62B7" w:rsidRDefault="00315812" w:rsidP="00315812">
      <w:pPr>
        <w:jc w:val="both"/>
        <w:rPr>
          <w:rFonts w:ascii="Times New Roman" w:hAnsi="Times New Roman" w:cs="Times New Roman"/>
          <w:b/>
          <w:sz w:val="32"/>
          <w:szCs w:val="28"/>
          <w:u w:val="single"/>
        </w:rPr>
      </w:pPr>
      <w:r w:rsidRPr="005C62B7">
        <w:rPr>
          <w:rFonts w:ascii="Times New Roman" w:hAnsi="Times New Roman" w:cs="Times New Roman"/>
          <w:b/>
          <w:sz w:val="28"/>
          <w:szCs w:val="28"/>
          <w:u w:val="single"/>
        </w:rPr>
        <w:t>PROPOSED SYSTEM</w:t>
      </w:r>
      <w:r w:rsidRPr="005C62B7">
        <w:rPr>
          <w:rFonts w:ascii="Times New Roman" w:hAnsi="Times New Roman" w:cs="Times New Roman"/>
          <w:b/>
          <w:sz w:val="32"/>
          <w:szCs w:val="28"/>
          <w:u w:val="single"/>
        </w:rPr>
        <w:t>:</w:t>
      </w:r>
    </w:p>
    <w:p w14:paraId="3060F58B" w14:textId="77777777" w:rsidR="00315812" w:rsidRPr="00DD35B0" w:rsidRDefault="00315812" w:rsidP="0031581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IN" w:bidi="te-IN"/>
        </w:rPr>
      </w:pPr>
      <w:r w:rsidRPr="00DD35B0">
        <w:rPr>
          <w:rFonts w:ascii="Times New Roman" w:hAnsi="Times New Roman" w:cs="Times New Roman"/>
          <w:sz w:val="24"/>
          <w:szCs w:val="24"/>
          <w:lang w:val="en-IN" w:bidi="te-IN"/>
        </w:rPr>
        <w:t xml:space="preserve">The proposed system in this research focuses on developing a </w:t>
      </w:r>
      <w:r w:rsidRPr="00DD35B0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Real-Time Driver Drowsiness Detection System</w:t>
      </w:r>
      <w:r w:rsidRPr="00DD35B0">
        <w:rPr>
          <w:rFonts w:ascii="Times New Roman" w:hAnsi="Times New Roman" w:cs="Times New Roman"/>
          <w:sz w:val="24"/>
          <w:szCs w:val="24"/>
          <w:lang w:val="en-IN" w:bidi="te-IN"/>
        </w:rPr>
        <w:t xml:space="preserve"> using a </w:t>
      </w:r>
      <w:r w:rsidRPr="00DD35B0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Vision Transformer (ViT)</w:t>
      </w:r>
      <w:r w:rsidRPr="00DD35B0">
        <w:rPr>
          <w:rFonts w:ascii="Times New Roman" w:hAnsi="Times New Roman" w:cs="Times New Roman"/>
          <w:sz w:val="24"/>
          <w:szCs w:val="24"/>
          <w:lang w:val="en-IN" w:bidi="te-IN"/>
        </w:rPr>
        <w:t xml:space="preserve"> model. To begin with, a large and comprehensive dataset containing approximately </w:t>
      </w:r>
      <w:r w:rsidRPr="00DD35B0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84,900 images</w:t>
      </w:r>
      <w:r w:rsidRPr="00DD35B0">
        <w:rPr>
          <w:rFonts w:ascii="Times New Roman" w:hAnsi="Times New Roman" w:cs="Times New Roman"/>
          <w:sz w:val="24"/>
          <w:szCs w:val="24"/>
          <w:lang w:val="en-IN" w:bidi="te-IN"/>
        </w:rPr>
        <w:t xml:space="preserve"> of open and closed eyes was curated. The dataset was carefully organized to handle class imbalance through </w:t>
      </w:r>
      <w:r w:rsidRPr="00DD35B0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random oversampling</w:t>
      </w:r>
      <w:r w:rsidRPr="00DD35B0">
        <w:rPr>
          <w:rFonts w:ascii="Times New Roman" w:hAnsi="Times New Roman" w:cs="Times New Roman"/>
          <w:sz w:val="24"/>
          <w:szCs w:val="24"/>
          <w:lang w:val="en-IN" w:bidi="te-IN"/>
        </w:rPr>
        <w:t xml:space="preserve"> of the minority class, ensuring equal representation of both open and closed-eye images. In order to enhance the model's robustness to various real-world conditions, </w:t>
      </w:r>
      <w:r w:rsidRPr="00DD35B0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data augmentation</w:t>
      </w:r>
      <w:r w:rsidRPr="00DD35B0">
        <w:rPr>
          <w:rFonts w:ascii="Times New Roman" w:hAnsi="Times New Roman" w:cs="Times New Roman"/>
          <w:sz w:val="24"/>
          <w:szCs w:val="24"/>
          <w:lang w:val="en-IN" w:bidi="te-IN"/>
        </w:rPr>
        <w:t xml:space="preserve"> techniques such as random rotations, random resized cropping, and sharpness adjustments were applied to the images.</w:t>
      </w:r>
    </w:p>
    <w:p w14:paraId="12B891E4" w14:textId="77777777" w:rsidR="00315812" w:rsidRPr="00DD35B0" w:rsidRDefault="00315812" w:rsidP="0031581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IN" w:bidi="te-IN"/>
        </w:rPr>
      </w:pPr>
      <w:r w:rsidRPr="00DD35B0">
        <w:rPr>
          <w:rFonts w:ascii="Times New Roman" w:hAnsi="Times New Roman" w:cs="Times New Roman"/>
          <w:sz w:val="24"/>
          <w:szCs w:val="24"/>
          <w:lang w:val="en-IN" w:bidi="te-IN"/>
        </w:rPr>
        <w:t xml:space="preserve">For model development, the researchers selected the </w:t>
      </w:r>
      <w:r w:rsidRPr="00DD35B0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Vision Transformer (ViT)</w:t>
      </w:r>
      <w:r w:rsidRPr="00DD35B0">
        <w:rPr>
          <w:rFonts w:ascii="Times New Roman" w:hAnsi="Times New Roman" w:cs="Times New Roman"/>
          <w:sz w:val="24"/>
          <w:szCs w:val="24"/>
          <w:lang w:val="en-IN" w:bidi="te-IN"/>
        </w:rPr>
        <w:t xml:space="preserve"> architecture, specifically the pre-trained </w:t>
      </w:r>
      <w:r w:rsidRPr="00DD35B0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google/vit-base-patch16-224-in21k</w:t>
      </w:r>
      <w:r w:rsidRPr="00DD35B0">
        <w:rPr>
          <w:rFonts w:ascii="Times New Roman" w:hAnsi="Times New Roman" w:cs="Times New Roman"/>
          <w:sz w:val="24"/>
          <w:szCs w:val="24"/>
          <w:lang w:val="en-IN" w:bidi="te-IN"/>
        </w:rPr>
        <w:t xml:space="preserve"> model, due to its superior ability to capture long-range dependencies and subtle patterns in images. The ViT model was further customized by adding </w:t>
      </w:r>
      <w:r w:rsidRPr="00DD35B0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fully connected layers</w:t>
      </w:r>
      <w:r w:rsidRPr="00DD35B0">
        <w:rPr>
          <w:rFonts w:ascii="Times New Roman" w:hAnsi="Times New Roman" w:cs="Times New Roman"/>
          <w:sz w:val="24"/>
          <w:szCs w:val="24"/>
          <w:lang w:val="en-IN" w:bidi="te-IN"/>
        </w:rPr>
        <w:t xml:space="preserve"> with hidden units of 128, 256, and 384 neurons, </w:t>
      </w:r>
      <w:r w:rsidRPr="00DD35B0">
        <w:rPr>
          <w:rFonts w:ascii="Times New Roman" w:hAnsi="Times New Roman" w:cs="Times New Roman"/>
          <w:sz w:val="24"/>
          <w:szCs w:val="24"/>
          <w:lang w:val="en-IN" w:bidi="te-IN"/>
        </w:rPr>
        <w:lastRenderedPageBreak/>
        <w:t xml:space="preserve">each followed by </w:t>
      </w:r>
      <w:r w:rsidRPr="00DD35B0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ReLU activation functions</w:t>
      </w:r>
      <w:r w:rsidRPr="00DD35B0">
        <w:rPr>
          <w:rFonts w:ascii="Times New Roman" w:hAnsi="Times New Roman" w:cs="Times New Roman"/>
          <w:sz w:val="24"/>
          <w:szCs w:val="24"/>
          <w:lang w:val="en-IN" w:bidi="te-IN"/>
        </w:rPr>
        <w:t xml:space="preserve"> and a </w:t>
      </w:r>
      <w:r w:rsidRPr="00DD35B0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dropout rate of 0.5</w:t>
      </w:r>
      <w:r w:rsidRPr="00DD35B0">
        <w:rPr>
          <w:rFonts w:ascii="Times New Roman" w:hAnsi="Times New Roman" w:cs="Times New Roman"/>
          <w:sz w:val="24"/>
          <w:szCs w:val="24"/>
          <w:lang w:val="en-IN" w:bidi="te-IN"/>
        </w:rPr>
        <w:t xml:space="preserve"> to avoid overfitting. Training was performed using a small </w:t>
      </w:r>
      <w:r w:rsidRPr="00DD35B0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learning rate (0.00001)</w:t>
      </w:r>
      <w:r w:rsidRPr="00DD35B0">
        <w:rPr>
          <w:rFonts w:ascii="Times New Roman" w:hAnsi="Times New Roman" w:cs="Times New Roman"/>
          <w:sz w:val="24"/>
          <w:szCs w:val="24"/>
          <w:lang w:val="en-IN" w:bidi="te-IN"/>
        </w:rPr>
        <w:t xml:space="preserve"> and appropriate </w:t>
      </w:r>
      <w:r w:rsidRPr="00DD35B0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batch sizes</w:t>
      </w:r>
      <w:r w:rsidRPr="00DD35B0">
        <w:rPr>
          <w:rFonts w:ascii="Times New Roman" w:hAnsi="Times New Roman" w:cs="Times New Roman"/>
          <w:sz w:val="24"/>
          <w:szCs w:val="24"/>
          <w:lang w:val="en-IN" w:bidi="te-IN"/>
        </w:rPr>
        <w:t xml:space="preserve"> (64 for training and 32 for validation/testing), with a </w:t>
      </w:r>
      <w:r w:rsidRPr="00DD35B0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weight decay</w:t>
      </w:r>
      <w:r w:rsidRPr="00DD35B0">
        <w:rPr>
          <w:rFonts w:ascii="Times New Roman" w:hAnsi="Times New Roman" w:cs="Times New Roman"/>
          <w:sz w:val="24"/>
          <w:szCs w:val="24"/>
          <w:lang w:val="en-IN" w:bidi="te-IN"/>
        </w:rPr>
        <w:t xml:space="preserve"> of 0.02 and a </w:t>
      </w:r>
      <w:r w:rsidRPr="00DD35B0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learning rate warm-up strategy</w:t>
      </w:r>
      <w:r w:rsidRPr="00DD35B0">
        <w:rPr>
          <w:rFonts w:ascii="Times New Roman" w:hAnsi="Times New Roman" w:cs="Times New Roman"/>
          <w:sz w:val="24"/>
          <w:szCs w:val="24"/>
          <w:lang w:val="en-IN" w:bidi="te-IN"/>
        </w:rPr>
        <w:t xml:space="preserve"> to ensure stable convergence.</w:t>
      </w:r>
    </w:p>
    <w:p w14:paraId="4DC19ABD" w14:textId="77777777" w:rsidR="00315812" w:rsidRPr="00DD35B0" w:rsidRDefault="00315812" w:rsidP="00315812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IN" w:bidi="te-IN"/>
        </w:rPr>
      </w:pPr>
      <w:r w:rsidRPr="00DD35B0">
        <w:rPr>
          <w:rFonts w:ascii="Times New Roman" w:hAnsi="Times New Roman" w:cs="Times New Roman"/>
          <w:sz w:val="24"/>
          <w:szCs w:val="24"/>
          <w:lang w:val="en-IN" w:bidi="te-IN"/>
        </w:rPr>
        <w:t xml:space="preserve">The real-time implementation of the system involved capturing live video streams from a </w:t>
      </w:r>
      <w:r w:rsidRPr="00DD35B0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webcam</w:t>
      </w:r>
      <w:r w:rsidRPr="00DD35B0">
        <w:rPr>
          <w:rFonts w:ascii="Times New Roman" w:hAnsi="Times New Roman" w:cs="Times New Roman"/>
          <w:sz w:val="24"/>
          <w:szCs w:val="24"/>
          <w:lang w:val="en-IN" w:bidi="te-IN"/>
        </w:rPr>
        <w:t xml:space="preserve"> using </w:t>
      </w:r>
      <w:r w:rsidRPr="00DD35B0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OpenCV</w:t>
      </w:r>
      <w:r w:rsidRPr="00DD35B0">
        <w:rPr>
          <w:rFonts w:ascii="Times New Roman" w:hAnsi="Times New Roman" w:cs="Times New Roman"/>
          <w:sz w:val="24"/>
          <w:szCs w:val="24"/>
          <w:lang w:val="en-IN" w:bidi="te-IN"/>
        </w:rPr>
        <w:t xml:space="preserve">, followed by </w:t>
      </w:r>
      <w:r w:rsidRPr="00DD35B0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face detection</w:t>
      </w:r>
      <w:r w:rsidRPr="00DD35B0">
        <w:rPr>
          <w:rFonts w:ascii="Times New Roman" w:hAnsi="Times New Roman" w:cs="Times New Roman"/>
          <w:sz w:val="24"/>
          <w:szCs w:val="24"/>
          <w:lang w:val="en-IN" w:bidi="te-IN"/>
        </w:rPr>
        <w:t xml:space="preserve"> using a </w:t>
      </w:r>
      <w:r w:rsidRPr="00DD35B0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Haar Cascade Classifier</w:t>
      </w:r>
      <w:r w:rsidRPr="00DD35B0">
        <w:rPr>
          <w:rFonts w:ascii="Times New Roman" w:hAnsi="Times New Roman" w:cs="Times New Roman"/>
          <w:sz w:val="24"/>
          <w:szCs w:val="24"/>
          <w:lang w:val="en-IN" w:bidi="te-IN"/>
        </w:rPr>
        <w:t xml:space="preserve">. Once a face was detected, the system extracted the eye region and passed it through the fine-tuned ViT model to predict the eye state (open or closed). If the model predicted a closed eye with a probability greater than </w:t>
      </w:r>
      <w:r w:rsidRPr="00DD35B0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0.5</w:t>
      </w:r>
      <w:r w:rsidRPr="00DD35B0">
        <w:rPr>
          <w:rFonts w:ascii="Times New Roman" w:hAnsi="Times New Roman" w:cs="Times New Roman"/>
          <w:sz w:val="24"/>
          <w:szCs w:val="24"/>
          <w:lang w:val="en-IN" w:bidi="te-IN"/>
        </w:rPr>
        <w:t xml:space="preserve"> consistently, an </w:t>
      </w:r>
      <w:r w:rsidRPr="00DD35B0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alarm sound</w:t>
      </w:r>
      <w:r w:rsidRPr="00DD35B0">
        <w:rPr>
          <w:rFonts w:ascii="Times New Roman" w:hAnsi="Times New Roman" w:cs="Times New Roman"/>
          <w:sz w:val="24"/>
          <w:szCs w:val="24"/>
          <w:lang w:val="en-IN" w:bidi="te-IN"/>
        </w:rPr>
        <w:t xml:space="preserve"> was triggered to alert the driver immediately. The proposed system demonstrated exceptional performance with an accuracy of </w:t>
      </w:r>
      <w:r w:rsidRPr="00DD35B0">
        <w:rPr>
          <w:rFonts w:ascii="Times New Roman" w:hAnsi="Times New Roman" w:cs="Times New Roman"/>
          <w:b/>
          <w:bCs/>
          <w:sz w:val="24"/>
          <w:szCs w:val="24"/>
          <w:lang w:val="en-IN" w:bidi="te-IN"/>
        </w:rPr>
        <w:t>98.8%</w:t>
      </w:r>
      <w:r w:rsidRPr="00DD35B0">
        <w:rPr>
          <w:rFonts w:ascii="Times New Roman" w:hAnsi="Times New Roman" w:cs="Times New Roman"/>
          <w:sz w:val="24"/>
          <w:szCs w:val="24"/>
          <w:lang w:val="en-IN" w:bidi="te-IN"/>
        </w:rPr>
        <w:t>, providing a highly reliable and efficient method for preventing accidents caused by driver drowsiness.</w:t>
      </w:r>
    </w:p>
    <w:p w14:paraId="175A265F" w14:textId="77777777" w:rsidR="00315812" w:rsidRPr="005C62B7" w:rsidRDefault="00315812" w:rsidP="003158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7C6DE5" w14:textId="22D1EC31" w:rsidR="00315812" w:rsidRPr="005C62B7" w:rsidRDefault="00315812" w:rsidP="00315812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C62B7">
        <w:rPr>
          <w:rFonts w:ascii="Times New Roman" w:hAnsi="Times New Roman" w:cs="Times New Roman"/>
          <w:b/>
          <w:sz w:val="28"/>
          <w:szCs w:val="28"/>
          <w:u w:val="single"/>
        </w:rPr>
        <w:t>ADVANTAGES OF PROPOSED SYSTEM:</w:t>
      </w:r>
    </w:p>
    <w:p w14:paraId="3090B98B" w14:textId="77777777" w:rsidR="00315812" w:rsidRPr="00DD35B0" w:rsidRDefault="00315812" w:rsidP="00315812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D35B0">
        <w:rPr>
          <w:rFonts w:ascii="Times New Roman" w:hAnsi="Times New Roman" w:cs="Times New Roman"/>
          <w:b/>
          <w:bCs/>
          <w:sz w:val="28"/>
          <w:szCs w:val="28"/>
          <w:lang w:val="en-IN"/>
        </w:rPr>
        <w:t>Higher Accuracy</w:t>
      </w:r>
      <w:r w:rsidRPr="00DD35B0">
        <w:rPr>
          <w:rFonts w:ascii="Times New Roman" w:hAnsi="Times New Roman" w:cs="Times New Roman"/>
          <w:sz w:val="28"/>
          <w:szCs w:val="28"/>
          <w:lang w:val="en-IN"/>
        </w:rPr>
        <w:t>:</w:t>
      </w:r>
      <w:r w:rsidRPr="00DD35B0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DD35B0">
        <w:rPr>
          <w:rFonts w:ascii="Times New Roman" w:hAnsi="Times New Roman" w:cs="Times New Roman"/>
          <w:sz w:val="24"/>
          <w:szCs w:val="24"/>
          <w:lang w:val="en-IN"/>
        </w:rPr>
        <w:t xml:space="preserve">Achieved </w:t>
      </w:r>
      <w:r w:rsidRPr="00DD35B0">
        <w:rPr>
          <w:rFonts w:ascii="Times New Roman" w:hAnsi="Times New Roman" w:cs="Times New Roman"/>
          <w:b/>
          <w:bCs/>
          <w:sz w:val="24"/>
          <w:szCs w:val="24"/>
          <w:lang w:val="en-IN"/>
        </w:rPr>
        <w:t>98.8% accuracy</w:t>
      </w:r>
      <w:r w:rsidRPr="00DD35B0">
        <w:rPr>
          <w:rFonts w:ascii="Times New Roman" w:hAnsi="Times New Roman" w:cs="Times New Roman"/>
          <w:sz w:val="24"/>
          <w:szCs w:val="24"/>
          <w:lang w:val="en-IN"/>
        </w:rPr>
        <w:t>, which is higher than many existing methods.</w:t>
      </w:r>
    </w:p>
    <w:p w14:paraId="3B2ACAAF" w14:textId="77777777" w:rsidR="00315812" w:rsidRPr="00DD35B0" w:rsidRDefault="00315812" w:rsidP="00315812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DD35B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DD35B0">
        <w:rPr>
          <w:rFonts w:ascii="Times New Roman" w:hAnsi="Times New Roman" w:cs="Times New Roman"/>
          <w:b/>
          <w:bCs/>
          <w:sz w:val="28"/>
          <w:szCs w:val="28"/>
          <w:lang w:val="en-IN"/>
        </w:rPr>
        <w:t>Better Feature Extraction</w:t>
      </w:r>
      <w:r w:rsidRPr="00DD35B0">
        <w:rPr>
          <w:rFonts w:ascii="Times New Roman" w:hAnsi="Times New Roman" w:cs="Times New Roman"/>
          <w:sz w:val="28"/>
          <w:szCs w:val="28"/>
          <w:lang w:val="en-IN"/>
        </w:rPr>
        <w:t>:</w:t>
      </w:r>
      <w:r w:rsidRPr="00DD35B0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DD35B0">
        <w:rPr>
          <w:rFonts w:ascii="Times New Roman" w:hAnsi="Times New Roman" w:cs="Times New Roman"/>
          <w:sz w:val="24"/>
          <w:szCs w:val="24"/>
          <w:lang w:val="en-IN"/>
        </w:rPr>
        <w:t xml:space="preserve">ViT captures </w:t>
      </w:r>
      <w:r w:rsidRPr="00DD35B0">
        <w:rPr>
          <w:rFonts w:ascii="Times New Roman" w:hAnsi="Times New Roman" w:cs="Times New Roman"/>
          <w:b/>
          <w:bCs/>
          <w:sz w:val="24"/>
          <w:szCs w:val="24"/>
          <w:lang w:val="en-IN"/>
        </w:rPr>
        <w:t>long-range dependencies</w:t>
      </w:r>
      <w:r w:rsidRPr="00DD35B0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DD35B0">
        <w:rPr>
          <w:rFonts w:ascii="Times New Roman" w:hAnsi="Times New Roman" w:cs="Times New Roman"/>
          <w:b/>
          <w:bCs/>
          <w:sz w:val="24"/>
          <w:szCs w:val="24"/>
          <w:lang w:val="en-IN"/>
        </w:rPr>
        <w:t>subtle facial features</w:t>
      </w:r>
      <w:r w:rsidRPr="00DD35B0">
        <w:rPr>
          <w:rFonts w:ascii="Times New Roman" w:hAnsi="Times New Roman" w:cs="Times New Roman"/>
          <w:sz w:val="24"/>
          <w:szCs w:val="24"/>
          <w:lang w:val="en-IN"/>
        </w:rPr>
        <w:t xml:space="preserve"> better than CNN or classical methods.</w:t>
      </w:r>
    </w:p>
    <w:p w14:paraId="73AE7676" w14:textId="77777777" w:rsidR="00315812" w:rsidRPr="00DD35B0" w:rsidRDefault="00315812" w:rsidP="00315812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DD35B0">
        <w:rPr>
          <w:rFonts w:ascii="Times New Roman" w:hAnsi="Times New Roman" w:cs="Times New Roman"/>
          <w:b/>
          <w:bCs/>
          <w:sz w:val="28"/>
          <w:szCs w:val="28"/>
          <w:lang w:val="en-IN"/>
        </w:rPr>
        <w:t>Improved Generalization</w:t>
      </w:r>
      <w:r w:rsidRPr="00DD35B0">
        <w:rPr>
          <w:rFonts w:ascii="Times New Roman" w:hAnsi="Times New Roman" w:cs="Times New Roman"/>
          <w:sz w:val="28"/>
          <w:szCs w:val="28"/>
          <w:lang w:val="en-IN"/>
        </w:rPr>
        <w:t>:</w:t>
      </w:r>
      <w:r w:rsidRPr="00DD35B0">
        <w:rPr>
          <w:rFonts w:ascii="Times New Roman" w:hAnsi="Times New Roman" w:cs="Times New Roman"/>
          <w:sz w:val="28"/>
          <w:szCs w:val="28"/>
          <w:lang w:val="en-IN"/>
        </w:rPr>
        <w:br/>
        <w:t xml:space="preserve">Fine-tuning on a </w:t>
      </w:r>
      <w:r w:rsidRPr="00DD35B0">
        <w:rPr>
          <w:rFonts w:ascii="Times New Roman" w:hAnsi="Times New Roman" w:cs="Times New Roman"/>
          <w:b/>
          <w:bCs/>
          <w:sz w:val="28"/>
          <w:szCs w:val="28"/>
          <w:lang w:val="en-IN"/>
        </w:rPr>
        <w:t>large and balanced dataset</w:t>
      </w:r>
      <w:r w:rsidRPr="00DD35B0">
        <w:rPr>
          <w:rFonts w:ascii="Times New Roman" w:hAnsi="Times New Roman" w:cs="Times New Roman"/>
          <w:sz w:val="28"/>
          <w:szCs w:val="28"/>
          <w:lang w:val="en-IN"/>
        </w:rPr>
        <w:t xml:space="preserve"> made the model more robust to different faces, lighting conditions, and eye states.</w:t>
      </w:r>
    </w:p>
    <w:p w14:paraId="0703735F" w14:textId="77777777" w:rsidR="00315812" w:rsidRPr="00DD35B0" w:rsidRDefault="00315812" w:rsidP="00315812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DD35B0">
        <w:rPr>
          <w:rFonts w:ascii="Times New Roman" w:hAnsi="Times New Roman" w:cs="Times New Roman"/>
          <w:b/>
          <w:bCs/>
          <w:sz w:val="28"/>
          <w:szCs w:val="28"/>
          <w:lang w:val="en-IN"/>
        </w:rPr>
        <w:t>Real-Time Implementation</w:t>
      </w:r>
      <w:r w:rsidRPr="00DD35B0">
        <w:rPr>
          <w:rFonts w:ascii="Times New Roman" w:hAnsi="Times New Roman" w:cs="Times New Roman"/>
          <w:sz w:val="28"/>
          <w:szCs w:val="28"/>
          <w:lang w:val="en-IN"/>
        </w:rPr>
        <w:t>:</w:t>
      </w:r>
      <w:r w:rsidRPr="00DD35B0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DD35B0">
        <w:rPr>
          <w:rFonts w:ascii="Times New Roman" w:hAnsi="Times New Roman" w:cs="Times New Roman"/>
          <w:sz w:val="24"/>
          <w:szCs w:val="24"/>
          <w:lang w:val="en-IN"/>
        </w:rPr>
        <w:t xml:space="preserve">The system processes live video feeds with very little delay, making it </w:t>
      </w:r>
      <w:r w:rsidRPr="00DD35B0">
        <w:rPr>
          <w:rFonts w:ascii="Times New Roman" w:hAnsi="Times New Roman" w:cs="Times New Roman"/>
          <w:b/>
          <w:bCs/>
          <w:sz w:val="24"/>
          <w:szCs w:val="24"/>
          <w:lang w:val="en-IN"/>
        </w:rPr>
        <w:t>practical for real-world driving scenarios</w:t>
      </w:r>
      <w:r w:rsidRPr="00DD35B0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A6DC992" w14:textId="77777777" w:rsidR="00315812" w:rsidRPr="00DD35B0" w:rsidRDefault="00315812" w:rsidP="00315812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DD35B0">
        <w:rPr>
          <w:rFonts w:ascii="Times New Roman" w:hAnsi="Times New Roman" w:cs="Times New Roman"/>
          <w:b/>
          <w:bCs/>
          <w:sz w:val="28"/>
          <w:szCs w:val="28"/>
          <w:lang w:val="en-IN"/>
        </w:rPr>
        <w:t>Alarm Integration</w:t>
      </w:r>
      <w:r w:rsidRPr="00DD35B0">
        <w:rPr>
          <w:rFonts w:ascii="Times New Roman" w:hAnsi="Times New Roman" w:cs="Times New Roman"/>
          <w:sz w:val="28"/>
          <w:szCs w:val="28"/>
          <w:lang w:val="en-IN"/>
        </w:rPr>
        <w:t>:</w:t>
      </w:r>
      <w:r w:rsidRPr="00DD35B0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DD35B0">
        <w:rPr>
          <w:rFonts w:ascii="Times New Roman" w:hAnsi="Times New Roman" w:cs="Times New Roman"/>
          <w:sz w:val="24"/>
          <w:szCs w:val="24"/>
          <w:lang w:val="en-IN"/>
        </w:rPr>
        <w:t xml:space="preserve">Immediate </w:t>
      </w:r>
      <w:r w:rsidRPr="00DD35B0">
        <w:rPr>
          <w:rFonts w:ascii="Times New Roman" w:hAnsi="Times New Roman" w:cs="Times New Roman"/>
          <w:b/>
          <w:bCs/>
          <w:sz w:val="24"/>
          <w:szCs w:val="24"/>
          <w:lang w:val="en-IN"/>
        </w:rPr>
        <w:t>audio alerts</w:t>
      </w:r>
      <w:r w:rsidRPr="00DD35B0">
        <w:rPr>
          <w:rFonts w:ascii="Times New Roman" w:hAnsi="Times New Roman" w:cs="Times New Roman"/>
          <w:sz w:val="24"/>
          <w:szCs w:val="24"/>
          <w:lang w:val="en-IN"/>
        </w:rPr>
        <w:t xml:space="preserve"> are triggered when drowsiness is detected, increasing driver safety.</w:t>
      </w:r>
    </w:p>
    <w:p w14:paraId="50DAB982" w14:textId="77777777" w:rsidR="00315812" w:rsidRPr="00DD35B0" w:rsidRDefault="00315812" w:rsidP="00315812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DD35B0">
        <w:rPr>
          <w:rFonts w:ascii="Times New Roman" w:hAnsi="Times New Roman" w:cs="Times New Roman"/>
          <w:b/>
          <w:bCs/>
          <w:sz w:val="28"/>
          <w:szCs w:val="28"/>
          <w:lang w:val="en-IN"/>
        </w:rPr>
        <w:t>Efficient Use of Data Augmentation</w:t>
      </w:r>
      <w:r w:rsidRPr="00DD35B0">
        <w:rPr>
          <w:rFonts w:ascii="Times New Roman" w:hAnsi="Times New Roman" w:cs="Times New Roman"/>
          <w:sz w:val="28"/>
          <w:szCs w:val="28"/>
          <w:lang w:val="en-IN"/>
        </w:rPr>
        <w:t>:</w:t>
      </w:r>
      <w:r w:rsidRPr="00DD35B0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DD35B0">
        <w:rPr>
          <w:rFonts w:ascii="Times New Roman" w:hAnsi="Times New Roman" w:cs="Times New Roman"/>
          <w:sz w:val="24"/>
          <w:szCs w:val="24"/>
          <w:lang w:val="en-IN"/>
        </w:rPr>
        <w:t xml:space="preserve">Through rotations, cropping, resizing, and sharpness adjustments, the model becomes more </w:t>
      </w:r>
      <w:r w:rsidRPr="00DD35B0">
        <w:rPr>
          <w:rFonts w:ascii="Times New Roman" w:hAnsi="Times New Roman" w:cs="Times New Roman"/>
          <w:b/>
          <w:bCs/>
          <w:sz w:val="24"/>
          <w:szCs w:val="24"/>
          <w:lang w:val="en-IN"/>
        </w:rPr>
        <w:t>adaptive to real-world variations</w:t>
      </w:r>
      <w:r w:rsidRPr="00DD35B0">
        <w:rPr>
          <w:rFonts w:ascii="Times New Roman" w:hAnsi="Times New Roman" w:cs="Times New Roman"/>
          <w:sz w:val="24"/>
          <w:szCs w:val="24"/>
          <w:lang w:val="en-IN"/>
        </w:rPr>
        <w:t xml:space="preserve"> like different head poses or lighting.</w:t>
      </w:r>
    </w:p>
    <w:p w14:paraId="720B9766" w14:textId="77777777" w:rsidR="00315812" w:rsidRPr="00DD35B0" w:rsidRDefault="00315812" w:rsidP="00315812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DD35B0">
        <w:rPr>
          <w:rFonts w:ascii="Times New Roman" w:hAnsi="Times New Roman" w:cs="Times New Roman"/>
          <w:b/>
          <w:bCs/>
          <w:sz w:val="28"/>
          <w:szCs w:val="28"/>
          <w:lang w:val="en-IN"/>
        </w:rPr>
        <w:t>Ease of Interpretation</w:t>
      </w:r>
      <w:r w:rsidRPr="00DD35B0">
        <w:rPr>
          <w:rFonts w:ascii="Times New Roman" w:hAnsi="Times New Roman" w:cs="Times New Roman"/>
          <w:sz w:val="28"/>
          <w:szCs w:val="28"/>
          <w:lang w:val="en-IN"/>
        </w:rPr>
        <w:t>:</w:t>
      </w:r>
      <w:r w:rsidRPr="00DD35B0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DD35B0">
        <w:rPr>
          <w:rFonts w:ascii="Times New Roman" w:hAnsi="Times New Roman" w:cs="Times New Roman"/>
          <w:sz w:val="24"/>
          <w:szCs w:val="24"/>
          <w:lang w:val="en-IN"/>
        </w:rPr>
        <w:t>Using label mapping (label2id, id2label), the system easily interprets model outputs into human-readable classes ("open eye", "closed eye").</w:t>
      </w:r>
    </w:p>
    <w:p w14:paraId="7756FA06" w14:textId="6A5ECED8" w:rsidR="00315812" w:rsidRPr="00DD35B0" w:rsidRDefault="00315812" w:rsidP="0031581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D35B0">
        <w:rPr>
          <w:rFonts w:ascii="Times New Roman" w:hAnsi="Times New Roman" w:cs="Times New Roman"/>
          <w:b/>
          <w:bCs/>
          <w:sz w:val="28"/>
          <w:szCs w:val="28"/>
          <w:lang w:val="en-IN"/>
        </w:rPr>
        <w:t>Scalability</w:t>
      </w:r>
      <w:r w:rsidRPr="00DD35B0">
        <w:rPr>
          <w:rFonts w:ascii="Times New Roman" w:hAnsi="Times New Roman" w:cs="Times New Roman"/>
          <w:sz w:val="28"/>
          <w:szCs w:val="28"/>
          <w:lang w:val="en-IN"/>
        </w:rPr>
        <w:t>:</w:t>
      </w:r>
      <w:r w:rsidRPr="00DD35B0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DD35B0">
        <w:rPr>
          <w:rFonts w:ascii="Times New Roman" w:hAnsi="Times New Roman" w:cs="Times New Roman"/>
          <w:sz w:val="24"/>
          <w:szCs w:val="24"/>
          <w:lang w:val="en-IN"/>
        </w:rPr>
        <w:t xml:space="preserve">Vision Transformer architecture is </w:t>
      </w:r>
      <w:r w:rsidRPr="00DD35B0">
        <w:rPr>
          <w:rFonts w:ascii="Times New Roman" w:hAnsi="Times New Roman" w:cs="Times New Roman"/>
          <w:b/>
          <w:bCs/>
          <w:sz w:val="24"/>
          <w:szCs w:val="24"/>
          <w:lang w:val="en-IN"/>
        </w:rPr>
        <w:t>scalable</w:t>
      </w:r>
      <w:r w:rsidRPr="00DD35B0">
        <w:rPr>
          <w:rFonts w:ascii="Times New Roman" w:hAnsi="Times New Roman" w:cs="Times New Roman"/>
          <w:sz w:val="24"/>
          <w:szCs w:val="24"/>
          <w:lang w:val="en-IN"/>
        </w:rPr>
        <w:t xml:space="preserve"> to different input sizes and more complex real-world datasets</w:t>
      </w:r>
    </w:p>
    <w:p w14:paraId="5EC29D42" w14:textId="77777777" w:rsidR="00315812" w:rsidRPr="005C62B7" w:rsidRDefault="00315812" w:rsidP="00315812">
      <w:pPr>
        <w:rPr>
          <w:rFonts w:ascii="Times New Roman" w:hAnsi="Times New Roman" w:cs="Times New Roman"/>
          <w:sz w:val="28"/>
          <w:szCs w:val="28"/>
        </w:rPr>
      </w:pPr>
      <w:r w:rsidRPr="005C62B7">
        <w:rPr>
          <w:rFonts w:ascii="Times New Roman" w:hAnsi="Times New Roman" w:cs="Times New Roman"/>
          <w:b/>
          <w:sz w:val="28"/>
          <w:szCs w:val="28"/>
        </w:rPr>
        <w:lastRenderedPageBreak/>
        <w:t>Algorithm</w:t>
      </w:r>
      <w:r w:rsidRPr="005C62B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B17C829" w14:textId="77777777" w:rsidR="00315812" w:rsidRPr="005C62B7" w:rsidRDefault="00315812" w:rsidP="003158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C62B7">
        <w:rPr>
          <w:rFonts w:ascii="Times New Roman" w:hAnsi="Times New Roman" w:cs="Times New Roman"/>
          <w:color w:val="000000" w:themeColor="text1"/>
          <w:sz w:val="24"/>
          <w:szCs w:val="24"/>
        </w:rPr>
        <w:t>Vision Transformer (ViT)</w:t>
      </w:r>
    </w:p>
    <w:p w14:paraId="0A66CF46" w14:textId="77777777" w:rsidR="00315812" w:rsidRPr="005C62B7" w:rsidRDefault="00315812" w:rsidP="003158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C62B7">
        <w:rPr>
          <w:rFonts w:ascii="Times New Roman" w:hAnsi="Times New Roman" w:cs="Times New Roman"/>
          <w:color w:val="000000" w:themeColor="text1"/>
          <w:sz w:val="24"/>
          <w:szCs w:val="24"/>
        </w:rPr>
        <w:t>OpenCV</w:t>
      </w:r>
    </w:p>
    <w:p w14:paraId="0E56F6D2" w14:textId="77777777" w:rsidR="00000000" w:rsidRDefault="00000000" w:rsidP="00315812">
      <w:pPr>
        <w:spacing w:line="360" w:lineRule="auto"/>
        <w:jc w:val="both"/>
      </w:pPr>
    </w:p>
    <w:sectPr w:rsidR="00C259C9" w:rsidSect="008C6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67102"/>
    <w:multiLevelType w:val="hybridMultilevel"/>
    <w:tmpl w:val="B254EF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03F80"/>
    <w:multiLevelType w:val="hybridMultilevel"/>
    <w:tmpl w:val="9D0AEF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652E0D"/>
    <w:multiLevelType w:val="hybridMultilevel"/>
    <w:tmpl w:val="B9DA5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7B28FC"/>
    <w:multiLevelType w:val="hybridMultilevel"/>
    <w:tmpl w:val="1BD8B0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086415"/>
    <w:multiLevelType w:val="hybridMultilevel"/>
    <w:tmpl w:val="B05075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076015"/>
    <w:multiLevelType w:val="hybridMultilevel"/>
    <w:tmpl w:val="95FC6B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657200">
    <w:abstractNumId w:val="3"/>
  </w:num>
  <w:num w:numId="2" w16cid:durableId="1738868019">
    <w:abstractNumId w:val="1"/>
  </w:num>
  <w:num w:numId="3" w16cid:durableId="390857595">
    <w:abstractNumId w:val="0"/>
  </w:num>
  <w:num w:numId="4" w16cid:durableId="2002149003">
    <w:abstractNumId w:val="5"/>
  </w:num>
  <w:num w:numId="5" w16cid:durableId="662202707">
    <w:abstractNumId w:val="4"/>
  </w:num>
  <w:num w:numId="6" w16cid:durableId="1543126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42E2"/>
    <w:rsid w:val="001567DD"/>
    <w:rsid w:val="00315812"/>
    <w:rsid w:val="00737B57"/>
    <w:rsid w:val="007435CD"/>
    <w:rsid w:val="00775649"/>
    <w:rsid w:val="008C6D47"/>
    <w:rsid w:val="00924AC5"/>
    <w:rsid w:val="00BC42E2"/>
    <w:rsid w:val="00F1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233D8"/>
  <w15:docId w15:val="{96D2B346-B247-4EA6-BAC9-23EE95427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4A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961</Words>
  <Characters>5482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Admin</cp:lastModifiedBy>
  <cp:revision>3</cp:revision>
  <dcterms:created xsi:type="dcterms:W3CDTF">2021-10-11T10:26:00Z</dcterms:created>
  <dcterms:modified xsi:type="dcterms:W3CDTF">2025-04-26T09:03:00Z</dcterms:modified>
</cp:coreProperties>
</file>