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3F770" w14:textId="6287B64D" w:rsidR="00680959" w:rsidRPr="001218D4" w:rsidRDefault="00680959" w:rsidP="001218D4">
      <w:pPr>
        <w:spacing w:after="0"/>
        <w:jc w:val="center"/>
        <w:rPr>
          <w:b/>
          <w:bCs/>
        </w:rPr>
      </w:pPr>
      <w:r w:rsidRPr="001218D4">
        <w:rPr>
          <w:b/>
          <w:bCs/>
        </w:rPr>
        <w:t>code/materials.py</w:t>
      </w:r>
    </w:p>
    <w:p w14:paraId="03489AA2" w14:textId="77777777" w:rsidR="00680959" w:rsidRDefault="00680959" w:rsidP="00680959">
      <w:pPr>
        <w:spacing w:after="0"/>
      </w:pPr>
    </w:p>
    <w:p w14:paraId="0A265FB3" w14:textId="4D42472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2BB29537" w14:textId="2B115BE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Pandas is used for reading and handling tabular data, such as CSV files.</w:t>
      </w:r>
    </w:p>
    <w:p w14:paraId="678D7E76" w14:textId="493D7C8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17C8D95F" w14:textId="4D0B5F99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`interp1d` is used to create interpolation functions, which allow you to estimate values between known data points.</w:t>
      </w:r>
    </w:p>
    <w:p w14:paraId="38BC2991" w14:textId="25C1907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a new class called `Material`.</w:t>
      </w:r>
    </w:p>
    <w:p w14:paraId="08CF3B03" w14:textId="429A515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Purpose: This class will represent a material (like silicon or </w:t>
      </w:r>
      <w:proofErr w:type="spellStart"/>
      <w:r>
        <w:t>SiO</w:t>
      </w:r>
      <w:proofErr w:type="spellEnd"/>
      <w:r>
        <w:t>₂) and provide methods to get its optical properties at any wavelength.</w:t>
      </w:r>
    </w:p>
    <w:p w14:paraId="6DBCCD89" w14:textId="7250B5D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the constructor (`__init__`) for the `Material` class.</w:t>
      </w:r>
    </w:p>
    <w:p w14:paraId="44C3ACF1" w14:textId="565AEC3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Takes one argument: `</w:t>
      </w:r>
      <w:proofErr w:type="spellStart"/>
      <w:r>
        <w:t>csv_path</w:t>
      </w:r>
      <w:proofErr w:type="spellEnd"/>
      <w:r>
        <w:t>`, which is the path to a CSV file containing material data.</w:t>
      </w:r>
    </w:p>
    <w:p w14:paraId="54BD0BDF" w14:textId="499EDB8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737D44AC" w14:textId="4265A94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The CSV is expected to have columns for wavelength, n (refractive index), and k (extinction coefficient).</w:t>
      </w:r>
    </w:p>
    <w:p w14:paraId="5439B559" w14:textId="39089BBD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Extracts the 'wavelength' column from the </w:t>
      </w:r>
      <w:proofErr w:type="spellStart"/>
      <w:r>
        <w:t>DataFrame</w:t>
      </w:r>
      <w:proofErr w:type="spellEnd"/>
      <w:r>
        <w:t xml:space="preserve"> and stores it as a NumPy array in `</w:t>
      </w:r>
      <w:proofErr w:type="spellStart"/>
      <w:proofErr w:type="gramStart"/>
      <w:r>
        <w:t>self.wavelengths</w:t>
      </w:r>
      <w:proofErr w:type="spellEnd"/>
      <w:proofErr w:type="gramEnd"/>
      <w:r>
        <w:t>`.</w:t>
      </w:r>
    </w:p>
    <w:p w14:paraId="0CE03E6B" w14:textId="142D350C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Purpose: These are the wavelengths (in </w:t>
      </w:r>
      <w:proofErr w:type="spellStart"/>
      <w:r>
        <w:t>nanometers</w:t>
      </w:r>
      <w:proofErr w:type="spellEnd"/>
      <w:r>
        <w:t>) at which n and k are measured.</w:t>
      </w:r>
    </w:p>
    <w:p w14:paraId="0A6EBC15" w14:textId="73177C8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Extracts the 'n' column (refractive index) and stores it as a NumPy array in `</w:t>
      </w:r>
      <w:proofErr w:type="spellStart"/>
      <w:proofErr w:type="gramStart"/>
      <w:r>
        <w:t>self.n</w:t>
      </w:r>
      <w:proofErr w:type="spellEnd"/>
      <w:proofErr w:type="gramEnd"/>
      <w:r>
        <w:t>`.</w:t>
      </w:r>
    </w:p>
    <w:p w14:paraId="139A57B7" w14:textId="747FBB86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Extracts the 'k' column (extinction coefficient) and stores it as a NumPy array in `</w:t>
      </w:r>
      <w:proofErr w:type="spellStart"/>
      <w:proofErr w:type="gramStart"/>
      <w:r>
        <w:t>self.k</w:t>
      </w:r>
      <w:proofErr w:type="spellEnd"/>
      <w:proofErr w:type="gramEnd"/>
      <w:r>
        <w:t>`.</w:t>
      </w:r>
    </w:p>
    <w:p w14:paraId="198E3B6C" w14:textId="7E28096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Creates a linear interpolation function for the refractive index (`n`) as a function of wavelength.</w:t>
      </w:r>
    </w:p>
    <w:p w14:paraId="008A699E" w14:textId="7A4D0E9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Allows you to get the refractive index at any wavelength, even if it's not in the original data, by interpolating between known values.</w:t>
      </w:r>
    </w:p>
    <w:p w14:paraId="65D1004D" w14:textId="0FB1506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='extrapolate'`: If you ask for a wavelength outside the data range, it will extrapolate rather than error.</w:t>
      </w:r>
    </w:p>
    <w:p w14:paraId="0D200E15" w14:textId="5175893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Creates a linear interpolation function for the extinction coefficient (`k`) as a function of wavelength.</w:t>
      </w:r>
    </w:p>
    <w:p w14:paraId="4E972FEE" w14:textId="3C4B79DE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Same logic as above, but for k.</w:t>
      </w:r>
    </w:p>
    <w:p w14:paraId="05AAA3EF" w14:textId="7610BF2B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a method `</w:t>
      </w:r>
      <w:proofErr w:type="spellStart"/>
      <w:r>
        <w:t>get_nk</w:t>
      </w:r>
      <w:proofErr w:type="spellEnd"/>
      <w:r>
        <w:t xml:space="preserve">` that takes a wavelength in </w:t>
      </w:r>
      <w:proofErr w:type="spellStart"/>
      <w:r>
        <w:t>nanometers</w:t>
      </w:r>
      <w:proofErr w:type="spellEnd"/>
      <w:r>
        <w:t xml:space="preserve"> as input.</w:t>
      </w:r>
    </w:p>
    <w:p w14:paraId="4A21F50B" w14:textId="43010B0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Uses the interpolation function to get the refractive index (`n`) at the requested wavelength.</w:t>
      </w:r>
    </w:p>
    <w:p w14:paraId="020DDDF5" w14:textId="3FF6F69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Uses the interpolation function to get the extinction coefficient (`k`) at the requested wavelength.</w:t>
      </w:r>
    </w:p>
    <w:p w14:paraId="1CE88E58" w14:textId="28E67789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Returns the interpolated values of `n` and `k` as a tuple.</w:t>
      </w:r>
    </w:p>
    <w:p w14:paraId="20A99864" w14:textId="77777777" w:rsidR="00680959" w:rsidRDefault="00680959" w:rsidP="00680959">
      <w:pPr>
        <w:spacing w:after="0"/>
      </w:pPr>
    </w:p>
    <w:p w14:paraId="254806AD" w14:textId="0EFD5D25" w:rsidR="00680959" w:rsidRDefault="00680959" w:rsidP="00680959">
      <w:pPr>
        <w:spacing w:after="0"/>
      </w:pPr>
      <w:r>
        <w:t>Summary</w:t>
      </w:r>
    </w:p>
    <w:p w14:paraId="5734E639" w14:textId="77777777" w:rsidR="00680959" w:rsidRDefault="00680959" w:rsidP="00680959">
      <w:pPr>
        <w:spacing w:after="0"/>
      </w:pPr>
    </w:p>
    <w:p w14:paraId="23710E92" w14:textId="4A318A37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t>This file defines a `Material` class that loads wavelength-dependent optical data (n, k) from a CSV file.</w:t>
      </w:r>
    </w:p>
    <w:p w14:paraId="4348C62A" w14:textId="7891D421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lastRenderedPageBreak/>
        <w:t>It provides a method to get the refractive index and extinction coefficient at any wavelength using interpolation.</w:t>
      </w:r>
    </w:p>
    <w:p w14:paraId="353326C2" w14:textId="7D7B7D72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t>This is essential for accurate optical simulations, as real materials have wavelength-dependent properties.</w:t>
      </w:r>
    </w:p>
    <w:p w14:paraId="2760A3FC" w14:textId="77777777" w:rsidR="00BD395C" w:rsidRDefault="00BD395C" w:rsidP="009810DE">
      <w:pPr>
        <w:spacing w:after="0"/>
      </w:pPr>
    </w:p>
    <w:p w14:paraId="301F45BF" w14:textId="4A0A2828" w:rsidR="00BD395C" w:rsidRPr="000B40B2" w:rsidRDefault="00921724" w:rsidP="000B40B2">
      <w:pPr>
        <w:spacing w:after="0"/>
        <w:jc w:val="center"/>
        <w:rPr>
          <w:b/>
          <w:bCs/>
        </w:rPr>
      </w:pPr>
      <w:r w:rsidRPr="000B40B2">
        <w:rPr>
          <w:b/>
          <w:bCs/>
        </w:rPr>
        <w:t>solar</w:t>
      </w:r>
      <w:r w:rsidR="00BD395C" w:rsidRPr="000B40B2">
        <w:rPr>
          <w:b/>
          <w:bCs/>
        </w:rPr>
        <w:t>_spectrum.py</w:t>
      </w:r>
    </w:p>
    <w:p w14:paraId="7D6ADE7C" w14:textId="0CCF8B4C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744C69DD" w14:textId="6CB9BF60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Pandas is used for reading and handling tabular data, such as CSV files.</w:t>
      </w:r>
    </w:p>
    <w:p w14:paraId="4E1437A0" w14:textId="48582F17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2E1B2C8E" w14:textId="3034B22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`interp1d` is used to create interpolation functions, which allow you to estimate values between known data points.</w:t>
      </w:r>
    </w:p>
    <w:p w14:paraId="7F00FF33" w14:textId="150AC71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Defines a function called `</w:t>
      </w:r>
      <w:proofErr w:type="spellStart"/>
      <w:r>
        <w:t>load_solar_spectrum</w:t>
      </w:r>
      <w:proofErr w:type="spellEnd"/>
      <w:r>
        <w:t>` that takes one argument: `</w:t>
      </w:r>
      <w:proofErr w:type="spellStart"/>
      <w:r>
        <w:t>csv_path</w:t>
      </w:r>
      <w:proofErr w:type="spellEnd"/>
      <w:r>
        <w:t>`, which is the path to a CSV file containing solar spectrum data.</w:t>
      </w:r>
    </w:p>
    <w:p w14:paraId="431757DF" w14:textId="1BE0DC3E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4B0E12AE" w14:textId="6C4C89F7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The CSV is expected to have columns for wavelength and intensity.</w:t>
      </w:r>
    </w:p>
    <w:p w14:paraId="6A57B7CB" w14:textId="5B55624F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Extracts the 'wavelength' column from the </w:t>
      </w:r>
      <w:proofErr w:type="spellStart"/>
      <w:r>
        <w:t>DataFrame</w:t>
      </w:r>
      <w:proofErr w:type="spellEnd"/>
      <w:r>
        <w:t xml:space="preserve"> and stores it as a NumPy array in `wavelengths`.</w:t>
      </w:r>
    </w:p>
    <w:p w14:paraId="063AC2D8" w14:textId="1B4F242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Purpose: These are the wavelengths (in </w:t>
      </w:r>
      <w:proofErr w:type="spellStart"/>
      <w:r>
        <w:t>nanometers</w:t>
      </w:r>
      <w:proofErr w:type="spellEnd"/>
      <w:r>
        <w:t>) at which the solar spectrum is measured.</w:t>
      </w:r>
    </w:p>
    <w:p w14:paraId="2506C0A6" w14:textId="34B6CB26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Extracts the 'intensity' column from the </w:t>
      </w:r>
      <w:proofErr w:type="spellStart"/>
      <w:r>
        <w:t>DataFrame</w:t>
      </w:r>
      <w:proofErr w:type="spellEnd"/>
      <w:r>
        <w:t xml:space="preserve"> and stores it as a NumPy array in `intensity`.</w:t>
      </w:r>
    </w:p>
    <w:p w14:paraId="7450429B" w14:textId="6A78ACD6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Purpose: These are the spectral intensities (in watts per square meter per </w:t>
      </w:r>
      <w:proofErr w:type="spellStart"/>
      <w:r>
        <w:t>nanometer</w:t>
      </w:r>
      <w:proofErr w:type="spellEnd"/>
      <w:r>
        <w:t>) at each wavelength.</w:t>
      </w:r>
    </w:p>
    <w:p w14:paraId="34097D71" w14:textId="41756F6E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Creates a linear interpolation function for the solar spectrum intensity as a function of wavelength.</w:t>
      </w:r>
    </w:p>
    <w:p w14:paraId="6B1E2034" w14:textId="6D40E63B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Allows you to get the solar intensity at any wavelength, even if it's not in the original data, by interpolating between known values.</w:t>
      </w:r>
    </w:p>
    <w:p w14:paraId="7DC66804" w14:textId="65F1FC8A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=0`: If you ask for a wavelength outside the data range, it will return 0 instead of raising an error.</w:t>
      </w:r>
    </w:p>
    <w:p w14:paraId="6934986C" w14:textId="4789197A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Returns the interpolation function so it can be used elsewhere in your code to get solar spectrum values at arbitrary wavelengths.</w:t>
      </w:r>
    </w:p>
    <w:p w14:paraId="21C8542F" w14:textId="77777777" w:rsidR="00BD395C" w:rsidRDefault="00BD395C" w:rsidP="00BD395C">
      <w:pPr>
        <w:spacing w:after="0"/>
      </w:pPr>
    </w:p>
    <w:p w14:paraId="1D524699" w14:textId="61514150" w:rsidR="00BD395C" w:rsidRDefault="00BD395C" w:rsidP="00BD395C">
      <w:pPr>
        <w:spacing w:after="0"/>
      </w:pPr>
      <w:r>
        <w:t>Summary</w:t>
      </w:r>
    </w:p>
    <w:p w14:paraId="786B25E8" w14:textId="77777777" w:rsidR="00BD395C" w:rsidRDefault="00BD395C" w:rsidP="00BD395C">
      <w:pPr>
        <w:spacing w:after="0"/>
      </w:pPr>
    </w:p>
    <w:p w14:paraId="419A3CAD" w14:textId="5DCA6938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This file defines a function to load solar spectrum data from a CSV file.</w:t>
      </w:r>
    </w:p>
    <w:p w14:paraId="55169B61" w14:textId="0F75FCBB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It returns an interpolation function that gives the solar intensity at any wavelength (in nm).</w:t>
      </w:r>
    </w:p>
    <w:p w14:paraId="5BD93B9D" w14:textId="5B384D9A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This is essential for weighting reflectance calculations by the real solar spectrum in your optical simulations.</w:t>
      </w:r>
    </w:p>
    <w:p w14:paraId="54B0CC20" w14:textId="77777777" w:rsidR="00BB004A" w:rsidRDefault="00BB004A" w:rsidP="00BB004A">
      <w:pPr>
        <w:spacing w:after="0"/>
      </w:pPr>
    </w:p>
    <w:p w14:paraId="230A85AB" w14:textId="70D92015" w:rsidR="00BB004A" w:rsidRPr="00BB004A" w:rsidRDefault="00BB004A" w:rsidP="00BB004A">
      <w:pPr>
        <w:spacing w:after="0"/>
        <w:jc w:val="center"/>
        <w:rPr>
          <w:b/>
          <w:bCs/>
        </w:rPr>
      </w:pPr>
      <w:r w:rsidRPr="00BB004A">
        <w:rPr>
          <w:b/>
          <w:bCs/>
        </w:rPr>
        <w:lastRenderedPageBreak/>
        <w:t>code/test_moth_eye.py</w:t>
      </w:r>
    </w:p>
    <w:p w14:paraId="1337BD19" w14:textId="77777777" w:rsidR="00BB004A" w:rsidRDefault="00BB004A" w:rsidP="00BB004A">
      <w:pPr>
        <w:spacing w:after="0"/>
      </w:pPr>
    </w:p>
    <w:p w14:paraId="75A7FD90" w14:textId="03793C59" w:rsidR="00135430" w:rsidRDefault="00135430" w:rsidP="00B26781">
      <w:pPr>
        <w:pStyle w:val="ListParagraph"/>
        <w:numPr>
          <w:ilvl w:val="1"/>
          <w:numId w:val="27"/>
        </w:numPr>
        <w:spacing w:after="0"/>
      </w:pPr>
      <w:r>
        <w:t>Imports:</w:t>
      </w:r>
    </w:p>
    <w:p w14:paraId="789CF909" w14:textId="3F14EFF7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the main test function for reflectance and related features.</w:t>
      </w:r>
    </w:p>
    <w:p w14:paraId="443252DF" w14:textId="4BA436B0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Creates an instance of your main simulation class.</w:t>
      </w:r>
    </w:p>
    <w:p w14:paraId="0ECC7A63" w14:textId="1429C3CF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parameters for a nearly flat interface (should behave like a simple Fresnel interface).</w:t>
      </w:r>
    </w:p>
    <w:p w14:paraId="18AF9BC3" w14:textId="5ECB3D8E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typical/optimal parameters for a moth-eye nanostructure.</w:t>
      </w:r>
    </w:p>
    <w:p w14:paraId="27A7F296" w14:textId="0A4486DF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reflectance for the flat interface.</w:t>
      </w:r>
    </w:p>
    <w:p w14:paraId="302A11DF" w14:textId="2A340703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 xml:space="preserve">Checks that the calculated reflectance matches the Fresnel formula for a flat interface.  </w:t>
      </w:r>
    </w:p>
    <w:p w14:paraId="58FC5394" w14:textId="4DCD3C7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the difference is very small (less than 0.01).</w:t>
      </w:r>
    </w:p>
    <w:p w14:paraId="1BEC0361" w14:textId="04ED8C6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reflectance for the moth-eye structure.</w:t>
      </w:r>
    </w:p>
    <w:p w14:paraId="57248D5C" w14:textId="48324993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that the moth-eye structure has lower reflectance than the flat interface.</w:t>
      </w:r>
    </w:p>
    <w:p w14:paraId="2245CEFB" w14:textId="39FAC0E0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solar-weighted reflectance for the moth-eye structure.</w:t>
      </w:r>
    </w:p>
    <w:p w14:paraId="09EB7885" w14:textId="74BEEBD6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the weighted reflectance is within a reasonable range for a good moth-eye AR structure.</w:t>
      </w:r>
    </w:p>
    <w:p w14:paraId="4F903FD0" w14:textId="0622BED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reflectance for traditional AR coatings: single-layer, double-layer, and gradient-index.</w:t>
      </w:r>
    </w:p>
    <w:p w14:paraId="64EFE5DD" w14:textId="75759BA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that double-layer and gradient-index coatings perform better than single-layer.</w:t>
      </w:r>
    </w:p>
    <w:p w14:paraId="0A41CFBC" w14:textId="5C361A9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Loops through all supported profile types and checks that each has lower reflectance than the flat interface.</w:t>
      </w:r>
    </w:p>
    <w:p w14:paraId="1DEE4D91" w14:textId="5457CFB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 xml:space="preserve">Tests edge cases:  </w:t>
      </w:r>
    </w:p>
    <w:p w14:paraId="5A227DA1" w14:textId="6A112DAC" w:rsidR="00135430" w:rsidRDefault="00135430" w:rsidP="00EA0ED0">
      <w:pPr>
        <w:pStyle w:val="ListParagraph"/>
        <w:numPr>
          <w:ilvl w:val="1"/>
          <w:numId w:val="29"/>
        </w:numPr>
        <w:spacing w:after="0"/>
      </w:pPr>
      <w:r>
        <w:t>Negative height (should raise an error or warning).</w:t>
      </w:r>
    </w:p>
    <w:p w14:paraId="783A6E0A" w14:textId="16DAC1B3" w:rsidR="00135430" w:rsidRDefault="00135430" w:rsidP="00EA0ED0">
      <w:pPr>
        <w:pStyle w:val="ListParagraph"/>
        <w:numPr>
          <w:ilvl w:val="1"/>
          <w:numId w:val="29"/>
        </w:numPr>
        <w:spacing w:after="0"/>
      </w:pPr>
      <w:r>
        <w:t>Extremely high refractive index (should not crash).</w:t>
      </w:r>
    </w:p>
    <w:p w14:paraId="727D6BC0" w14:textId="28F9BC5B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Checks that all expected output files (plots, summaries, etc.) are present in the `results` folder.</w:t>
      </w:r>
    </w:p>
    <w:p w14:paraId="38BCB3F4" w14:textId="67AAFF03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Prints a final success message if all tests pass.</w:t>
      </w:r>
    </w:p>
    <w:p w14:paraId="300361BA" w14:textId="22558E38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Comment: Explains why test values may differ from optimized results.</w:t>
      </w:r>
    </w:p>
    <w:p w14:paraId="242D664F" w14:textId="703A1C9B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Runs the test suite if the script is executed directly.</w:t>
      </w:r>
    </w:p>
    <w:p w14:paraId="43349AC8" w14:textId="77777777" w:rsidR="00135430" w:rsidRDefault="00135430" w:rsidP="00135430">
      <w:pPr>
        <w:spacing w:after="0"/>
      </w:pPr>
    </w:p>
    <w:p w14:paraId="5422BEE0" w14:textId="17B91594" w:rsidR="00135430" w:rsidRPr="00D62A62" w:rsidRDefault="00135430" w:rsidP="00135430">
      <w:pPr>
        <w:spacing w:after="0"/>
        <w:rPr>
          <w:b/>
          <w:bCs/>
        </w:rPr>
      </w:pPr>
      <w:r w:rsidRPr="00D62A62">
        <w:rPr>
          <w:b/>
          <w:bCs/>
        </w:rPr>
        <w:t>Summary</w:t>
      </w:r>
    </w:p>
    <w:p w14:paraId="54017782" w14:textId="37E4F137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The script validates the core reflectance calculations, profile types, and output files.</w:t>
      </w:r>
    </w:p>
    <w:p w14:paraId="575291CA" w14:textId="47E134EE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It does not test ML models (which is fine, as those are covered in main workflow).</w:t>
      </w:r>
    </w:p>
    <w:p w14:paraId="15AFCAE0" w14:textId="25B86DB2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It ensures simulation code is robust, correct, and produces all expected outputs.</w:t>
      </w:r>
    </w:p>
    <w:p w14:paraId="1406BAB6" w14:textId="77777777" w:rsidR="00135430" w:rsidRDefault="00135430" w:rsidP="00135430">
      <w:pPr>
        <w:spacing w:after="0"/>
      </w:pPr>
    </w:p>
    <w:p w14:paraId="2C7050A5" w14:textId="77777777" w:rsidR="00B26781" w:rsidRDefault="00B26781" w:rsidP="00F77693">
      <w:pPr>
        <w:spacing w:after="0"/>
        <w:jc w:val="center"/>
      </w:pPr>
    </w:p>
    <w:p w14:paraId="41835F8C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4788FE59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295E8A0B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4FE688C3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3FBD5275" w14:textId="2AE28A76" w:rsidR="00F77693" w:rsidRPr="00F77693" w:rsidRDefault="00F77693" w:rsidP="00F77693">
      <w:pPr>
        <w:spacing w:after="0"/>
        <w:jc w:val="center"/>
        <w:rPr>
          <w:b/>
          <w:bCs/>
        </w:rPr>
      </w:pPr>
      <w:r w:rsidRPr="00F77693">
        <w:rPr>
          <w:b/>
          <w:bCs/>
        </w:rPr>
        <w:lastRenderedPageBreak/>
        <w:t>`moth_eye_project.py`</w:t>
      </w:r>
    </w:p>
    <w:tbl>
      <w:tblPr>
        <w:tblpPr w:leftFromText="180" w:rightFromText="180" w:vertAnchor="text" w:horzAnchor="page" w:tblpXSpec="center" w:tblpY="228"/>
        <w:tblW w:w="12049" w:type="dxa"/>
        <w:shd w:val="clear" w:color="auto" w:fill="14141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552"/>
        <w:gridCol w:w="3827"/>
        <w:gridCol w:w="1843"/>
        <w:gridCol w:w="1984"/>
      </w:tblGrid>
      <w:tr w:rsidR="002C727D" w:rsidRPr="00574BBD" w14:paraId="05141C3A" w14:textId="77777777" w:rsidTr="004B090C">
        <w:trPr>
          <w:trHeight w:val="216"/>
          <w:tblHeader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5C04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Function/Area</w:t>
            </w: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0C42C" w14:textId="1A316818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 xml:space="preserve">Formula/Model 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280BB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Term Explanations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8157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Why This Model?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BC6BD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Citation/Comment</w:t>
            </w:r>
          </w:p>
        </w:tc>
      </w:tr>
      <w:tr w:rsidR="002C727D" w:rsidRPr="00574BBD" w14:paraId="53AEE24C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B8F32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b/>
                <w:bCs/>
              </w:rPr>
              <w:t>transfer_matrix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15EDC" w14:textId="6CC634BF" w:rsidR="00537F2C" w:rsidRPr="00537F2C" w:rsidRDefault="00AC73CD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E26446" wp14:editId="211556DD">
                  <wp:extent cx="1428750" cy="622426"/>
                  <wp:effectExtent l="0" t="0" r="0" b="6350"/>
                  <wp:docPr id="199934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342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2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9677" w14:textId="0A63BF77" w:rsidR="008F3758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r w:rsidRPr="00537F2C">
              <w:rPr>
                <w:rFonts w:ascii="Times New Roman" w:hAnsi="Times New Roman" w:cs="Times New Roman"/>
              </w:rPr>
              <w:t>: Total transfer matrix for N layers; </w:t>
            </w:r>
          </w:p>
          <w:p w14:paraId="6AEDF874" w14:textId="77777777" w:rsidR="008477BF" w:rsidRPr="00574BBD" w:rsidRDefault="008477BF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EC38B1" wp14:editId="7347A2DB">
                  <wp:extent cx="711237" cy="425472"/>
                  <wp:effectExtent l="0" t="0" r="0" b="0"/>
                  <wp:docPr id="5410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067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7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7F2C" w:rsidRPr="00537F2C">
              <w:rPr>
                <w:rFonts w:ascii="Times New Roman" w:hAnsi="Times New Roman" w:cs="Times New Roman"/>
              </w:rPr>
              <w:t>Phase thickness; </w:t>
            </w:r>
          </w:p>
          <w:p w14:paraId="3D719F3A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nj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Refractive index; </w:t>
            </w:r>
          </w:p>
          <w:p w14:paraId="27808E00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dj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Thickness; </w:t>
            </w:r>
          </w:p>
          <w:p w14:paraId="51C5AB81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θj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Angle; </w:t>
            </w:r>
          </w:p>
          <w:p w14:paraId="4CED4B24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λ: Wavelength; </w:t>
            </w:r>
          </w:p>
          <w:p w14:paraId="30E47B5B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qj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Impedance term; </w:t>
            </w:r>
          </w:p>
          <w:p w14:paraId="47A0F4C3" w14:textId="0E766C32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r w:rsidRPr="00537F2C">
              <w:rPr>
                <w:rFonts w:ascii="Times New Roman" w:hAnsi="Times New Roman" w:cs="Times New Roman"/>
              </w:rPr>
              <w:t>11</w:t>
            </w:r>
            <w:proofErr w:type="gramStart"/>
            <w:r w:rsidRPr="00537F2C">
              <w:rPr>
                <w:rFonts w:ascii="Times New Roman" w:hAnsi="Times New Roman" w:cs="Times New Roman"/>
              </w:rPr>
              <w:t>​,</w:t>
            </w: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proofErr w:type="gramEnd"/>
            <w:r w:rsidRPr="00537F2C">
              <w:rPr>
                <w:rFonts w:ascii="Times New Roman" w:hAnsi="Times New Roman" w:cs="Times New Roman"/>
              </w:rPr>
              <w:t>21​: Matrix elements; </w:t>
            </w:r>
            <w:r w:rsidRPr="00537F2C">
              <w:rPr>
                <w:rFonts w:ascii="Times New Roman" w:hAnsi="Times New Roman" w:cs="Times New Roman"/>
                <w:i/>
                <w:iCs/>
              </w:rPr>
              <w:t>R</w:t>
            </w:r>
            <w:r w:rsidRPr="00537F2C">
              <w:rPr>
                <w:rFonts w:ascii="Times New Roman" w:hAnsi="Times New Roman" w:cs="Times New Roman"/>
              </w:rPr>
              <w:t>: Reflectance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ACAB0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TMM is the gold standard for multilayer thin films, accurately models interference and phase effects.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E805A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Sun et al. (2008), Dong et al. (2015)</w:t>
            </w:r>
          </w:p>
        </w:tc>
      </w:tr>
      <w:tr w:rsidR="007B1B96" w:rsidRPr="00574BBD" w14:paraId="7982A37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CC9B97" w14:textId="6E871EEA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1B96">
              <w:rPr>
                <w:rFonts w:ascii="Times New Roman" w:hAnsi="Times New Roman" w:cs="Times New Roman"/>
                <w:b/>
                <w:bCs/>
              </w:rPr>
              <w:t>effective_index_profile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9CEDD" w14:textId="4B01A8D1" w:rsidR="007B1B96" w:rsidRPr="00574BBD" w:rsidRDefault="004B090C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B62981" wp14:editId="708D6607">
                  <wp:extent cx="1372870" cy="247015"/>
                  <wp:effectExtent l="0" t="0" r="1905" b="0"/>
                  <wp:docPr id="1854128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284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4AE39" w14:textId="7218D395" w:rsidR="004B090C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B1B96">
              <w:rPr>
                <w:rFonts w:ascii="Times New Roman" w:hAnsi="Times New Roman" w:cs="Times New Roman"/>
              </w:rPr>
              <w:t>neff</w:t>
            </w:r>
            <w:proofErr w:type="spellEnd"/>
            <w:r w:rsidRPr="007B1B96">
              <w:rPr>
                <w:rFonts w:ascii="Times New Roman" w:hAnsi="Times New Roman" w:cs="Times New Roman"/>
              </w:rPr>
              <w:t>(z)</w:t>
            </w:r>
            <w:r w:rsidR="004B090C" w:rsidRPr="00574BBD">
              <w:rPr>
                <w:rFonts w:ascii="Times New Roman" w:hAnsi="Times New Roman" w:cs="Times New Roman"/>
                <w:i/>
                <w:iCs/>
              </w:rPr>
              <w:t>:</w:t>
            </w:r>
            <w:r w:rsidRPr="007B1B96">
              <w:rPr>
                <w:rFonts w:ascii="Times New Roman" w:hAnsi="Times New Roman" w:cs="Times New Roman"/>
              </w:rPr>
              <w:t xml:space="preserve"> Effective refractive index at</w:t>
            </w:r>
            <w:r w:rsidR="004B090C" w:rsidRPr="00574BBD">
              <w:rPr>
                <w:rFonts w:ascii="Times New Roman" w:hAnsi="Times New Roman" w:cs="Times New Roman"/>
              </w:rPr>
              <w:t xml:space="preserve"> </w:t>
            </w:r>
            <w:r w:rsidRPr="007B1B96">
              <w:rPr>
                <w:rFonts w:ascii="Times New Roman" w:hAnsi="Times New Roman" w:cs="Times New Roman"/>
              </w:rPr>
              <w:t>depth z; </w:t>
            </w:r>
          </w:p>
          <w:p w14:paraId="567FC9AD" w14:textId="77777777" w:rsidR="004B090C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f</w:t>
            </w:r>
            <w:r w:rsidRPr="007B1B96">
              <w:rPr>
                <w:rFonts w:ascii="Times New Roman" w:hAnsi="Times New Roman" w:cs="Times New Roman"/>
              </w:rPr>
              <w:t>: Volume fraction; </w:t>
            </w:r>
          </w:p>
          <w:p w14:paraId="2501DA6A" w14:textId="1B383617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1</w:t>
            </w:r>
            <w:proofErr w:type="gramStart"/>
            <w:r w:rsidRPr="007B1B96">
              <w:rPr>
                <w:rFonts w:ascii="Times New Roman" w:hAnsi="Times New Roman" w:cs="Times New Roman"/>
              </w:rPr>
              <w:t>​,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proofErr w:type="gramEnd"/>
            <w:r w:rsidRPr="007B1B96">
              <w:rPr>
                <w:rFonts w:ascii="Times New Roman" w:hAnsi="Times New Roman" w:cs="Times New Roman"/>
              </w:rPr>
              <w:t>2​: Refractive indices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24DE16" w14:textId="2801746D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EMT models subwavelength structures as a graded index, enabling fast, accurate simulation.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8DA11" w14:textId="4AA9DCAA" w:rsidR="007B1B96" w:rsidRPr="00574BBD" w:rsidRDefault="00466822" w:rsidP="007B1B9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B1B96">
              <w:rPr>
                <w:rFonts w:ascii="Times New Roman" w:hAnsi="Times New Roman" w:cs="Times New Roman"/>
              </w:rPr>
              <w:t>Khezripour</w:t>
            </w:r>
            <w:proofErr w:type="spellEnd"/>
            <w:r w:rsidRPr="007B1B96">
              <w:rPr>
                <w:rFonts w:ascii="Times New Roman" w:hAnsi="Times New Roman" w:cs="Times New Roman"/>
              </w:rPr>
              <w:t xml:space="preserve"> et al. (2018)</w:t>
            </w:r>
          </w:p>
        </w:tc>
      </w:tr>
      <w:tr w:rsidR="00466822" w:rsidRPr="00574BBD" w14:paraId="215F6A2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0D7AB" w14:textId="372F5832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1B96">
              <w:rPr>
                <w:rFonts w:ascii="Times New Roman" w:hAnsi="Times New Roman" w:cs="Times New Roman"/>
                <w:b/>
                <w:bCs/>
              </w:rPr>
              <w:t>single_layer_reflectance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E78DD" w14:textId="64859373" w:rsidR="00466822" w:rsidRPr="00574BBD" w:rsidRDefault="00B3484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693F4" wp14:editId="33393BC7">
                  <wp:extent cx="1187450" cy="743445"/>
                  <wp:effectExtent l="0" t="0" r="0" b="0"/>
                  <wp:docPr id="308187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74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75" cy="75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0F838A" w14:textId="559E5057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R</w:t>
            </w:r>
            <w:r w:rsidRPr="007B1B96">
              <w:rPr>
                <w:rFonts w:ascii="Times New Roman" w:hAnsi="Times New Roman" w:cs="Times New Roman"/>
              </w:rPr>
              <w:t>: Reflectance; 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0​: Incident medium index; 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1​: Layer index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60306" w14:textId="3ED80A60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Fresnel equations are the standard for single interface reflectance.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ED85F" w14:textId="4C64EBF2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Born &amp; Wolf, "Principles of Optics"</w:t>
            </w:r>
          </w:p>
        </w:tc>
      </w:tr>
      <w:tr w:rsidR="00895055" w:rsidRPr="00574BBD" w14:paraId="169C351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0E43A6" w14:textId="577F936A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t>double_layer_reflectance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60EF8" w14:textId="54471D80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Use TMM for two layers (see above, N=2)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92DDD" w14:textId="4743A917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895055">
              <w:rPr>
                <w:rFonts w:ascii="Times New Roman" w:hAnsi="Times New Roman" w:cs="Times New Roman"/>
              </w:rPr>
              <w:t>As above, for two layers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1552D" w14:textId="38217AF1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Captures interference in double-layer AR coatings, standard in optics.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D4351" w14:textId="3CF8E59E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Born &amp; Wolf</w:t>
            </w:r>
          </w:p>
        </w:tc>
      </w:tr>
      <w:tr w:rsidR="00895055" w:rsidRPr="00574BBD" w14:paraId="6C17F4F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491E3" w14:textId="28C0C5A0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lastRenderedPageBreak/>
              <w:t>gradient_index_reflectance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D80AB" w14:textId="7E163599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TMM/EMT applied to a stack with varying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n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z</w:t>
            </w:r>
            <w:r w:rsidRPr="008950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ADD360" w14:textId="3E074E88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  <w:i/>
                <w:iCs/>
              </w:rPr>
              <w:t>n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z</w:t>
            </w:r>
            <w:r w:rsidRPr="00895055">
              <w:rPr>
                <w:rFonts w:ascii="Times New Roman" w:hAnsi="Times New Roman" w:cs="Times New Roman"/>
              </w:rPr>
              <w:t>): Refractive index as a function of depth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92C6A5" w14:textId="777649C3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Models graded-index AR coatings, more realistic for moth-eye structures.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DB6755" w14:textId="338DB3AB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95055">
              <w:rPr>
                <w:rFonts w:ascii="Times New Roman" w:hAnsi="Times New Roman" w:cs="Times New Roman"/>
              </w:rPr>
              <w:t>Khezripour</w:t>
            </w:r>
            <w:proofErr w:type="spellEnd"/>
            <w:r w:rsidRPr="00895055">
              <w:rPr>
                <w:rFonts w:ascii="Times New Roman" w:hAnsi="Times New Roman" w:cs="Times New Roman"/>
              </w:rPr>
              <w:t xml:space="preserve"> et al. (2018), Sun et al. (2008)</w:t>
            </w:r>
          </w:p>
        </w:tc>
      </w:tr>
      <w:tr w:rsidR="00895055" w:rsidRPr="00574BBD" w14:paraId="349D66ED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85BCA" w14:textId="3BFC9635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t>weighted_reflectance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61AAA" w14:textId="377A32C2" w:rsidR="00895055" w:rsidRPr="00574BBD" w:rsidRDefault="00C81A84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FA005C" wp14:editId="2FAB9E08">
                  <wp:extent cx="1437362" cy="514350"/>
                  <wp:effectExtent l="0" t="0" r="0" b="0"/>
                  <wp:docPr id="2113341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341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706" cy="51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5055" w:rsidRPr="00895055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9D423" w14:textId="6E8BE44E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95055">
              <w:rPr>
                <w:rFonts w:ascii="Times New Roman" w:hAnsi="Times New Roman" w:cs="Times New Roman"/>
                <w:i/>
                <w:iCs/>
              </w:rPr>
              <w:t>R</w:t>
            </w:r>
            <w:r w:rsidRPr="00895055">
              <w:rPr>
                <w:rFonts w:ascii="Times New Roman" w:hAnsi="Times New Roman" w:cs="Times New Roman"/>
              </w:rPr>
              <w:t>weighted</w:t>
            </w:r>
            <w:proofErr w:type="spellEnd"/>
            <w:r w:rsidRPr="00895055">
              <w:rPr>
                <w:rFonts w:ascii="Times New Roman" w:hAnsi="Times New Roman" w:cs="Times New Roman"/>
              </w:rPr>
              <w:t>​: Solar-weighted reflectance;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R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λ</w:t>
            </w:r>
            <w:r w:rsidRPr="00895055">
              <w:rPr>
                <w:rFonts w:ascii="Times New Roman" w:hAnsi="Times New Roman" w:cs="Times New Roman"/>
              </w:rPr>
              <w:t>): Reflectance at wavelength;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S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λ</w:t>
            </w:r>
            <w:r w:rsidRPr="00895055">
              <w:rPr>
                <w:rFonts w:ascii="Times New Roman" w:hAnsi="Times New Roman" w:cs="Times New Roman"/>
              </w:rPr>
              <w:t>): Solar spectrum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BF72A" w14:textId="0FF8B25B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Solar-weighted reflectance is the industry standard for PV performance.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5E5CA" w14:textId="5E3275B8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IEC 60904-3, Standard PV analysis</w:t>
            </w:r>
          </w:p>
        </w:tc>
      </w:tr>
      <w:tr w:rsidR="007A42EB" w:rsidRPr="00574BBD" w14:paraId="3163E1C3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01DA7" w14:textId="4C783821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42EB">
              <w:rPr>
                <w:rFonts w:ascii="Times New Roman" w:hAnsi="Times New Roman" w:cs="Times New Roman"/>
                <w:b/>
                <w:bCs/>
              </w:rPr>
              <w:t>multi_objective_score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E36EF" w14:textId="2E0E8F1A" w:rsidR="007A42EB" w:rsidRPr="00574BBD" w:rsidRDefault="00172BC9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94AF95" wp14:editId="0620F0DA">
                  <wp:extent cx="1372870" cy="154940"/>
                  <wp:effectExtent l="0" t="0" r="0" b="0"/>
                  <wp:docPr id="99838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3871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E2932" w14:textId="7C776A8C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A42EB">
              <w:rPr>
                <w:rFonts w:ascii="Times New Roman" w:hAnsi="Times New Roman" w:cs="Times New Roman"/>
                <w:i/>
                <w:iCs/>
              </w:rPr>
              <w:t>wi</w:t>
            </w:r>
            <w:proofErr w:type="spellEnd"/>
            <w:r w:rsidRPr="007A42EB">
              <w:rPr>
                <w:rFonts w:ascii="Times New Roman" w:hAnsi="Times New Roman" w:cs="Times New Roman"/>
              </w:rPr>
              <w:t>​: Weight for objective;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R</w:t>
            </w:r>
            <w:r w:rsidRPr="007A42EB">
              <w:rPr>
                <w:rFonts w:ascii="Times New Roman" w:hAnsi="Times New Roman" w:cs="Times New Roman"/>
              </w:rPr>
              <w:t>: Reflectance;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C</w:t>
            </w:r>
            <w:r w:rsidRPr="007A42EB">
              <w:rPr>
                <w:rFonts w:ascii="Times New Roman" w:hAnsi="Times New Roman" w:cs="Times New Roman"/>
              </w:rPr>
              <w:t>: Cost;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Y</w:t>
            </w:r>
            <w:r w:rsidRPr="007A42EB">
              <w:rPr>
                <w:rFonts w:ascii="Times New Roman" w:hAnsi="Times New Roman" w:cs="Times New Roman"/>
              </w:rPr>
              <w:t>: Yield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8F29C0" w14:textId="4BFAF9BD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Weighted sum allows flexible trade-offs; widely used in engineering optimization.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16245" w14:textId="764BADDC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This work; standard multi-objective optimization</w:t>
            </w:r>
          </w:p>
        </w:tc>
      </w:tr>
      <w:tr w:rsidR="007A42EB" w:rsidRPr="00574BBD" w14:paraId="0C1388E4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EBF8E" w14:textId="1785AB72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42EB">
              <w:rPr>
                <w:rFonts w:ascii="Times New Roman" w:hAnsi="Times New Roman" w:cs="Times New Roman"/>
                <w:b/>
                <w:bCs/>
              </w:rPr>
              <w:t>multi_objective_optimize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9791E9" w14:textId="7E0F034F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 xml:space="preserve">Differential Evolution, Basin Hopping, Dual Annealing (see </w:t>
            </w:r>
            <w:proofErr w:type="spellStart"/>
            <w:r w:rsidRPr="007A42EB">
              <w:rPr>
                <w:rFonts w:ascii="Times New Roman" w:hAnsi="Times New Roman" w:cs="Times New Roman"/>
              </w:rPr>
              <w:t>Scipy</w:t>
            </w:r>
            <w:proofErr w:type="spellEnd"/>
            <w:r w:rsidRPr="007A42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583FD" w14:textId="20FEF82B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Uses population-based or stochastic search to minimize the multi-objective score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573ED" w14:textId="5059C7D5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Robust global optimizers for non-convex, multi-modal problems.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D1DF8" w14:textId="1F541A69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A42EB">
              <w:rPr>
                <w:rFonts w:ascii="Times New Roman" w:hAnsi="Times New Roman" w:cs="Times New Roman"/>
              </w:rPr>
              <w:t>Storn</w:t>
            </w:r>
            <w:proofErr w:type="spellEnd"/>
            <w:r w:rsidRPr="007A42EB">
              <w:rPr>
                <w:rFonts w:ascii="Times New Roman" w:hAnsi="Times New Roman" w:cs="Times New Roman"/>
              </w:rPr>
              <w:t xml:space="preserve"> &amp; Price (1997), Wales &amp; Doye (1997), Xiang et al. (2010)</w:t>
            </w:r>
          </w:p>
        </w:tc>
      </w:tr>
      <w:tr w:rsidR="00FE1CBB" w:rsidRPr="00574BBD" w14:paraId="5BEB1652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B5EB9" w14:textId="09EC2465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410E">
              <w:rPr>
                <w:rFonts w:ascii="Times New Roman" w:hAnsi="Times New Roman" w:cs="Times New Roman"/>
                <w:b/>
                <w:bCs/>
              </w:rPr>
              <w:lastRenderedPageBreak/>
              <w:t>uncertainty_analysis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3DD299" w14:textId="0E6807C0" w:rsidR="00FE1CBB" w:rsidRPr="00574BBD" w:rsidRDefault="00BD4B55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4A7BA5" wp14:editId="18765358">
                  <wp:extent cx="1372870" cy="137160"/>
                  <wp:effectExtent l="0" t="0" r="0" b="0"/>
                  <wp:docPr id="192684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46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CBB" w:rsidRPr="00DE410E">
              <w:rPr>
                <w:rFonts w:ascii="Times New Roman" w:hAnsi="Times New Roman" w:cs="Times New Roman"/>
              </w:rPr>
              <w:t>compute </w:t>
            </w:r>
            <w:r w:rsidR="00FE1CBB" w:rsidRPr="00DE410E">
              <w:rPr>
                <w:rFonts w:ascii="Times New Roman" w:hAnsi="Times New Roman" w:cs="Times New Roman"/>
                <w:i/>
                <w:iCs/>
              </w:rPr>
              <w:t>R</w:t>
            </w:r>
            <w:r w:rsidR="00FE1CBB" w:rsidRPr="00DE410E">
              <w:rPr>
                <w:rFonts w:ascii="Times New Roman" w:hAnsi="Times New Roman" w:cs="Times New Roman"/>
              </w:rPr>
              <w:t> for each, report mean ± std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506EF" w14:textId="0AE2C71F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  <w:i/>
                <w:iCs/>
              </w:rPr>
              <w:t>pi</w:t>
            </w:r>
            <w:r w:rsidRPr="00DE410E">
              <w:rPr>
                <w:rFonts w:ascii="Times New Roman" w:hAnsi="Times New Roman" w:cs="Times New Roman"/>
              </w:rPr>
              <w:t>​: Parameter; N(</w:t>
            </w:r>
            <w:proofErr w:type="gramStart"/>
            <w:r w:rsidRPr="00DE410E">
              <w:rPr>
                <w:rFonts w:ascii="Times New Roman" w:hAnsi="Times New Roman" w:cs="Times New Roman"/>
              </w:rPr>
              <w:t>1,</w:t>
            </w:r>
            <w:r w:rsidRPr="00DE410E">
              <w:rPr>
                <w:rFonts w:ascii="Times New Roman" w:hAnsi="Times New Roman" w:cs="Times New Roman"/>
                <w:i/>
                <w:iCs/>
              </w:rPr>
              <w:t>σ</w:t>
            </w:r>
            <w:proofErr w:type="gramEnd"/>
            <w:r w:rsidRPr="00DE410E">
              <w:rPr>
                <w:rFonts w:ascii="Times New Roman" w:hAnsi="Times New Roman" w:cs="Times New Roman"/>
              </w:rPr>
              <w:t>): Normal random variable; </w:t>
            </w:r>
            <w:r w:rsidRPr="00DE410E">
              <w:rPr>
                <w:rFonts w:ascii="Times New Roman" w:hAnsi="Times New Roman" w:cs="Times New Roman"/>
                <w:i/>
                <w:iCs/>
              </w:rPr>
              <w:t>R</w:t>
            </w:r>
            <w:r w:rsidRPr="00DE410E">
              <w:rPr>
                <w:rFonts w:ascii="Times New Roman" w:hAnsi="Times New Roman" w:cs="Times New Roman"/>
              </w:rPr>
              <w:t>: Reflectance; mean ± std: Average and standard deviation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A7C004" w14:textId="4F21AE10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Monte Carlo is standard for propagating uncertainty in nonlinear models.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7E0DFB" w14:textId="5A1F84B6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Taylor (1997), Standard uncertainty propagation</w:t>
            </w:r>
          </w:p>
        </w:tc>
      </w:tr>
      <w:tr w:rsidR="00FE1CBB" w:rsidRPr="00574BBD" w14:paraId="436709D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804AD" w14:textId="194AC87D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410E">
              <w:rPr>
                <w:rFonts w:ascii="Times New Roman" w:hAnsi="Times New Roman" w:cs="Times New Roman"/>
                <w:b/>
                <w:bCs/>
              </w:rPr>
              <w:t>plot_literature_comparison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485703" w14:textId="64FA1323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Bar chart of reflectance values from this work and literature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ED2BA" w14:textId="68BD1A9A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Each bar: Reflectance value; X-axis: Method; Y-axis: Reflectance (%)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6EBBB" w14:textId="06331F59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Visual comparison is clear and widely accepted in scientific reporting.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E4DB0" w14:textId="72465C04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Comparison with literature</w:t>
            </w:r>
          </w:p>
        </w:tc>
      </w:tr>
      <w:tr w:rsidR="00B0102F" w:rsidRPr="00574BBD" w14:paraId="4BEB425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8C284" w14:textId="239090A0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102F">
              <w:rPr>
                <w:rFonts w:ascii="Times New Roman" w:hAnsi="Times New Roman" w:cs="Times New Roman"/>
                <w:b/>
                <w:bCs/>
              </w:rPr>
              <w:t>plot_angular_response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B3C63" w14:textId="4B940E19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) vs.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, with error bars from uncertainty analysis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8744F" w14:textId="3C644B14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): Reflectance at angle;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: Angle of incidence; Error bars: Standard deviation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42EC70" w14:textId="17D22511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Shows AR performance at different angles, critical for solar applications.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757A8E" w14:textId="1520C16A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Standard AR coating analysis</w:t>
            </w:r>
          </w:p>
        </w:tc>
      </w:tr>
      <w:tr w:rsidR="00B0102F" w:rsidRPr="00574BBD" w14:paraId="5D01A908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338B8" w14:textId="75349153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102F">
              <w:rPr>
                <w:rFonts w:ascii="Times New Roman" w:hAnsi="Times New Roman" w:cs="Times New Roman"/>
                <w:b/>
                <w:bCs/>
              </w:rPr>
              <w:t>plot_sensitivity_heatmap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3D7DD" w14:textId="5A0613B6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2D grid: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r w:rsidRPr="00B0102F">
              <w:rPr>
                <w:rFonts w:ascii="Times New Roman" w:hAnsi="Times New Roman" w:cs="Times New Roman"/>
              </w:rPr>
              <w:t>1</w:t>
            </w:r>
            <w:proofErr w:type="gramStart"/>
            <w:r w:rsidRPr="00B0102F">
              <w:rPr>
                <w:rFonts w:ascii="Times New Roman" w:hAnsi="Times New Roman" w:cs="Times New Roman"/>
              </w:rPr>
              <w:t>​,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B0102F">
              <w:rPr>
                <w:rFonts w:ascii="Times New Roman" w:hAnsi="Times New Roman" w:cs="Times New Roman"/>
              </w:rPr>
              <w:t>2​)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D1E23" w14:textId="124034D7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r w:rsidRPr="00B0102F">
              <w:rPr>
                <w:rFonts w:ascii="Times New Roman" w:hAnsi="Times New Roman" w:cs="Times New Roman"/>
              </w:rPr>
              <w:t>1</w:t>
            </w:r>
            <w:proofErr w:type="gramStart"/>
            <w:r w:rsidRPr="00B0102F">
              <w:rPr>
                <w:rFonts w:ascii="Times New Roman" w:hAnsi="Times New Roman" w:cs="Times New Roman"/>
              </w:rPr>
              <w:t>​,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B0102F">
              <w:rPr>
                <w:rFonts w:ascii="Times New Roman" w:hAnsi="Times New Roman" w:cs="Times New Roman"/>
              </w:rPr>
              <w:t>2​): Reflectance as a function of two parameters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3A1148" w14:textId="0BA7F774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Visualizes sensitivity to parameter changes, helps identify robust designs.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B5FEEE" w14:textId="24A8B84E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Standard practice</w:t>
            </w:r>
          </w:p>
        </w:tc>
      </w:tr>
      <w:tr w:rsidR="00EB3446" w:rsidRPr="00574BBD" w14:paraId="5C524E4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0B5167" w14:textId="2489B35E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EB00BE">
              <w:rPr>
                <w:rFonts w:ascii="Times New Roman" w:hAnsi="Times New Roman" w:cs="Times New Roman"/>
                <w:b/>
                <w:bCs/>
              </w:rPr>
              <w:lastRenderedPageBreak/>
              <w:t>plot_3d_reflectance_surface</w:t>
            </w: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EA0E6" w14:textId="3DA82D4E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3D surface: 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R</w:t>
            </w:r>
            <w:r w:rsidRPr="00EB00BE">
              <w:rPr>
                <w:rFonts w:ascii="Times New Roman" w:hAnsi="Times New Roman" w:cs="Times New Roman"/>
              </w:rPr>
              <w:t>(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p</w:t>
            </w:r>
            <w:r w:rsidRPr="00EB00BE">
              <w:rPr>
                <w:rFonts w:ascii="Times New Roman" w:hAnsi="Times New Roman" w:cs="Times New Roman"/>
              </w:rPr>
              <w:t>1</w:t>
            </w:r>
            <w:proofErr w:type="gramStart"/>
            <w:r w:rsidRPr="00EB00BE">
              <w:rPr>
                <w:rFonts w:ascii="Times New Roman" w:hAnsi="Times New Roman" w:cs="Times New Roman"/>
              </w:rPr>
              <w:t>​,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EB00BE">
              <w:rPr>
                <w:rFonts w:ascii="Times New Roman" w:hAnsi="Times New Roman" w:cs="Times New Roman"/>
              </w:rPr>
              <w:t>2​)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F9882" w14:textId="574775C6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EB00BE">
              <w:rPr>
                <w:rFonts w:ascii="Times New Roman" w:hAnsi="Times New Roman" w:cs="Times New Roman"/>
              </w:rPr>
              <w:t>As above, but shown as a 3D surface plot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A7DEE" w14:textId="6B7E165A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Shows joint parameter effects, useful for optimization insight.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DF0F9" w14:textId="417FDF83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Standard visualization</w:t>
            </w:r>
          </w:p>
        </w:tc>
      </w:tr>
      <w:tr w:rsidR="00EB3446" w:rsidRPr="00574BBD" w14:paraId="54CDF192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BF80F5" w14:textId="5F2C6A56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00BE">
              <w:rPr>
                <w:rFonts w:ascii="Times New Roman" w:hAnsi="Times New Roman" w:cs="Times New Roman"/>
                <w:b/>
                <w:bCs/>
              </w:rPr>
              <w:t>plot_parallel_coordinates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2F5F2" w14:textId="45F857F5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Parallel coordinates plot of normalized parameters and reflectance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620E91" w14:textId="63532F5D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EB00BE">
              <w:rPr>
                <w:rFonts w:ascii="Times New Roman" w:hAnsi="Times New Roman" w:cs="Times New Roman"/>
              </w:rPr>
              <w:t xml:space="preserve">Each line: One parameter set; Axes: Each parameter and reflectance; </w:t>
            </w:r>
            <w:proofErr w:type="spellStart"/>
            <w:r w:rsidRPr="00EB00BE">
              <w:rPr>
                <w:rFonts w:ascii="Times New Roman" w:hAnsi="Times New Roman" w:cs="Times New Roman"/>
              </w:rPr>
              <w:t>Color</w:t>
            </w:r>
            <w:proofErr w:type="spellEnd"/>
            <w:r w:rsidRPr="00EB00BE">
              <w:rPr>
                <w:rFonts w:ascii="Times New Roman" w:hAnsi="Times New Roman" w:cs="Times New Roman"/>
              </w:rPr>
              <w:t>: Best reflectance highlighted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5BFB8" w14:textId="094CE911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Visualizes high-dimensional optimization results, highlights best solutions.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8D706" w14:textId="61AE8F10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Standard ML/data visualization</w:t>
            </w:r>
          </w:p>
        </w:tc>
      </w:tr>
      <w:tr w:rsidR="00D01BE1" w:rsidRPr="00574BBD" w14:paraId="483CC70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4F090" w14:textId="194CB8DD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BE1">
              <w:rPr>
                <w:rFonts w:ascii="Times New Roman" w:hAnsi="Times New Roman" w:cs="Times New Roman"/>
                <w:b/>
                <w:bCs/>
              </w:rPr>
              <w:t>generate_txt_summary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D881F" w14:textId="2F5CA4AB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Text report, includes all results and parameter tables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BF5DD" w14:textId="1025F84F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All terms as above, formatted for clarity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03E8A5" w14:textId="7CE9136E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Ensures reproducibility and clarity for examiners/readers.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00AEC0" w14:textId="500D020E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This work</w:t>
            </w:r>
          </w:p>
        </w:tc>
      </w:tr>
      <w:tr w:rsidR="00D01BE1" w:rsidRPr="00574BBD" w14:paraId="73DC579F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7F607" w14:textId="1BB3AD6B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BE1">
              <w:rPr>
                <w:rFonts w:ascii="Times New Roman" w:hAnsi="Times New Roman" w:cs="Times New Roman"/>
                <w:b/>
                <w:bCs/>
              </w:rPr>
              <w:t>calculate_temperature_impact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640B6" w14:textId="5D5A5975" w:rsidR="00D01BE1" w:rsidRPr="00574BBD" w:rsidRDefault="00564BDC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6E26C0A2" wp14:editId="5FB8EC9A">
                  <wp:extent cx="1372870" cy="269240"/>
                  <wp:effectExtent l="0" t="0" r="0" b="0"/>
                  <wp:docPr id="608943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943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9D5B9C" w14:textId="67BA2C21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  <w:i/>
                <w:iCs/>
              </w:rPr>
              <w:t>RT</w:t>
            </w:r>
            <w:r w:rsidRPr="00D01BE1">
              <w:rPr>
                <w:rFonts w:ascii="Times New Roman" w:hAnsi="Times New Roman" w:cs="Times New Roman"/>
              </w:rPr>
              <w:t>​: Reflectance at temperature; </w:t>
            </w:r>
            <w:proofErr w:type="spellStart"/>
            <w:r w:rsidRPr="00D01BE1">
              <w:rPr>
                <w:rFonts w:ascii="Times New Roman" w:hAnsi="Times New Roman" w:cs="Times New Roman"/>
                <w:i/>
                <w:iCs/>
              </w:rPr>
              <w:t>R</w:t>
            </w:r>
            <w:r w:rsidRPr="00D01BE1">
              <w:rPr>
                <w:rFonts w:ascii="Times New Roman" w:hAnsi="Times New Roman" w:cs="Times New Roman"/>
              </w:rPr>
              <w:t>base</w:t>
            </w:r>
            <w:proofErr w:type="spellEnd"/>
            <w:r w:rsidRPr="00D01BE1">
              <w:rPr>
                <w:rFonts w:ascii="Times New Roman" w:hAnsi="Times New Roman" w:cs="Times New Roman"/>
              </w:rPr>
              <w:t>​: Base reflectance;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α</w:t>
            </w:r>
            <w:r w:rsidRPr="00D01BE1">
              <w:rPr>
                <w:rFonts w:ascii="Times New Roman" w:hAnsi="Times New Roman" w:cs="Times New Roman"/>
              </w:rPr>
              <w:t>: Temp. coefficient;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T</w:t>
            </w:r>
            <w:r w:rsidRPr="00D01BE1">
              <w:rPr>
                <w:rFonts w:ascii="Times New Roman" w:hAnsi="Times New Roman" w:cs="Times New Roman"/>
              </w:rPr>
              <w:t>: Temperature;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T</w:t>
            </w:r>
            <w:r w:rsidRPr="00D01BE1">
              <w:rPr>
                <w:rFonts w:ascii="Times New Roman" w:hAnsi="Times New Roman" w:cs="Times New Roman"/>
              </w:rPr>
              <w:t>0​: Reference temp.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D0532D" w14:textId="149B6D0F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Linear models are standard for first-order temperature effects in AR coatings.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3C794" w14:textId="1E14B59A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Literature/industry standard</w:t>
            </w:r>
          </w:p>
        </w:tc>
      </w:tr>
      <w:tr w:rsidR="008F570F" w:rsidRPr="00574BBD" w14:paraId="3E5179C1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BBE1AA" w14:textId="07DCEA31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5FEC">
              <w:rPr>
                <w:rFonts w:ascii="Times New Roman" w:hAnsi="Times New Roman" w:cs="Times New Roman"/>
                <w:b/>
                <w:bCs/>
              </w:rPr>
              <w:lastRenderedPageBreak/>
              <w:t>calculate_manufacturing_cost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D22CE" w14:textId="41110064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 xml:space="preserve">Empirical formula: Cost = </w:t>
            </w:r>
            <w:proofErr w:type="gramStart"/>
            <w:r w:rsidRPr="001E5FEC">
              <w:rPr>
                <w:rFonts w:ascii="Times New Roman" w:hAnsi="Times New Roman" w:cs="Times New Roman"/>
              </w:rPr>
              <w:t>f(</w:t>
            </w:r>
            <w:proofErr w:type="gramEnd"/>
            <w:r w:rsidRPr="001E5FEC">
              <w:rPr>
                <w:rFonts w:ascii="Times New Roman" w:hAnsi="Times New Roman" w:cs="Times New Roman"/>
              </w:rPr>
              <w:t>feature size, aspect ratio, method)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D0FFA" w14:textId="4448C4B5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Cost: Estimated manufacturing cost; Feature size: Smallest pattern dimension; Aspect ratio: Height/width; Method: Fabrication technique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1ACD2C" w14:textId="13BF266E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Reflects real-world fabrication constraints; can be adapted to new data.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3E0BA4" w14:textId="08A5272D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This work or cite if from literature</w:t>
            </w:r>
          </w:p>
        </w:tc>
      </w:tr>
      <w:tr w:rsidR="008F570F" w:rsidRPr="00574BBD" w14:paraId="0BF9CA4B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22A31" w14:textId="36AF3F6D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5FEC">
              <w:rPr>
                <w:rFonts w:ascii="Times New Roman" w:hAnsi="Times New Roman" w:cs="Times New Roman"/>
                <w:b/>
                <w:bCs/>
              </w:rPr>
              <w:t>calculate_lifetime_performance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9537F" w14:textId="7C21131C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Lifetime = base × (environmental factors, material)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503BB" w14:textId="1BE70333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Lifetime: Expected operational years; Base: Nominal lifetime; Environmental factors: Rain, dust, UV; Material: Material durability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ECF98C" w14:textId="2732138B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Standard in PV/AR literature; reflects real-world durability.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E36D1" w14:textId="42DCAE6F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IEC 61215, industry standard</w:t>
            </w:r>
          </w:p>
        </w:tc>
      </w:tr>
      <w:tr w:rsidR="00981019" w:rsidRPr="00574BBD" w14:paraId="63D37BB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A404B" w14:textId="4A4948AA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1019">
              <w:rPr>
                <w:rFonts w:ascii="Times New Roman" w:hAnsi="Times New Roman" w:cs="Times New Roman"/>
                <w:b/>
                <w:bCs/>
              </w:rPr>
              <w:t>calculate_environmental_impact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16DA3" w14:textId="4F43DC45" w:rsidR="00981019" w:rsidRPr="00574BBD" w:rsidRDefault="00A95A6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6630E8" wp14:editId="606F3F6C">
                  <wp:extent cx="1372870" cy="196215"/>
                  <wp:effectExtent l="0" t="0" r="0" b="0"/>
                  <wp:docPr id="1509185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1851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57F1BD" w14:textId="7D46BDE7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81019">
              <w:rPr>
                <w:rFonts w:ascii="Times New Roman" w:hAnsi="Times New Roman" w:cs="Times New Roman"/>
                <w:i/>
                <w:iCs/>
              </w:rPr>
              <w:t>R</w:t>
            </w:r>
            <w:r w:rsidRPr="00981019">
              <w:rPr>
                <w:rFonts w:ascii="Times New Roman" w:hAnsi="Times New Roman" w:cs="Times New Roman"/>
              </w:rPr>
              <w:t>env</w:t>
            </w:r>
            <w:proofErr w:type="spellEnd"/>
            <w:r w:rsidRPr="00981019">
              <w:rPr>
                <w:rFonts w:ascii="Times New Roman" w:hAnsi="Times New Roman" w:cs="Times New Roman"/>
              </w:rPr>
              <w:t>​: Reflectance after environmental exposure; </w:t>
            </w:r>
            <w:r w:rsidRPr="00981019">
              <w:rPr>
                <w:rFonts w:ascii="Times New Roman" w:hAnsi="Times New Roman" w:cs="Times New Roman"/>
                <w:i/>
                <w:iCs/>
              </w:rPr>
              <w:t>R</w:t>
            </w:r>
            <w:r w:rsidRPr="00981019">
              <w:rPr>
                <w:rFonts w:ascii="Times New Roman" w:hAnsi="Times New Roman" w:cs="Times New Roman"/>
              </w:rPr>
              <w:t>: Initial reflectance; </w:t>
            </w:r>
            <w:r w:rsidRPr="00981019">
              <w:rPr>
                <w:rFonts w:ascii="Times New Roman" w:hAnsi="Times New Roman" w:cs="Times New Roman"/>
                <w:i/>
                <w:iCs/>
              </w:rPr>
              <w:t>f</w:t>
            </w:r>
            <w:r w:rsidRPr="00981019">
              <w:rPr>
                <w:rFonts w:ascii="Times New Roman" w:hAnsi="Times New Roman" w:cs="Times New Roman"/>
              </w:rPr>
              <w:t>: Degradation factor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1AC3D" w14:textId="68FC124B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Captures real-world degradation, important for outdoor applications.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996C10" w14:textId="2956ACED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Smith et al. (2012), literature on environmental effects</w:t>
            </w:r>
          </w:p>
        </w:tc>
      </w:tr>
      <w:tr w:rsidR="00981019" w:rsidRPr="00574BBD" w14:paraId="487D18AD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98BB6" w14:textId="19A53828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1019">
              <w:rPr>
                <w:rFonts w:ascii="Times New Roman" w:hAnsi="Times New Roman" w:cs="Times New Roman"/>
                <w:b/>
                <w:bCs/>
              </w:rPr>
              <w:t>calculate_quality_metrics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018808" w14:textId="72680CA0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Derived metrics: aspect ratio, yield, etc.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C563F" w14:textId="1CB95BE0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Aspect ratio: Height/width; Yield: Fraction of successful devices; Others: As defined in code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5A9B1" w14:textId="7D34D49D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Standard for evaluating manufacturability and performance.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BE06B" w14:textId="6ECD870A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This work, standard fabrication analysis</w:t>
            </w:r>
          </w:p>
        </w:tc>
      </w:tr>
      <w:tr w:rsidR="00487FE6" w:rsidRPr="00574BBD" w14:paraId="3F03E157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E4D2E" w14:textId="77777777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lastRenderedPageBreak/>
              <w:t>ML model selection</w:t>
            </w:r>
          </w:p>
          <w:p w14:paraId="3569D8A6" w14:textId="6F8A98BE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93AC3" w14:textId="34A8D1F7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 xml:space="preserve">Random Forest,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40183D" w14:textId="477E4AEA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 xml:space="preserve">Random Forest: Ensemble of decision trees;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: Gradient-boosted trees; </w:t>
            </w:r>
            <w:r w:rsidRPr="00981019">
              <w:rPr>
                <w:rFonts w:ascii="Times New Roman" w:hAnsi="Times New Roman" w:cs="Times New Roman"/>
              </w:rPr>
              <w:t>Neural Network: Multi-layer perceptron; MSE: Mean squared error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ECE59" w14:textId="6B0BE42D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487FE6">
              <w:rPr>
                <w:rFonts w:ascii="Times New Roman" w:hAnsi="Times New Roman" w:cs="Times New Roman"/>
              </w:rPr>
              <w:t xml:space="preserve">Both RF and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are state-of-the-art for tabular regression; best model (lowest MSE) is selected for final predictions.</w:t>
            </w:r>
            <w:r w:rsidRPr="00487FE6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F25A4" w14:textId="4D37D379" w:rsidR="00487FE6" w:rsidRPr="00487FE6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87FE6">
              <w:rPr>
                <w:rFonts w:ascii="Times New Roman" w:hAnsi="Times New Roman" w:cs="Times New Roman"/>
              </w:rPr>
              <w:t>Breiman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(2001), Chen &amp; </w:t>
            </w:r>
            <w:proofErr w:type="spellStart"/>
            <w:r w:rsidRPr="00487FE6">
              <w:rPr>
                <w:rFonts w:ascii="Times New Roman" w:hAnsi="Times New Roman" w:cs="Times New Roman"/>
              </w:rPr>
              <w:t>Guestrin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(2016), Goodfellow et al. (2016)</w:t>
            </w:r>
          </w:p>
        </w:tc>
      </w:tr>
      <w:tr w:rsidR="00487FE6" w:rsidRPr="00574BBD" w14:paraId="30F3D9D1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DB97A" w14:textId="463B0BC6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6A3A">
              <w:rPr>
                <w:rFonts w:ascii="Times New Roman" w:hAnsi="Times New Roman" w:cs="Times New Roman"/>
                <w:b/>
                <w:bCs/>
              </w:rPr>
              <w:t>train_nn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14A59" w14:textId="77D6E8C8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AD2969" wp14:editId="301A5239">
                  <wp:extent cx="1372870" cy="215900"/>
                  <wp:effectExtent l="0" t="0" r="0" b="0"/>
                  <wp:docPr id="33543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367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E07AE" w14:textId="7CBC30EC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  <w:i/>
                <w:iCs/>
              </w:rPr>
              <w:t>N</w:t>
            </w:r>
            <w:r w:rsidRPr="00576A3A">
              <w:rPr>
                <w:rFonts w:ascii="Times New Roman" w:hAnsi="Times New Roman" w:cs="Times New Roman"/>
              </w:rPr>
              <w:t>: Number of samples; </w:t>
            </w:r>
            <w:proofErr w:type="spellStart"/>
            <w:r w:rsidRPr="00576A3A">
              <w:rPr>
                <w:rFonts w:ascii="Times New Roman" w:hAnsi="Times New Roman" w:cs="Times New Roman"/>
                <w:i/>
                <w:iCs/>
              </w:rPr>
              <w:t>yi</w:t>
            </w:r>
            <w:proofErr w:type="spellEnd"/>
            <w:r w:rsidRPr="00576A3A">
              <w:rPr>
                <w:rFonts w:ascii="Times New Roman" w:hAnsi="Times New Roman" w:cs="Times New Roman"/>
              </w:rPr>
              <w:t>​: True value; </w:t>
            </w:r>
            <w:r w:rsidRPr="00576A3A">
              <w:rPr>
                <w:rFonts w:ascii="Times New Roman" w:hAnsi="Times New Roman" w:cs="Times New Roman"/>
                <w:i/>
                <w:iCs/>
              </w:rPr>
              <w:t>y</w:t>
            </w:r>
            <w:r w:rsidRPr="00576A3A">
              <w:rPr>
                <w:rFonts w:ascii="Times New Roman" w:hAnsi="Times New Roman" w:cs="Times New Roman"/>
              </w:rPr>
              <w:t>^​</w:t>
            </w:r>
            <w:r w:rsidRPr="00576A3A">
              <w:rPr>
                <w:rFonts w:ascii="Times New Roman" w:hAnsi="Times New Roman" w:cs="Times New Roman"/>
                <w:i/>
                <w:iCs/>
              </w:rPr>
              <w:t>i</w:t>
            </w:r>
            <w:r w:rsidRPr="00576A3A">
              <w:rPr>
                <w:rFonts w:ascii="Times New Roman" w:hAnsi="Times New Roman" w:cs="Times New Roman"/>
              </w:rPr>
              <w:t>​: Predicted value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985C3" w14:textId="000C1E55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MSE is standard for regression; NN captures nonlinear relationships.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5D64E2" w14:textId="5F0C2F88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Goodfellow et al. (2016)</w:t>
            </w:r>
          </w:p>
        </w:tc>
      </w:tr>
      <w:tr w:rsidR="00487FE6" w:rsidRPr="00574BBD" w14:paraId="099B1F65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C9B30" w14:textId="6BF441E6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6A3A">
              <w:rPr>
                <w:rFonts w:ascii="Times New Roman" w:hAnsi="Times New Roman" w:cs="Times New Roman"/>
                <w:b/>
                <w:bCs/>
              </w:rPr>
              <w:t>plot_learning_curve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BA7566" w14:textId="1490F60A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Plot train/test error vs. sample size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36B8A6" w14:textId="183BAAE3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X-axis: Number of training samples; Y-axis: Error (MSE); Curves: Train and test error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69609" w14:textId="4417845B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Standard for diagnosing ML model performance and overfitting.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6E064" w14:textId="71886971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Standard ML practice</w:t>
            </w:r>
          </w:p>
        </w:tc>
      </w:tr>
      <w:tr w:rsidR="00487FE6" w:rsidRPr="00574BBD" w14:paraId="79777FEC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2EB35" w14:textId="0C2714F2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086D">
              <w:rPr>
                <w:rFonts w:ascii="Times New Roman" w:hAnsi="Times New Roman" w:cs="Times New Roman"/>
                <w:b/>
                <w:bCs/>
              </w:rPr>
              <w:t>calculate_manufacturing_yield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615B6" w14:textId="0B5E6CE8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84A525" wp14:editId="3BC0645E">
                  <wp:extent cx="1372870" cy="259715"/>
                  <wp:effectExtent l="0" t="0" r="0" b="6985"/>
                  <wp:docPr id="195778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7831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BCF91" w14:textId="19A92785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Yield: Fraction of devices meeting specs; Feature size, aspect ratio, process: As above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66CF76" w14:textId="095DDFC1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80086D">
              <w:rPr>
                <w:rFonts w:ascii="Times New Roman" w:hAnsi="Times New Roman" w:cs="Times New Roman"/>
              </w:rPr>
              <w:t>Models</w:t>
            </w:r>
            <w:proofErr w:type="gramEnd"/>
            <w:r w:rsidRPr="0080086D">
              <w:rPr>
                <w:rFonts w:ascii="Times New Roman" w:hAnsi="Times New Roman" w:cs="Times New Roman"/>
              </w:rPr>
              <w:t xml:space="preserve"> real-world fabrication success rates.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196EB" w14:textId="1EB7E42E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This work, standard fabrication analysis</w:t>
            </w:r>
          </w:p>
        </w:tc>
      </w:tr>
      <w:tr w:rsidR="00487FE6" w:rsidRPr="00574BBD" w14:paraId="3BC27D93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8001A" w14:textId="0FBA8BBF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086D">
              <w:rPr>
                <w:rFonts w:ascii="Times New Roman" w:hAnsi="Times New Roman" w:cs="Times New Roman"/>
                <w:b/>
                <w:bCs/>
              </w:rPr>
              <w:lastRenderedPageBreak/>
              <w:t>calculate_cooling_factor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8A5F5" w14:textId="5ED74183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Cooling=</w:t>
            </w:r>
            <w:proofErr w:type="spellStart"/>
            <w:r w:rsidRPr="0080086D">
              <w:rPr>
                <w:rFonts w:ascii="Times New Roman" w:hAnsi="Times New Roman" w:cs="Times New Roman"/>
              </w:rPr>
              <w:t>a+b</w:t>
            </w:r>
            <w:proofErr w:type="spellEnd"/>
            <w:proofErr w:type="gramStart"/>
            <w:r w:rsidRPr="0080086D">
              <w:rPr>
                <w:rFonts w:ascii="Cambria Math" w:hAnsi="Cambria Math" w:cs="Cambria Math"/>
              </w:rPr>
              <w:t>⋅</w:t>
            </w:r>
            <w:r w:rsidRPr="0080086D">
              <w:rPr>
                <w:rFonts w:ascii="Times New Roman" w:hAnsi="Times New Roman" w:cs="Times New Roman"/>
              </w:rPr>
              <w:t>(</w:t>
            </w:r>
            <w:proofErr w:type="gramEnd"/>
            <w:r w:rsidRPr="0080086D">
              <w:rPr>
                <w:rFonts w:ascii="Times New Roman" w:hAnsi="Times New Roman" w:cs="Times New Roman"/>
              </w:rPr>
              <w:t>aspect ratio)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390E8" w14:textId="0E67D811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Cooling: Estimated cooling factor; </w:t>
            </w:r>
            <w:proofErr w:type="spellStart"/>
            <w:proofErr w:type="gramStart"/>
            <w:r w:rsidRPr="0080086D">
              <w:rPr>
                <w:rFonts w:ascii="Times New Roman" w:hAnsi="Times New Roman" w:cs="Times New Roman"/>
                <w:i/>
                <w:iCs/>
              </w:rPr>
              <w:t>a</w:t>
            </w:r>
            <w:r w:rsidRPr="0080086D">
              <w:rPr>
                <w:rFonts w:ascii="Times New Roman" w:hAnsi="Times New Roman" w:cs="Times New Roman"/>
              </w:rPr>
              <w:t>,</w:t>
            </w:r>
            <w:r w:rsidRPr="0080086D">
              <w:rPr>
                <w:rFonts w:ascii="Times New Roman" w:hAnsi="Times New Roman" w:cs="Times New Roman"/>
                <w:i/>
                <w:iCs/>
              </w:rPr>
              <w:t>b</w:t>
            </w:r>
            <w:proofErr w:type="spellEnd"/>
            <w:proofErr w:type="gramEnd"/>
            <w:r w:rsidRPr="0080086D">
              <w:rPr>
                <w:rFonts w:ascii="Times New Roman" w:hAnsi="Times New Roman" w:cs="Times New Roman"/>
              </w:rPr>
              <w:t>: Empirical constants;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AD325" w14:textId="2EB7DD9A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Models heat dissipation, relevant for solar cell operation.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31B7E" w14:textId="0FB98D3C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487FE6" w:rsidRPr="00574BBD" w14:paraId="730D40D8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EDB15" w14:textId="38D9FFAB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641A">
              <w:rPr>
                <w:rFonts w:ascii="Times New Roman" w:hAnsi="Times New Roman" w:cs="Times New Roman"/>
                <w:b/>
                <w:bCs/>
              </w:rPr>
              <w:t>calculate_surface_energy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A798E1" w14:textId="66C46F22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E85933" wp14:editId="24B2B7F2">
                  <wp:extent cx="1372870" cy="390525"/>
                  <wp:effectExtent l="0" t="0" r="0" b="9525"/>
                  <wp:docPr id="185028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820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0F14B" w14:textId="20360030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Surface energy: Energy per unit area; Roughness: RMS surface roughness;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57FF8" w14:textId="52B201E9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Models anti-soiling and hydrophobicity.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B3001" w14:textId="120024A2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487FE6" w:rsidRPr="00574BBD" w14:paraId="02396E55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88A72" w14:textId="025A48E2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641A">
              <w:rPr>
                <w:rFonts w:ascii="Times New Roman" w:hAnsi="Times New Roman" w:cs="Times New Roman"/>
                <w:b/>
                <w:bCs/>
              </w:rPr>
              <w:t>calculate_contact_angle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40C16" w14:textId="20B85A4F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D4A69" wp14:editId="0ACC8373">
                  <wp:extent cx="1372870" cy="146050"/>
                  <wp:effectExtent l="0" t="0" r="0" b="6350"/>
                  <wp:docPr id="2107933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334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070AC" w14:textId="4F802DDC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  <w:i/>
                <w:iCs/>
              </w:rPr>
              <w:t>θ</w:t>
            </w:r>
            <w:r w:rsidRPr="003A641A">
              <w:rPr>
                <w:rFonts w:ascii="Times New Roman" w:hAnsi="Times New Roman" w:cs="Times New Roman"/>
              </w:rPr>
              <w:t>: Contact angle (</w:t>
            </w:r>
            <w:proofErr w:type="spellStart"/>
            <w:r w:rsidRPr="003A641A">
              <w:rPr>
                <w:rFonts w:ascii="Times New Roman" w:hAnsi="Times New Roman" w:cs="Times New Roman"/>
              </w:rPr>
              <w:t>deg</w:t>
            </w:r>
            <w:proofErr w:type="spellEnd"/>
            <w:r w:rsidRPr="003A641A">
              <w:rPr>
                <w:rFonts w:ascii="Times New Roman" w:hAnsi="Times New Roman" w:cs="Times New Roman"/>
              </w:rPr>
              <w:t>); </w:t>
            </w:r>
            <w:r w:rsidRPr="003A641A">
              <w:rPr>
                <w:rFonts w:ascii="Times New Roman" w:hAnsi="Times New Roman" w:cs="Times New Roman"/>
                <w:i/>
                <w:iCs/>
              </w:rPr>
              <w:t>c</w:t>
            </w:r>
            <w:r w:rsidRPr="003A641A">
              <w:rPr>
                <w:rFonts w:ascii="Times New Roman" w:hAnsi="Times New Roman" w:cs="Times New Roman"/>
              </w:rPr>
              <w:t>: Empirical constant;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BF57AA" w14:textId="0FB8C2A5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3A641A">
              <w:rPr>
                <w:rFonts w:ascii="Times New Roman" w:hAnsi="Times New Roman" w:cs="Times New Roman"/>
              </w:rPr>
              <w:t>Models</w:t>
            </w:r>
            <w:proofErr w:type="gramEnd"/>
            <w:r w:rsidRPr="003A641A">
              <w:rPr>
                <w:rFonts w:ascii="Times New Roman" w:hAnsi="Times New Roman" w:cs="Times New Roman"/>
              </w:rPr>
              <w:t xml:space="preserve"> hydrophobicity, relevant for self-cleaning surfaces.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930526" w14:textId="3E0FEB8A" w:rsidR="00487FE6" w:rsidRPr="00574BBD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487FE6" w:rsidRPr="00574BBD" w14:paraId="77FB2E2B" w14:textId="77777777" w:rsidTr="004B090C">
        <w:trPr>
          <w:trHeight w:hRule="exact" w:val="8"/>
        </w:trPr>
        <w:tc>
          <w:tcPr>
            <w:tcW w:w="1843" w:type="dxa"/>
            <w:shd w:val="clear" w:color="auto" w:fill="141414"/>
            <w:vAlign w:val="center"/>
            <w:hideMark/>
          </w:tcPr>
          <w:p w14:paraId="772C6322" w14:textId="77777777" w:rsidR="00487FE6" w:rsidRPr="00537F2C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141414"/>
            <w:vAlign w:val="center"/>
            <w:hideMark/>
          </w:tcPr>
          <w:p w14:paraId="7CE41445" w14:textId="77777777" w:rsidR="00487FE6" w:rsidRPr="00537F2C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shd w:val="clear" w:color="auto" w:fill="141414"/>
            <w:vAlign w:val="center"/>
            <w:hideMark/>
          </w:tcPr>
          <w:p w14:paraId="54EAA442" w14:textId="77777777" w:rsidR="00487FE6" w:rsidRPr="00537F2C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141414"/>
            <w:vAlign w:val="center"/>
            <w:hideMark/>
          </w:tcPr>
          <w:p w14:paraId="48AC684B" w14:textId="77777777" w:rsidR="00487FE6" w:rsidRPr="00537F2C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141414"/>
            <w:vAlign w:val="center"/>
            <w:hideMark/>
          </w:tcPr>
          <w:p w14:paraId="1929E9CD" w14:textId="77777777" w:rsidR="00487FE6" w:rsidRPr="00537F2C" w:rsidRDefault="00487FE6" w:rsidP="00487F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1B098F30" w14:textId="676316EA" w:rsidR="001B2809" w:rsidRDefault="001B2809" w:rsidP="009B256F">
      <w:pPr>
        <w:spacing w:after="0"/>
      </w:pPr>
    </w:p>
    <w:sectPr w:rsidR="001B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264"/>
    <w:multiLevelType w:val="hybridMultilevel"/>
    <w:tmpl w:val="26DAE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26E7C"/>
    <w:multiLevelType w:val="hybridMultilevel"/>
    <w:tmpl w:val="94F8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5108"/>
    <w:multiLevelType w:val="multilevel"/>
    <w:tmpl w:val="EBC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065E1"/>
    <w:multiLevelType w:val="hybridMultilevel"/>
    <w:tmpl w:val="17242B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B1177"/>
    <w:multiLevelType w:val="hybridMultilevel"/>
    <w:tmpl w:val="7F42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73A65"/>
    <w:multiLevelType w:val="hybridMultilevel"/>
    <w:tmpl w:val="D3281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C2153"/>
    <w:multiLevelType w:val="hybridMultilevel"/>
    <w:tmpl w:val="69D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AD9"/>
    <w:multiLevelType w:val="hybridMultilevel"/>
    <w:tmpl w:val="0AB0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4A91"/>
    <w:multiLevelType w:val="hybridMultilevel"/>
    <w:tmpl w:val="CC7C5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45D2A"/>
    <w:multiLevelType w:val="hybridMultilevel"/>
    <w:tmpl w:val="9AAA16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A0A5A"/>
    <w:multiLevelType w:val="hybridMultilevel"/>
    <w:tmpl w:val="C226D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E25EA"/>
    <w:multiLevelType w:val="hybridMultilevel"/>
    <w:tmpl w:val="5660F1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E7750"/>
    <w:multiLevelType w:val="hybridMultilevel"/>
    <w:tmpl w:val="A8F44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A7AFC"/>
    <w:multiLevelType w:val="hybridMultilevel"/>
    <w:tmpl w:val="3E26836E"/>
    <w:lvl w:ilvl="0" w:tplc="408A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7C6A"/>
    <w:multiLevelType w:val="hybridMultilevel"/>
    <w:tmpl w:val="A890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B811CE"/>
    <w:multiLevelType w:val="hybridMultilevel"/>
    <w:tmpl w:val="9716BE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1262E"/>
    <w:multiLevelType w:val="hybridMultilevel"/>
    <w:tmpl w:val="57A26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10BF3"/>
    <w:multiLevelType w:val="hybridMultilevel"/>
    <w:tmpl w:val="1AF21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57EDA"/>
    <w:multiLevelType w:val="multilevel"/>
    <w:tmpl w:val="836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27C87"/>
    <w:multiLevelType w:val="hybridMultilevel"/>
    <w:tmpl w:val="2E980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1D9C"/>
    <w:multiLevelType w:val="hybridMultilevel"/>
    <w:tmpl w:val="4B00B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8555A"/>
    <w:multiLevelType w:val="hybridMultilevel"/>
    <w:tmpl w:val="5FD03F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2F2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737F9"/>
    <w:multiLevelType w:val="hybridMultilevel"/>
    <w:tmpl w:val="EB56E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4C55"/>
    <w:multiLevelType w:val="hybridMultilevel"/>
    <w:tmpl w:val="7C8A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1D04"/>
    <w:multiLevelType w:val="hybridMultilevel"/>
    <w:tmpl w:val="E33C045C"/>
    <w:lvl w:ilvl="0" w:tplc="EB5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0A7E"/>
    <w:multiLevelType w:val="hybridMultilevel"/>
    <w:tmpl w:val="F306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33B2D"/>
    <w:multiLevelType w:val="hybridMultilevel"/>
    <w:tmpl w:val="FD7E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7047">
    <w:abstractNumId w:val="2"/>
    <w:lvlOverride w:ilvl="0">
      <w:startOverride w:val="1"/>
    </w:lvlOverride>
  </w:num>
  <w:num w:numId="2" w16cid:durableId="1422601212">
    <w:abstractNumId w:val="18"/>
    <w:lvlOverride w:ilvl="0">
      <w:startOverride w:val="1"/>
    </w:lvlOverride>
  </w:num>
  <w:num w:numId="3" w16cid:durableId="108938770">
    <w:abstractNumId w:val="18"/>
    <w:lvlOverride w:ilvl="0">
      <w:startOverride w:val="2"/>
    </w:lvlOverride>
  </w:num>
  <w:num w:numId="4" w16cid:durableId="475268989">
    <w:abstractNumId w:val="18"/>
    <w:lvlOverride w:ilvl="0">
      <w:startOverride w:val="3"/>
    </w:lvlOverride>
  </w:num>
  <w:num w:numId="5" w16cid:durableId="845092198">
    <w:abstractNumId w:val="18"/>
    <w:lvlOverride w:ilvl="0">
      <w:startOverride w:val="4"/>
    </w:lvlOverride>
  </w:num>
  <w:num w:numId="6" w16cid:durableId="15035822">
    <w:abstractNumId w:val="18"/>
    <w:lvlOverride w:ilvl="0">
      <w:startOverride w:val="5"/>
    </w:lvlOverride>
  </w:num>
  <w:num w:numId="7" w16cid:durableId="1807703440">
    <w:abstractNumId w:val="10"/>
  </w:num>
  <w:num w:numId="8" w16cid:durableId="1333140704">
    <w:abstractNumId w:val="24"/>
  </w:num>
  <w:num w:numId="9" w16cid:durableId="1068500026">
    <w:abstractNumId w:val="14"/>
  </w:num>
  <w:num w:numId="10" w16cid:durableId="2040621825">
    <w:abstractNumId w:val="17"/>
  </w:num>
  <w:num w:numId="11" w16cid:durableId="1131485803">
    <w:abstractNumId w:val="13"/>
  </w:num>
  <w:num w:numId="12" w16cid:durableId="1695182849">
    <w:abstractNumId w:val="16"/>
  </w:num>
  <w:num w:numId="13" w16cid:durableId="688680285">
    <w:abstractNumId w:val="21"/>
  </w:num>
  <w:num w:numId="14" w16cid:durableId="367797224">
    <w:abstractNumId w:val="8"/>
  </w:num>
  <w:num w:numId="15" w16cid:durableId="1947272606">
    <w:abstractNumId w:val="11"/>
  </w:num>
  <w:num w:numId="16" w16cid:durableId="1227374078">
    <w:abstractNumId w:val="26"/>
  </w:num>
  <w:num w:numId="17" w16cid:durableId="648480104">
    <w:abstractNumId w:val="3"/>
  </w:num>
  <w:num w:numId="18" w16cid:durableId="1731229570">
    <w:abstractNumId w:val="4"/>
  </w:num>
  <w:num w:numId="19" w16cid:durableId="143199709">
    <w:abstractNumId w:val="0"/>
  </w:num>
  <w:num w:numId="20" w16cid:durableId="1044478332">
    <w:abstractNumId w:val="20"/>
  </w:num>
  <w:num w:numId="21" w16cid:durableId="229386109">
    <w:abstractNumId w:val="5"/>
  </w:num>
  <w:num w:numId="22" w16cid:durableId="917177443">
    <w:abstractNumId w:val="22"/>
  </w:num>
  <w:num w:numId="23" w16cid:durableId="139201632">
    <w:abstractNumId w:val="23"/>
  </w:num>
  <w:num w:numId="24" w16cid:durableId="99838820">
    <w:abstractNumId w:val="7"/>
  </w:num>
  <w:num w:numId="25" w16cid:durableId="1588342746">
    <w:abstractNumId w:val="25"/>
  </w:num>
  <w:num w:numId="26" w16cid:durableId="785927855">
    <w:abstractNumId w:val="15"/>
  </w:num>
  <w:num w:numId="27" w16cid:durableId="749884360">
    <w:abstractNumId w:val="19"/>
  </w:num>
  <w:num w:numId="28" w16cid:durableId="9991229">
    <w:abstractNumId w:val="6"/>
  </w:num>
  <w:num w:numId="29" w16cid:durableId="27487406">
    <w:abstractNumId w:val="9"/>
  </w:num>
  <w:num w:numId="30" w16cid:durableId="2060593829">
    <w:abstractNumId w:val="12"/>
  </w:num>
  <w:num w:numId="31" w16cid:durableId="27429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08"/>
    <w:rsid w:val="000142E3"/>
    <w:rsid w:val="000204BA"/>
    <w:rsid w:val="00057F8F"/>
    <w:rsid w:val="00072D1C"/>
    <w:rsid w:val="000921F8"/>
    <w:rsid w:val="000B40B2"/>
    <w:rsid w:val="00112B97"/>
    <w:rsid w:val="001218D4"/>
    <w:rsid w:val="00130DB7"/>
    <w:rsid w:val="00135430"/>
    <w:rsid w:val="001456B2"/>
    <w:rsid w:val="00172BC9"/>
    <w:rsid w:val="001B0800"/>
    <w:rsid w:val="001B2809"/>
    <w:rsid w:val="001C3118"/>
    <w:rsid w:val="001D6027"/>
    <w:rsid w:val="001E30E8"/>
    <w:rsid w:val="001E5FEC"/>
    <w:rsid w:val="001F4B7D"/>
    <w:rsid w:val="002546CE"/>
    <w:rsid w:val="0028497D"/>
    <w:rsid w:val="00290070"/>
    <w:rsid w:val="002B3A56"/>
    <w:rsid w:val="002C727D"/>
    <w:rsid w:val="00310D6C"/>
    <w:rsid w:val="0033582D"/>
    <w:rsid w:val="00352BBE"/>
    <w:rsid w:val="00377791"/>
    <w:rsid w:val="003A641A"/>
    <w:rsid w:val="003C04DA"/>
    <w:rsid w:val="003F4062"/>
    <w:rsid w:val="00412024"/>
    <w:rsid w:val="00432D9C"/>
    <w:rsid w:val="0043340E"/>
    <w:rsid w:val="00461967"/>
    <w:rsid w:val="00466822"/>
    <w:rsid w:val="00487FE6"/>
    <w:rsid w:val="0049439C"/>
    <w:rsid w:val="004A1F1C"/>
    <w:rsid w:val="004A35D1"/>
    <w:rsid w:val="004B090C"/>
    <w:rsid w:val="004E3BB4"/>
    <w:rsid w:val="004F14DE"/>
    <w:rsid w:val="004F76A3"/>
    <w:rsid w:val="00537F2C"/>
    <w:rsid w:val="00564BDC"/>
    <w:rsid w:val="00574BBD"/>
    <w:rsid w:val="00576A3A"/>
    <w:rsid w:val="005A034D"/>
    <w:rsid w:val="005B7C5E"/>
    <w:rsid w:val="005D2FA4"/>
    <w:rsid w:val="005E1094"/>
    <w:rsid w:val="006043AF"/>
    <w:rsid w:val="00677F75"/>
    <w:rsid w:val="00680959"/>
    <w:rsid w:val="00687418"/>
    <w:rsid w:val="006A3491"/>
    <w:rsid w:val="006A6233"/>
    <w:rsid w:val="006C2030"/>
    <w:rsid w:val="006D5B8F"/>
    <w:rsid w:val="00776AB9"/>
    <w:rsid w:val="007A42EB"/>
    <w:rsid w:val="007B1B96"/>
    <w:rsid w:val="007E20B8"/>
    <w:rsid w:val="0080086D"/>
    <w:rsid w:val="00814DDD"/>
    <w:rsid w:val="008477BF"/>
    <w:rsid w:val="00850ECA"/>
    <w:rsid w:val="0088661B"/>
    <w:rsid w:val="00895055"/>
    <w:rsid w:val="008E632E"/>
    <w:rsid w:val="008F3758"/>
    <w:rsid w:val="008F570F"/>
    <w:rsid w:val="00921724"/>
    <w:rsid w:val="009326AD"/>
    <w:rsid w:val="00960590"/>
    <w:rsid w:val="00971CF2"/>
    <w:rsid w:val="009734BA"/>
    <w:rsid w:val="00980F62"/>
    <w:rsid w:val="00981019"/>
    <w:rsid w:val="009810DE"/>
    <w:rsid w:val="009B256F"/>
    <w:rsid w:val="009F0000"/>
    <w:rsid w:val="00A02738"/>
    <w:rsid w:val="00A43A7B"/>
    <w:rsid w:val="00A45552"/>
    <w:rsid w:val="00A8064D"/>
    <w:rsid w:val="00A95A69"/>
    <w:rsid w:val="00AC73CD"/>
    <w:rsid w:val="00AE0D1A"/>
    <w:rsid w:val="00B0102F"/>
    <w:rsid w:val="00B1132A"/>
    <w:rsid w:val="00B26781"/>
    <w:rsid w:val="00B34842"/>
    <w:rsid w:val="00B365A8"/>
    <w:rsid w:val="00B61894"/>
    <w:rsid w:val="00B6533C"/>
    <w:rsid w:val="00BB004A"/>
    <w:rsid w:val="00BC6966"/>
    <w:rsid w:val="00BD395C"/>
    <w:rsid w:val="00BD4B55"/>
    <w:rsid w:val="00BF2908"/>
    <w:rsid w:val="00C81A84"/>
    <w:rsid w:val="00CD04DE"/>
    <w:rsid w:val="00CD551C"/>
    <w:rsid w:val="00D01BE1"/>
    <w:rsid w:val="00D62A62"/>
    <w:rsid w:val="00D67A20"/>
    <w:rsid w:val="00D75C7E"/>
    <w:rsid w:val="00D83908"/>
    <w:rsid w:val="00DD3947"/>
    <w:rsid w:val="00DE410E"/>
    <w:rsid w:val="00DF0718"/>
    <w:rsid w:val="00E9136A"/>
    <w:rsid w:val="00EA0ED0"/>
    <w:rsid w:val="00EB00BE"/>
    <w:rsid w:val="00EB3446"/>
    <w:rsid w:val="00ED5A7E"/>
    <w:rsid w:val="00F24D59"/>
    <w:rsid w:val="00F55D9C"/>
    <w:rsid w:val="00F75394"/>
    <w:rsid w:val="00F77693"/>
    <w:rsid w:val="00FE1CBB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CDB5"/>
  <w15:chartTrackingRefBased/>
  <w15:docId w15:val="{3F63013E-DD3B-454A-9BB0-EF4EBF13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4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06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4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7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5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35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3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96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9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7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05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14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90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29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62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72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00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74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4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966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07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76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2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6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7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61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5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9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9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37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3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15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82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4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3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0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6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07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97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66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47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54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47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0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707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55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54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77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2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3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6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72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74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0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4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6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1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89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4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05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66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10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81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96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70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3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45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35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16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75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9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36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371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39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9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104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0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5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3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28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8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32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0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4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95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095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41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42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26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99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9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15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81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652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788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14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10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122</cp:revision>
  <dcterms:created xsi:type="dcterms:W3CDTF">2025-06-27T13:18:00Z</dcterms:created>
  <dcterms:modified xsi:type="dcterms:W3CDTF">2025-07-09T11:08:00Z</dcterms:modified>
</cp:coreProperties>
</file>