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PRATIBHA MITTAL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+91 9817113317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pratibha148btcse25@igdtuw.ac.in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GitHub: </w:t>
            </w:r>
            <w:hyperlink w:history="1" r:id="rIdiaa5hsdumorjfz8howzt6">
              <w:r>
                <w:rPr>
                  <w:rFonts w:ascii="Times New Roman" w:cs="Times New Roman" w:eastAsia="Times New Roman" w:hAnsi="Times New Roman"/>
                  <w:color w:val="0563C1"/>
                  <w:sz w:val="21"/>
                  <w:szCs w:val="21"/>
                  <w:u w:val="single"/>
                </w:rPr>
                <w:t xml:space="preserve">github.com/Pratibha-igdtuw</w:t>
              </w:r>
            </w:hyperlink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New Delhi, India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LinkedIn: </w:t>
            </w:r>
            <w:hyperlink w:history="1" r:id="rIder_uhxt56ribr2qzdaela">
              <w:r>
                <w:rPr>
                  <w:rFonts w:ascii="Times New Roman" w:cs="Times New Roman" w:eastAsia="Times New Roman" w:hAnsi="Times New Roman"/>
                  <w:color w:val="0563C1"/>
                  <w:sz w:val="21"/>
                  <w:szCs w:val="21"/>
                  <w:u w:val="single"/>
                </w:rPr>
                <w:t xml:space="preserve">linkedin.com/in/pratibha-mittal</w:t>
              </w:r>
            </w:hyperlink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EDUCATION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1600"/>
        <w:gridCol w:w="5866"/>
      </w:tblGrid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Examination/Degree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</w:t>
            </w:r>
          </w:p>
        </w:tc>
        <w:tc>
          <w:tcPr>
            <w:tcW w:type="dxa" w:w="58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Institution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B.Tech, Computer Science &amp; Engineering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2025 – 2029</w:t>
            </w:r>
          </w:p>
        </w:tc>
        <w:tc>
          <w:tcPr>
            <w:tcW w:type="dxa" w:w="5866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Indira Gandhi Delhi Technical University for Women, New Delhi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Senior Secondary Education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2022 – 2024</w:t>
            </w:r>
          </w:p>
        </w:tc>
        <w:tc>
          <w:tcPr>
            <w:tcW w:type="dxa" w:w="5866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Model School, Rohtak, Haryana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INTERNSHIPS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16"/>
        <w:gridCol w:w="3350"/>
      </w:tblGrid>
      <w:tr>
        <w:tc>
          <w:tcPr>
            <w:tcW w:type="dxa" w:w="7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AI &amp; Machine Learning Intern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| AICTE &amp; Edunet Foundation</w:t>
            </w:r>
          </w:p>
        </w:tc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Jan – Feb 2026 | 6 Weeks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Completed a 6-week AI &amp; Machine Learning internship under AICTE &amp; Edunet Foundation, in collaboration with IBM SkillsBuild.</w:t>
      </w:r>
    </w:p>
    <w:p>
      <w:pPr>
        <w:spacing w:after="3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16"/>
        <w:gridCol w:w="3350"/>
      </w:tblGrid>
      <w:tr>
        <w:tc>
          <w:tcPr>
            <w:tcW w:type="dxa" w:w="7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Cyber Forensics Intern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| ISEA Project Phase-III, MeitY</w:t>
            </w:r>
          </w:p>
        </w:tc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Jun – Jul 2026 | 6 Weeks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Completed a 6-week internship in secure application development and cyber forensics under ISEA Project Phase-III (MeitY, Govt. of India), Dept. of IT, IGDTUW.</w:t>
      </w:r>
    </w:p>
    <w:p>
      <w:pPr>
        <w:spacing w:after="10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ACADEMIC PROJECTS</w:t>
            </w:r>
          </w:p>
        </w:tc>
      </w:tr>
    </w:tbl>
    <w:p>
      <w:pPr>
        <w:spacing w:after="40"/>
      </w:pP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IDon Portal – Secure Student Management System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| </w:t>
      </w:r>
      <w:hyperlink w:history="1" r:id="rIdhr8r44_bpmjjr5sfljcf6">
        <w:r>
          <w:rPr>
            <w:rFonts w:ascii="Times New Roman" w:cs="Times New Roman" w:eastAsia="Times New Roman" w:hAnsi="Times New Roman"/>
            <w:color w:val="0563C1"/>
            <w:sz w:val="21"/>
            <w:szCs w:val="21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, Python, Flask, SQLite, Cybersecurity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role-based student management portal with secure authentication and access control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features including attendance tracking, assignments, SGPA calculation, and audit logs.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SafeHer – AI-Powered Women's Safety Platform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| </w:t>
      </w:r>
      <w:hyperlink w:history="1" r:id="rIdczc866ix52e3jflpvuuyp">
        <w:r>
          <w:rPr>
            <w:rFonts w:ascii="Times New Roman" w:cs="Times New Roman" w:eastAsia="Times New Roman" w:hAnsi="Times New Roman"/>
            <w:color w:val="0563C1"/>
            <w:sz w:val="21"/>
            <w:szCs w:val="21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, Python, Flask, Machine Learning,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safety platform integrating SOS alerts, distress detection, predictive risk analysis, and secure authentication.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real-time location sharing and safety mapping for emergency assistance.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Email Threat Protection – AI-Powered Email Fraud Detection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| </w:t>
      </w:r>
      <w:hyperlink w:history="1" r:id="rIdcecmehqydztvljsk1tmgr">
        <w:r>
          <w:rPr>
            <w:rFonts w:ascii="Times New Roman" w:cs="Times New Roman" w:eastAsia="Times New Roman" w:hAnsi="Times New Roman"/>
            <w:color w:val="0563C1"/>
            <w:sz w:val="21"/>
            <w:szCs w:val="21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, Python, Flask, Scikit-learn, SQLite, Web3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an AI-driven email threat analysis platform with ML/NLP phishing detection, SPF/DKIM/DMARC, URL/attachment scanning, WHOIS, GeoIP, PhishTank reputation checks, generating a unified risk score and severity verdict.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Added Gmail/IMAP, API integration, campaign clustering, forensic PDF reports, model retraining, and SHA-256 blockchain-based evidence tracking.</w:t>
      </w:r>
    </w:p>
    <w:p>
      <w:pPr>
        <w:spacing w:after="10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TECHNICAL SKILLS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Python, C/C++, Flask, Flask-SocketIO, HTML5, CSS</w:t>
            </w:r>
          </w:p>
        </w:tc>
        <w:tc>
          <w:tcPr>
            <w:tcW w:type="dxa" w:w="3488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scikit-learn, TensorFlow, NumPy, NetworkX, SQL, SQLite</w:t>
            </w:r>
          </w:p>
        </w:tc>
        <w:tc>
          <w:tcPr>
            <w:tcW w:type="dxa" w:w="349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RBAC, CSRF Protection, SPF/DKIM/DMARC, PyOTP, SHA-256, dnspython, Git, GitHub, VS Code, Leaflet.js, OSRM, ReportLab, IMAP, Web Push Notifications</w:t>
            </w: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POSITIONS OF RESPONSIBILITY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Coordinator, Event Management Team, Tech Needs Society, IGDTUW</w:t>
      </w:r>
    </w:p>
    <w:p>
      <w:pPr>
        <w:pStyle w:val="ListParagraph"/>
        <w:numPr>
          <w:ilvl w:val="1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Coordinate planning and execution of technical events and activities as part of the college's Tech Needs Society, collaborating across teams to ensure smooth event delivery.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aa5hsdumorjfz8howzt6" Type="http://schemas.openxmlformats.org/officeDocument/2006/relationships/hyperlink" Target="https://github.com/Pratibha-igdtuw" TargetMode="External"/><Relationship Id="rIder_uhxt56ribr2qzdaela" Type="http://schemas.openxmlformats.org/officeDocument/2006/relationships/hyperlink" Target="https://linkedin.com/in/pratibha-mittal" TargetMode="External"/><Relationship Id="rIdhr8r44_bpmjjr5sfljcf6" Type="http://schemas.openxmlformats.org/officeDocument/2006/relationships/hyperlink" Target="https://github.com/NamitaSingh07/Secure-Student-Management-System" TargetMode="External"/><Relationship Id="rIdczc866ix52e3jflpvuuyp" Type="http://schemas.openxmlformats.org/officeDocument/2006/relationships/hyperlink" Target="https://github.com/Pratibha-igdtuw/safeher" TargetMode="External"/><Relationship Id="rIdcecmehqydztvljsk1tmgr" Type="http://schemas.openxmlformats.org/officeDocument/2006/relationships/hyperlink" Target="https://github.com/Pratibha-igdtuw/email_protection_mode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2026-09-26T07:11:07.418Z</dcterms:created>
  <dcterms:modified xsi:type="dcterms:W3CDTF">2026-09-26T07:11:07.419Z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