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64AA4" w14:textId="77777777" w:rsidR="00EE2B62" w:rsidRPr="00EE2B62" w:rsidRDefault="00EE2B62" w:rsidP="00EE2B62">
      <w:r w:rsidRPr="00EE2B62">
        <w:t xml:space="preserve">In </w:t>
      </w:r>
      <w:r w:rsidRPr="00EE2B62">
        <w:rPr>
          <w:b/>
          <w:bCs/>
        </w:rPr>
        <w:t>GRC (Governance, Risk, and Compliance)</w:t>
      </w:r>
      <w:r w:rsidRPr="00EE2B62">
        <w:t xml:space="preserve">, when we say </w:t>
      </w:r>
      <w:r w:rsidRPr="00EE2B62">
        <w:rPr>
          <w:b/>
          <w:bCs/>
        </w:rPr>
        <w:t>risk management</w:t>
      </w:r>
      <w:r w:rsidRPr="00EE2B62">
        <w:t xml:space="preserve">, we are talking about a </w:t>
      </w:r>
      <w:r w:rsidRPr="00EE2B62">
        <w:rPr>
          <w:b/>
          <w:bCs/>
        </w:rPr>
        <w:t>broad process</w:t>
      </w:r>
      <w:r w:rsidRPr="00EE2B62">
        <w:t xml:space="preserve"> of identifying, assessing, and mitigating risks that could affect the organization’s ability to meet its objectives — and this can cover </w:t>
      </w:r>
      <w:r w:rsidRPr="00EE2B62">
        <w:rPr>
          <w:b/>
          <w:bCs/>
        </w:rPr>
        <w:t>many domains</w:t>
      </w:r>
      <w:r w:rsidRPr="00EE2B62">
        <w:t>, not just one.</w:t>
      </w:r>
    </w:p>
    <w:p w14:paraId="2B7A1DF7" w14:textId="77777777" w:rsidR="00EE2B62" w:rsidRPr="00EE2B62" w:rsidRDefault="00EE2B62" w:rsidP="00EE2B62">
      <w:r w:rsidRPr="00EE2B62">
        <w:t xml:space="preserve">However, in </w:t>
      </w:r>
      <w:r w:rsidRPr="00EE2B62">
        <w:rPr>
          <w:b/>
          <w:bCs/>
        </w:rPr>
        <w:t>practical GRC work</w:t>
      </w:r>
      <w:r w:rsidRPr="00EE2B62">
        <w:t xml:space="preserve">, "risk management" often refers to </w:t>
      </w:r>
      <w:r w:rsidRPr="00EE2B62">
        <w:rPr>
          <w:b/>
          <w:bCs/>
        </w:rPr>
        <w:t>enterprise risk management (ERM)</w:t>
      </w:r>
      <w:r w:rsidRPr="00EE2B62">
        <w:t xml:space="preserve"> or </w:t>
      </w:r>
      <w:r w:rsidRPr="00EE2B62">
        <w:rPr>
          <w:b/>
          <w:bCs/>
        </w:rPr>
        <w:t>IT risk management</w:t>
      </w:r>
      <w:r w:rsidRPr="00EE2B62">
        <w:t>, and it could include:</w:t>
      </w:r>
    </w:p>
    <w:p w14:paraId="06DC62E7" w14:textId="77777777" w:rsidR="00EE2B62" w:rsidRPr="00EE2B62" w:rsidRDefault="00EE2B62" w:rsidP="00EE2B62">
      <w:r w:rsidRPr="00EE2B62">
        <w:pict w14:anchorId="18F1EF4A">
          <v:rect id="_x0000_i1061" style="width:0;height:1.5pt" o:hralign="center" o:hrstd="t" o:hr="t" fillcolor="#a0a0a0" stroked="f"/>
        </w:pict>
      </w:r>
    </w:p>
    <w:p w14:paraId="4FCAE70C" w14:textId="77777777" w:rsidR="00EE2B62" w:rsidRPr="00EE2B62" w:rsidRDefault="00EE2B62" w:rsidP="00EE2B62">
      <w:pPr>
        <w:rPr>
          <w:b/>
          <w:bCs/>
        </w:rPr>
      </w:pPr>
      <w:r w:rsidRPr="00EE2B62">
        <w:rPr>
          <w:b/>
          <w:bCs/>
        </w:rPr>
        <w:t>1. Strategic Risks</w:t>
      </w:r>
    </w:p>
    <w:p w14:paraId="360E9ADD" w14:textId="77777777" w:rsidR="00EE2B62" w:rsidRPr="00EE2B62" w:rsidRDefault="00EE2B62" w:rsidP="00EE2B62">
      <w:pPr>
        <w:numPr>
          <w:ilvl w:val="0"/>
          <w:numId w:val="1"/>
        </w:numPr>
      </w:pPr>
      <w:r w:rsidRPr="00EE2B62">
        <w:rPr>
          <w:b/>
          <w:bCs/>
        </w:rPr>
        <w:t>Example</w:t>
      </w:r>
      <w:r w:rsidRPr="00EE2B62">
        <w:t>: Entering new markets, mergers, or major partnerships.</w:t>
      </w:r>
    </w:p>
    <w:p w14:paraId="6957F284" w14:textId="77777777" w:rsidR="00EE2B62" w:rsidRPr="00EE2B62" w:rsidRDefault="00EE2B62" w:rsidP="00EE2B62">
      <w:pPr>
        <w:numPr>
          <w:ilvl w:val="0"/>
          <w:numId w:val="1"/>
        </w:numPr>
      </w:pPr>
      <w:r w:rsidRPr="00EE2B62">
        <w:rPr>
          <w:b/>
          <w:bCs/>
        </w:rPr>
        <w:t>Relevant to GRC?</w:t>
      </w:r>
      <w:r w:rsidRPr="00EE2B62">
        <w:t xml:space="preserve"> Yes, because governance frameworks need to ensure these align with company policies and regulations.</w:t>
      </w:r>
    </w:p>
    <w:p w14:paraId="6DFF90CF" w14:textId="77777777" w:rsidR="00EE2B62" w:rsidRPr="00EE2B62" w:rsidRDefault="00EE2B62" w:rsidP="00EE2B62">
      <w:r w:rsidRPr="00EE2B62">
        <w:pict w14:anchorId="1475A3BB">
          <v:rect id="_x0000_i1062" style="width:0;height:1.5pt" o:hralign="center" o:hrstd="t" o:hr="t" fillcolor="#a0a0a0" stroked="f"/>
        </w:pict>
      </w:r>
    </w:p>
    <w:p w14:paraId="006353C2" w14:textId="77777777" w:rsidR="00EE2B62" w:rsidRPr="00EE2B62" w:rsidRDefault="00EE2B62" w:rsidP="00EE2B62">
      <w:pPr>
        <w:rPr>
          <w:b/>
          <w:bCs/>
        </w:rPr>
      </w:pPr>
      <w:r w:rsidRPr="00EE2B62">
        <w:rPr>
          <w:b/>
          <w:bCs/>
        </w:rPr>
        <w:t>2. Operational Risks</w:t>
      </w:r>
    </w:p>
    <w:p w14:paraId="7D90E502" w14:textId="77777777" w:rsidR="00EE2B62" w:rsidRPr="00EE2B62" w:rsidRDefault="00EE2B62" w:rsidP="00EE2B62">
      <w:pPr>
        <w:numPr>
          <w:ilvl w:val="0"/>
          <w:numId w:val="2"/>
        </w:numPr>
      </w:pPr>
      <w:r w:rsidRPr="00EE2B62">
        <w:rPr>
          <w:b/>
          <w:bCs/>
        </w:rPr>
        <w:t>Example</w:t>
      </w:r>
      <w:r w:rsidRPr="00EE2B62">
        <w:t>:</w:t>
      </w:r>
    </w:p>
    <w:p w14:paraId="3AAE6C06" w14:textId="77777777" w:rsidR="00EE2B62" w:rsidRPr="00EE2B62" w:rsidRDefault="00EE2B62" w:rsidP="00EE2B62">
      <w:pPr>
        <w:numPr>
          <w:ilvl w:val="1"/>
          <w:numId w:val="2"/>
        </w:numPr>
      </w:pPr>
      <w:r w:rsidRPr="00EE2B62">
        <w:rPr>
          <w:b/>
          <w:bCs/>
        </w:rPr>
        <w:t>New Contracts</w:t>
      </w:r>
      <w:r w:rsidRPr="00EE2B62">
        <w:t xml:space="preserve"> – risk in terms of financial exposure, compliance clauses, data privacy commitments.</w:t>
      </w:r>
    </w:p>
    <w:p w14:paraId="5072F26D" w14:textId="77777777" w:rsidR="00EE2B62" w:rsidRPr="00EE2B62" w:rsidRDefault="00EE2B62" w:rsidP="00EE2B62">
      <w:pPr>
        <w:numPr>
          <w:ilvl w:val="1"/>
          <w:numId w:val="2"/>
        </w:numPr>
      </w:pPr>
      <w:r w:rsidRPr="00EE2B62">
        <w:rPr>
          <w:b/>
          <w:bCs/>
        </w:rPr>
        <w:t>Change Management</w:t>
      </w:r>
      <w:r w:rsidRPr="00EE2B62">
        <w:t xml:space="preserve"> – risk in changing IT systems, processes, or suppliers.</w:t>
      </w:r>
    </w:p>
    <w:p w14:paraId="64CB2E0A" w14:textId="77777777" w:rsidR="00EE2B62" w:rsidRPr="00EE2B62" w:rsidRDefault="00EE2B62" w:rsidP="00EE2B62">
      <w:pPr>
        <w:numPr>
          <w:ilvl w:val="1"/>
          <w:numId w:val="2"/>
        </w:numPr>
      </w:pPr>
      <w:r w:rsidRPr="00EE2B62">
        <w:rPr>
          <w:b/>
          <w:bCs/>
        </w:rPr>
        <w:t>Third-Party/Vendor Risks</w:t>
      </w:r>
      <w:r w:rsidRPr="00EE2B62">
        <w:t xml:space="preserve"> – risks from outsourcing, supplier dependencies.</w:t>
      </w:r>
    </w:p>
    <w:p w14:paraId="61B22BCB" w14:textId="77777777" w:rsidR="00EE2B62" w:rsidRPr="00EE2B62" w:rsidRDefault="00EE2B62" w:rsidP="00EE2B62">
      <w:r w:rsidRPr="00EE2B62">
        <w:pict w14:anchorId="0016F91B">
          <v:rect id="_x0000_i1063" style="width:0;height:1.5pt" o:hralign="center" o:hrstd="t" o:hr="t" fillcolor="#a0a0a0" stroked="f"/>
        </w:pict>
      </w:r>
    </w:p>
    <w:p w14:paraId="0B46F5BF" w14:textId="77777777" w:rsidR="00EE2B62" w:rsidRPr="00EE2B62" w:rsidRDefault="00EE2B62" w:rsidP="00EE2B62">
      <w:pPr>
        <w:rPr>
          <w:b/>
          <w:bCs/>
        </w:rPr>
      </w:pPr>
      <w:r w:rsidRPr="00EE2B62">
        <w:rPr>
          <w:b/>
          <w:bCs/>
        </w:rPr>
        <w:t>3. Asset Risks</w:t>
      </w:r>
    </w:p>
    <w:p w14:paraId="3C4E628D" w14:textId="77777777" w:rsidR="00EE2B62" w:rsidRPr="00EE2B62" w:rsidRDefault="00EE2B62" w:rsidP="00EE2B62">
      <w:pPr>
        <w:numPr>
          <w:ilvl w:val="0"/>
          <w:numId w:val="3"/>
        </w:numPr>
      </w:pPr>
      <w:r w:rsidRPr="00EE2B62">
        <w:rPr>
          <w:b/>
          <w:bCs/>
        </w:rPr>
        <w:t>Information Assets</w:t>
      </w:r>
      <w:r w:rsidRPr="00EE2B62">
        <w:t xml:space="preserve"> – risk of data breaches, unauthorized access.</w:t>
      </w:r>
    </w:p>
    <w:p w14:paraId="26277D9C" w14:textId="77777777" w:rsidR="00EE2B62" w:rsidRPr="00EE2B62" w:rsidRDefault="00EE2B62" w:rsidP="00EE2B62">
      <w:pPr>
        <w:numPr>
          <w:ilvl w:val="0"/>
          <w:numId w:val="3"/>
        </w:numPr>
      </w:pPr>
      <w:r w:rsidRPr="00EE2B62">
        <w:rPr>
          <w:b/>
          <w:bCs/>
        </w:rPr>
        <w:t>Physical Assets</w:t>
      </w:r>
      <w:r w:rsidRPr="00EE2B62">
        <w:t xml:space="preserve"> – risk of theft, damage, loss.</w:t>
      </w:r>
    </w:p>
    <w:p w14:paraId="540AA0F6" w14:textId="77777777" w:rsidR="00EE2B62" w:rsidRPr="00EE2B62" w:rsidRDefault="00EE2B62" w:rsidP="00EE2B62">
      <w:pPr>
        <w:numPr>
          <w:ilvl w:val="0"/>
          <w:numId w:val="3"/>
        </w:numPr>
      </w:pPr>
      <w:r w:rsidRPr="00EE2B62">
        <w:rPr>
          <w:b/>
          <w:bCs/>
        </w:rPr>
        <w:t>Intangible Assets</w:t>
      </w:r>
      <w:r w:rsidRPr="00EE2B62">
        <w:t xml:space="preserve"> – brand reputation, intellectual property.</w:t>
      </w:r>
    </w:p>
    <w:p w14:paraId="36CDEEA9" w14:textId="77777777" w:rsidR="00EE2B62" w:rsidRPr="00EE2B62" w:rsidRDefault="00EE2B62" w:rsidP="00EE2B62">
      <w:r w:rsidRPr="00EE2B62">
        <w:pict w14:anchorId="0C5F2ED1">
          <v:rect id="_x0000_i1064" style="width:0;height:1.5pt" o:hralign="center" o:hrstd="t" o:hr="t" fillcolor="#a0a0a0" stroked="f"/>
        </w:pict>
      </w:r>
    </w:p>
    <w:p w14:paraId="15499573" w14:textId="77777777" w:rsidR="00EE2B62" w:rsidRPr="00EE2B62" w:rsidRDefault="00EE2B62" w:rsidP="00EE2B62">
      <w:pPr>
        <w:rPr>
          <w:b/>
          <w:bCs/>
        </w:rPr>
      </w:pPr>
      <w:r w:rsidRPr="00EE2B62">
        <w:rPr>
          <w:b/>
          <w:bCs/>
        </w:rPr>
        <w:t>4. Compliance Risks</w:t>
      </w:r>
    </w:p>
    <w:p w14:paraId="42F71E44" w14:textId="77777777" w:rsidR="00EE2B62" w:rsidRPr="00EE2B62" w:rsidRDefault="00EE2B62" w:rsidP="00EE2B62">
      <w:pPr>
        <w:numPr>
          <w:ilvl w:val="0"/>
          <w:numId w:val="4"/>
        </w:numPr>
      </w:pPr>
      <w:r w:rsidRPr="00EE2B62">
        <w:rPr>
          <w:b/>
          <w:bCs/>
        </w:rPr>
        <w:t>Example</w:t>
      </w:r>
      <w:r w:rsidRPr="00EE2B62">
        <w:t>: Non-compliance with SOX, GDPR, HIPAA, PCI-DSS, etc.</w:t>
      </w:r>
    </w:p>
    <w:p w14:paraId="1D50E71B" w14:textId="77777777" w:rsidR="00EE2B62" w:rsidRPr="00EE2B62" w:rsidRDefault="00EE2B62" w:rsidP="00EE2B62">
      <w:pPr>
        <w:numPr>
          <w:ilvl w:val="0"/>
          <w:numId w:val="4"/>
        </w:numPr>
      </w:pPr>
      <w:proofErr w:type="gramStart"/>
      <w:r w:rsidRPr="00EE2B62">
        <w:t>Can</w:t>
      </w:r>
      <w:proofErr w:type="gramEnd"/>
      <w:r w:rsidRPr="00EE2B62">
        <w:t xml:space="preserve"> arise from </w:t>
      </w:r>
      <w:r w:rsidRPr="00EE2B62">
        <w:rPr>
          <w:b/>
          <w:bCs/>
        </w:rPr>
        <w:t>new processes, contracts, or changes</w:t>
      </w:r>
      <w:r w:rsidRPr="00EE2B62">
        <w:t xml:space="preserve"> that are not reviewed for compliance impact.</w:t>
      </w:r>
    </w:p>
    <w:p w14:paraId="43BEA677" w14:textId="77777777" w:rsidR="00EE2B62" w:rsidRPr="00EE2B62" w:rsidRDefault="00EE2B62" w:rsidP="00EE2B62">
      <w:r w:rsidRPr="00EE2B62">
        <w:lastRenderedPageBreak/>
        <w:pict w14:anchorId="3A93CFA2">
          <v:rect id="_x0000_i1065" style="width:0;height:1.5pt" o:hralign="center" o:hrstd="t" o:hr="t" fillcolor="#a0a0a0" stroked="f"/>
        </w:pict>
      </w:r>
    </w:p>
    <w:p w14:paraId="0404EACA" w14:textId="77777777" w:rsidR="00EE2B62" w:rsidRPr="00EE2B62" w:rsidRDefault="00EE2B62" w:rsidP="00EE2B62">
      <w:pPr>
        <w:rPr>
          <w:b/>
          <w:bCs/>
        </w:rPr>
      </w:pPr>
      <w:r w:rsidRPr="00EE2B62">
        <w:rPr>
          <w:b/>
          <w:bCs/>
        </w:rPr>
        <w:t>5. IT &amp; Cybersecurity Risks</w:t>
      </w:r>
    </w:p>
    <w:p w14:paraId="4BB00CC4" w14:textId="77777777" w:rsidR="00EE2B62" w:rsidRPr="00EE2B62" w:rsidRDefault="00EE2B62" w:rsidP="00EE2B62">
      <w:pPr>
        <w:numPr>
          <w:ilvl w:val="0"/>
          <w:numId w:val="5"/>
        </w:numPr>
      </w:pPr>
      <w:r w:rsidRPr="00EE2B62">
        <w:rPr>
          <w:b/>
          <w:bCs/>
        </w:rPr>
        <w:t>Example</w:t>
      </w:r>
      <w:r w:rsidRPr="00EE2B62">
        <w:t>: Vulnerabilities, patching gaps, phishing attacks, insider threats.</w:t>
      </w:r>
    </w:p>
    <w:p w14:paraId="3BE69CAF" w14:textId="77777777" w:rsidR="00EE2B62" w:rsidRPr="00EE2B62" w:rsidRDefault="00EE2B62" w:rsidP="00EE2B62">
      <w:pPr>
        <w:numPr>
          <w:ilvl w:val="0"/>
          <w:numId w:val="5"/>
        </w:numPr>
      </w:pPr>
      <w:r w:rsidRPr="00EE2B62">
        <w:t>Change management is a big part here, because changes in systems can introduce new vulnerabilities.</w:t>
      </w:r>
    </w:p>
    <w:p w14:paraId="1915CB7B" w14:textId="77777777" w:rsidR="00EE2B62" w:rsidRPr="00EE2B62" w:rsidRDefault="00EE2B62" w:rsidP="00EE2B62">
      <w:r w:rsidRPr="00EE2B62">
        <w:pict w14:anchorId="53915AD4">
          <v:rect id="_x0000_i1066" style="width:0;height:1.5pt" o:hralign="center" o:hrstd="t" o:hr="t" fillcolor="#a0a0a0" stroked="f"/>
        </w:pict>
      </w:r>
    </w:p>
    <w:p w14:paraId="742BE25B" w14:textId="77777777" w:rsidR="00EE2B62" w:rsidRDefault="00EE2B62" w:rsidP="00EE2B62">
      <w:pPr>
        <w:rPr>
          <w:b/>
          <w:bCs/>
        </w:rPr>
      </w:pPr>
      <w:r w:rsidRPr="00EE2B62">
        <w:rPr>
          <w:rFonts w:ascii="Segoe UI Emoji" w:hAnsi="Segoe UI Emoji" w:cs="Segoe UI Emoji"/>
        </w:rPr>
        <w:t>✅</w:t>
      </w:r>
      <w:r w:rsidRPr="00EE2B62">
        <w:t xml:space="preserve"> </w:t>
      </w:r>
      <w:r w:rsidRPr="00EE2B62">
        <w:rPr>
          <w:b/>
          <w:bCs/>
        </w:rPr>
        <w:t xml:space="preserve">So in GRC, “Risk Management” is not only about one thing like new contracts, assets, or change management — it’s about </w:t>
      </w:r>
      <w:r w:rsidRPr="00EE2B62">
        <w:rPr>
          <w:b/>
          <w:bCs/>
          <w:i/>
          <w:iCs/>
        </w:rPr>
        <w:t>all areas</w:t>
      </w:r>
      <w:r w:rsidRPr="00EE2B62">
        <w:rPr>
          <w:b/>
          <w:bCs/>
        </w:rPr>
        <w:t xml:space="preserve"> where risks can emerge</w:t>
      </w:r>
      <w:r w:rsidRPr="00EE2B62">
        <w:t>, and it’s handled through a structured lifecycle:</w:t>
      </w:r>
      <w:r w:rsidRPr="00EE2B62">
        <w:br/>
      </w:r>
      <w:r w:rsidRPr="00EE2B62">
        <w:rPr>
          <w:b/>
          <w:bCs/>
        </w:rPr>
        <w:t>Identify → Assess → Mitigate → Monitor → Report.</w:t>
      </w:r>
    </w:p>
    <w:p w14:paraId="7ED1578B" w14:textId="77777777" w:rsidR="00EE2B62" w:rsidRPr="00EE2B62" w:rsidRDefault="00EE2B62" w:rsidP="00EE2B62"/>
    <w:p w14:paraId="3CE1B921" w14:textId="77777777" w:rsidR="00EE2B62" w:rsidRPr="00EE2B62" w:rsidRDefault="00EE2B62" w:rsidP="00EE2B62">
      <w:pPr>
        <w:rPr>
          <w:b/>
          <w:bCs/>
        </w:rPr>
      </w:pPr>
      <w:r w:rsidRPr="00EE2B62">
        <w:rPr>
          <w:b/>
          <w:bCs/>
        </w:rPr>
        <w:t>Risk Management Frameworks – Quick Overview</w:t>
      </w:r>
    </w:p>
    <w:p w14:paraId="3A87EF12" w14:textId="77777777" w:rsidR="00EE2B62" w:rsidRPr="00EE2B62" w:rsidRDefault="00EE2B62" w:rsidP="00EE2B62">
      <w:pPr>
        <w:rPr>
          <w:b/>
          <w:bCs/>
        </w:rPr>
      </w:pPr>
      <w:r w:rsidRPr="00EE2B62">
        <w:rPr>
          <w:b/>
          <w:bCs/>
        </w:rPr>
        <w:t>1. ISO 27005</w:t>
      </w:r>
    </w:p>
    <w:p w14:paraId="0BEB5557" w14:textId="77777777" w:rsidR="00EE2B62" w:rsidRPr="00EE2B62" w:rsidRDefault="00EE2B62" w:rsidP="00EE2B62">
      <w:pPr>
        <w:numPr>
          <w:ilvl w:val="0"/>
          <w:numId w:val="6"/>
        </w:numPr>
      </w:pPr>
      <w:r w:rsidRPr="00EE2B62">
        <w:rPr>
          <w:b/>
          <w:bCs/>
        </w:rPr>
        <w:t>Purpose:</w:t>
      </w:r>
      <w:r w:rsidRPr="00EE2B62">
        <w:t xml:space="preserve"> </w:t>
      </w:r>
      <w:proofErr w:type="gramStart"/>
      <w:r w:rsidRPr="00EE2B62">
        <w:t>Information</w:t>
      </w:r>
      <w:proofErr w:type="gramEnd"/>
      <w:r w:rsidRPr="00EE2B62">
        <w:t xml:space="preserve"> security risk management.</w:t>
      </w:r>
    </w:p>
    <w:p w14:paraId="5E35AF3D" w14:textId="77777777" w:rsidR="00EE2B62" w:rsidRPr="00EE2B62" w:rsidRDefault="00EE2B62" w:rsidP="00EE2B62">
      <w:pPr>
        <w:numPr>
          <w:ilvl w:val="0"/>
          <w:numId w:val="6"/>
        </w:numPr>
      </w:pPr>
      <w:r w:rsidRPr="00EE2B62">
        <w:rPr>
          <w:b/>
          <w:bCs/>
        </w:rPr>
        <w:t>Scope:</w:t>
      </w:r>
      <w:r w:rsidRPr="00EE2B62">
        <w:t xml:space="preserve"> Supports </w:t>
      </w:r>
      <w:r w:rsidRPr="00EE2B62">
        <w:rPr>
          <w:b/>
          <w:bCs/>
        </w:rPr>
        <w:t>ISO 27001</w:t>
      </w:r>
      <w:r w:rsidRPr="00EE2B62">
        <w:t xml:space="preserve"> by providing a methodology to identify, assess, and treat </w:t>
      </w:r>
      <w:r w:rsidRPr="00EE2B62">
        <w:rPr>
          <w:b/>
          <w:bCs/>
        </w:rPr>
        <w:t>information security risks</w:t>
      </w:r>
      <w:r w:rsidRPr="00EE2B62">
        <w:t>.</w:t>
      </w:r>
    </w:p>
    <w:p w14:paraId="4C909FAF" w14:textId="77777777" w:rsidR="00EE2B62" w:rsidRPr="00EE2B62" w:rsidRDefault="00EE2B62" w:rsidP="00EE2B62">
      <w:pPr>
        <w:numPr>
          <w:ilvl w:val="0"/>
          <w:numId w:val="6"/>
        </w:numPr>
      </w:pPr>
      <w:r w:rsidRPr="00EE2B62">
        <w:rPr>
          <w:b/>
          <w:bCs/>
        </w:rPr>
        <w:t>Focus Areas:</w:t>
      </w:r>
      <w:r w:rsidRPr="00EE2B62">
        <w:t xml:space="preserve"> Assets, threats, vulnerabilities, impacts, likelihood, treatment options.</w:t>
      </w:r>
    </w:p>
    <w:p w14:paraId="634AE552" w14:textId="77777777" w:rsidR="00EE2B62" w:rsidRPr="00EE2B62" w:rsidRDefault="00EE2B62" w:rsidP="00EE2B62">
      <w:pPr>
        <w:numPr>
          <w:ilvl w:val="0"/>
          <w:numId w:val="6"/>
        </w:numPr>
      </w:pPr>
      <w:r w:rsidRPr="00EE2B62">
        <w:rPr>
          <w:b/>
          <w:bCs/>
        </w:rPr>
        <w:t>Best For:</w:t>
      </w:r>
      <w:r w:rsidRPr="00EE2B62">
        <w:t xml:space="preserve"> Organizations implementing or maintaining an ISMS (Information Security Management System).</w:t>
      </w:r>
    </w:p>
    <w:p w14:paraId="4B4C7872" w14:textId="77777777" w:rsidR="00EE2B62" w:rsidRPr="00EE2B62" w:rsidRDefault="00EE2B62" w:rsidP="00EE2B62">
      <w:r w:rsidRPr="00EE2B62">
        <w:pict w14:anchorId="3B6DBF14">
          <v:rect id="_x0000_i1103" style="width:0;height:1.5pt" o:hralign="center" o:hrstd="t" o:hr="t" fillcolor="#a0a0a0" stroked="f"/>
        </w:pict>
      </w:r>
    </w:p>
    <w:p w14:paraId="4FB57857" w14:textId="77777777" w:rsidR="00EE2B62" w:rsidRPr="00EE2B62" w:rsidRDefault="00EE2B62" w:rsidP="00EE2B62">
      <w:pPr>
        <w:rPr>
          <w:b/>
          <w:bCs/>
        </w:rPr>
      </w:pPr>
      <w:r w:rsidRPr="00EE2B62">
        <w:rPr>
          <w:b/>
          <w:bCs/>
        </w:rPr>
        <w:t>2. ISO 31000</w:t>
      </w:r>
    </w:p>
    <w:p w14:paraId="7FD69404" w14:textId="77777777" w:rsidR="00EE2B62" w:rsidRPr="00EE2B62" w:rsidRDefault="00EE2B62" w:rsidP="00EE2B62">
      <w:pPr>
        <w:numPr>
          <w:ilvl w:val="0"/>
          <w:numId w:val="7"/>
        </w:numPr>
      </w:pPr>
      <w:r w:rsidRPr="00EE2B62">
        <w:rPr>
          <w:b/>
          <w:bCs/>
        </w:rPr>
        <w:t>Purpose:</w:t>
      </w:r>
      <w:r w:rsidRPr="00EE2B62">
        <w:t xml:space="preserve"> Enterprise risk management (ERM) principles and guidelines.</w:t>
      </w:r>
    </w:p>
    <w:p w14:paraId="65F96BAA" w14:textId="77777777" w:rsidR="00EE2B62" w:rsidRPr="00EE2B62" w:rsidRDefault="00EE2B62" w:rsidP="00EE2B62">
      <w:pPr>
        <w:numPr>
          <w:ilvl w:val="0"/>
          <w:numId w:val="7"/>
        </w:numPr>
      </w:pPr>
      <w:r w:rsidRPr="00EE2B62">
        <w:rPr>
          <w:b/>
          <w:bCs/>
        </w:rPr>
        <w:t>Scope:</w:t>
      </w:r>
      <w:r w:rsidRPr="00EE2B62">
        <w:t xml:space="preserve"> Covers </w:t>
      </w:r>
      <w:r w:rsidRPr="00EE2B62">
        <w:rPr>
          <w:b/>
          <w:bCs/>
        </w:rPr>
        <w:t>all types of risk</w:t>
      </w:r>
      <w:r w:rsidRPr="00EE2B62">
        <w:t xml:space="preserve"> — strategic, operational, financial, compliance, reputational.</w:t>
      </w:r>
    </w:p>
    <w:p w14:paraId="2CA44FAC" w14:textId="77777777" w:rsidR="00EE2B62" w:rsidRPr="00EE2B62" w:rsidRDefault="00EE2B62" w:rsidP="00EE2B62">
      <w:pPr>
        <w:numPr>
          <w:ilvl w:val="0"/>
          <w:numId w:val="7"/>
        </w:numPr>
      </w:pPr>
      <w:r w:rsidRPr="00EE2B62">
        <w:rPr>
          <w:b/>
          <w:bCs/>
        </w:rPr>
        <w:t>Focus Areas:</w:t>
      </w:r>
      <w:r w:rsidRPr="00EE2B62">
        <w:t xml:space="preserve"> Risk management integration into governance, decision-making, and culture.</w:t>
      </w:r>
    </w:p>
    <w:p w14:paraId="36913714" w14:textId="77777777" w:rsidR="00EE2B62" w:rsidRPr="00EE2B62" w:rsidRDefault="00EE2B62" w:rsidP="00EE2B62">
      <w:pPr>
        <w:numPr>
          <w:ilvl w:val="0"/>
          <w:numId w:val="7"/>
        </w:numPr>
      </w:pPr>
      <w:r w:rsidRPr="00EE2B62">
        <w:rPr>
          <w:b/>
          <w:bCs/>
        </w:rPr>
        <w:t>Best For:</w:t>
      </w:r>
      <w:r w:rsidRPr="00EE2B62">
        <w:t xml:space="preserve"> Creating a </w:t>
      </w:r>
      <w:r w:rsidRPr="00EE2B62">
        <w:rPr>
          <w:b/>
          <w:bCs/>
        </w:rPr>
        <w:t>company-wide risk management framework</w:t>
      </w:r>
      <w:r w:rsidRPr="00EE2B62">
        <w:t xml:space="preserve"> beyond IT/security.</w:t>
      </w:r>
    </w:p>
    <w:p w14:paraId="7BFAB994" w14:textId="77777777" w:rsidR="00EE2B62" w:rsidRPr="00EE2B62" w:rsidRDefault="00EE2B62" w:rsidP="00EE2B62">
      <w:r w:rsidRPr="00EE2B62">
        <w:lastRenderedPageBreak/>
        <w:pict w14:anchorId="7C484697">
          <v:rect id="_x0000_i1104" style="width:0;height:1.5pt" o:hralign="center" o:hrstd="t" o:hr="t" fillcolor="#a0a0a0" stroked="f"/>
        </w:pict>
      </w:r>
    </w:p>
    <w:p w14:paraId="5CAE4F43" w14:textId="77777777" w:rsidR="00EE2B62" w:rsidRPr="00EE2B62" w:rsidRDefault="00EE2B62" w:rsidP="00EE2B62">
      <w:pPr>
        <w:rPr>
          <w:b/>
          <w:bCs/>
        </w:rPr>
      </w:pPr>
      <w:r w:rsidRPr="00EE2B62">
        <w:rPr>
          <w:b/>
          <w:bCs/>
        </w:rPr>
        <w:t>3. NIST RMF (Risk Management Framework)</w:t>
      </w:r>
    </w:p>
    <w:p w14:paraId="262397C8" w14:textId="77777777" w:rsidR="00EE2B62" w:rsidRPr="00EE2B62" w:rsidRDefault="00EE2B62" w:rsidP="00EE2B62">
      <w:pPr>
        <w:numPr>
          <w:ilvl w:val="0"/>
          <w:numId w:val="8"/>
        </w:numPr>
      </w:pPr>
      <w:r w:rsidRPr="00EE2B62">
        <w:rPr>
          <w:b/>
          <w:bCs/>
        </w:rPr>
        <w:t>Purpose:</w:t>
      </w:r>
      <w:r w:rsidRPr="00EE2B62">
        <w:t xml:space="preserve"> Risk-based approach to managing </w:t>
      </w:r>
      <w:r w:rsidRPr="00EE2B62">
        <w:rPr>
          <w:b/>
          <w:bCs/>
        </w:rPr>
        <w:t>information system security</w:t>
      </w:r>
      <w:r w:rsidRPr="00EE2B62">
        <w:t xml:space="preserve"> and compliance.</w:t>
      </w:r>
    </w:p>
    <w:p w14:paraId="3E829059" w14:textId="77777777" w:rsidR="00EE2B62" w:rsidRPr="00EE2B62" w:rsidRDefault="00EE2B62" w:rsidP="00EE2B62">
      <w:pPr>
        <w:numPr>
          <w:ilvl w:val="0"/>
          <w:numId w:val="8"/>
        </w:numPr>
      </w:pPr>
      <w:r w:rsidRPr="00EE2B62">
        <w:rPr>
          <w:b/>
          <w:bCs/>
        </w:rPr>
        <w:t>Scope:</w:t>
      </w:r>
      <w:r w:rsidRPr="00EE2B62">
        <w:t xml:space="preserve"> Originally for US federal systems but widely used in regulated industries.</w:t>
      </w:r>
    </w:p>
    <w:p w14:paraId="31E8851E" w14:textId="77777777" w:rsidR="00EE2B62" w:rsidRPr="00EE2B62" w:rsidRDefault="00EE2B62" w:rsidP="00EE2B62">
      <w:pPr>
        <w:numPr>
          <w:ilvl w:val="0"/>
          <w:numId w:val="8"/>
        </w:numPr>
      </w:pPr>
      <w:r w:rsidRPr="00EE2B62">
        <w:rPr>
          <w:b/>
          <w:bCs/>
        </w:rPr>
        <w:t>Process Steps:</w:t>
      </w:r>
      <w:r w:rsidRPr="00EE2B62">
        <w:t xml:space="preserve"> </w:t>
      </w:r>
      <w:r w:rsidRPr="00EE2B62">
        <w:rPr>
          <w:b/>
          <w:bCs/>
        </w:rPr>
        <w:t>Categorize → Select → Implement → Assess → Authorize → Monitor</w:t>
      </w:r>
      <w:r w:rsidRPr="00EE2B62">
        <w:t xml:space="preserve"> security controls.</w:t>
      </w:r>
    </w:p>
    <w:p w14:paraId="4047A11F" w14:textId="77777777" w:rsidR="00EE2B62" w:rsidRPr="00EE2B62" w:rsidRDefault="00EE2B62" w:rsidP="00EE2B62">
      <w:pPr>
        <w:numPr>
          <w:ilvl w:val="0"/>
          <w:numId w:val="8"/>
        </w:numPr>
      </w:pPr>
      <w:r w:rsidRPr="00EE2B62">
        <w:rPr>
          <w:b/>
          <w:bCs/>
        </w:rPr>
        <w:t>Best For:</w:t>
      </w:r>
      <w:r w:rsidRPr="00EE2B62">
        <w:t xml:space="preserve"> Aligning security controls with compliance requirements (e.g., FedRAMP, FISMA).</w:t>
      </w:r>
    </w:p>
    <w:p w14:paraId="16FCF835" w14:textId="77777777" w:rsidR="00EE2B62" w:rsidRPr="00EE2B62" w:rsidRDefault="00EE2B62" w:rsidP="00EE2B62">
      <w:r w:rsidRPr="00EE2B62">
        <w:pict w14:anchorId="7BC9175F">
          <v:rect id="_x0000_i1105" style="width:0;height:1.5pt" o:hralign="center" o:hrstd="t" o:hr="t" fillcolor="#a0a0a0" stroked="f"/>
        </w:pict>
      </w:r>
    </w:p>
    <w:p w14:paraId="01CAC9D9" w14:textId="77777777" w:rsidR="00EE2B62" w:rsidRPr="00EE2B62" w:rsidRDefault="00EE2B62" w:rsidP="00EE2B62">
      <w:pPr>
        <w:rPr>
          <w:b/>
          <w:bCs/>
        </w:rPr>
      </w:pPr>
      <w:r w:rsidRPr="00EE2B62">
        <w:rPr>
          <w:b/>
          <w:bCs/>
        </w:rPr>
        <w:t>4. OCTAVE (Operationally Critical Threat, Asset, and Vulnerability Evaluation)</w:t>
      </w:r>
    </w:p>
    <w:p w14:paraId="5BAE2CF9" w14:textId="77777777" w:rsidR="00EE2B62" w:rsidRPr="00EE2B62" w:rsidRDefault="00EE2B62" w:rsidP="00EE2B62">
      <w:pPr>
        <w:numPr>
          <w:ilvl w:val="0"/>
          <w:numId w:val="9"/>
        </w:numPr>
      </w:pPr>
      <w:r w:rsidRPr="00EE2B62">
        <w:rPr>
          <w:b/>
          <w:bCs/>
        </w:rPr>
        <w:t>Purpose:</w:t>
      </w:r>
      <w:r w:rsidRPr="00EE2B62">
        <w:t xml:space="preserve"> Evaluate organizational risks from both </w:t>
      </w:r>
      <w:r w:rsidRPr="00EE2B62">
        <w:rPr>
          <w:b/>
          <w:bCs/>
        </w:rPr>
        <w:t>business and technical perspectives</w:t>
      </w:r>
      <w:r w:rsidRPr="00EE2B62">
        <w:t>.</w:t>
      </w:r>
    </w:p>
    <w:p w14:paraId="44002D91" w14:textId="77777777" w:rsidR="00EE2B62" w:rsidRPr="00EE2B62" w:rsidRDefault="00EE2B62" w:rsidP="00EE2B62">
      <w:pPr>
        <w:numPr>
          <w:ilvl w:val="0"/>
          <w:numId w:val="9"/>
        </w:numPr>
      </w:pPr>
      <w:r w:rsidRPr="00EE2B62">
        <w:rPr>
          <w:b/>
          <w:bCs/>
        </w:rPr>
        <w:t>Scope:</w:t>
      </w:r>
      <w:r w:rsidRPr="00EE2B62">
        <w:t xml:space="preserve"> Involves stakeholders from across the business to identify </w:t>
      </w:r>
      <w:r w:rsidRPr="00EE2B62">
        <w:rPr>
          <w:b/>
          <w:bCs/>
        </w:rPr>
        <w:t>critical assets</w:t>
      </w:r>
      <w:r w:rsidRPr="00EE2B62">
        <w:t>, threats, and vulnerabilities.</w:t>
      </w:r>
    </w:p>
    <w:p w14:paraId="55E0EDBD" w14:textId="77777777" w:rsidR="00EE2B62" w:rsidRPr="00EE2B62" w:rsidRDefault="00EE2B62" w:rsidP="00EE2B62">
      <w:pPr>
        <w:numPr>
          <w:ilvl w:val="0"/>
          <w:numId w:val="9"/>
        </w:numPr>
      </w:pPr>
      <w:r w:rsidRPr="00EE2B62">
        <w:rPr>
          <w:b/>
          <w:bCs/>
        </w:rPr>
        <w:t>Focus Areas:</w:t>
      </w:r>
      <w:r w:rsidRPr="00EE2B62">
        <w:t xml:space="preserve"> Asset-driven, scenario-based, qualitative assessment.</w:t>
      </w:r>
    </w:p>
    <w:p w14:paraId="310D523D" w14:textId="77777777" w:rsidR="00EE2B62" w:rsidRPr="00EE2B62" w:rsidRDefault="00EE2B62" w:rsidP="00EE2B62">
      <w:pPr>
        <w:numPr>
          <w:ilvl w:val="0"/>
          <w:numId w:val="9"/>
        </w:numPr>
      </w:pPr>
      <w:r w:rsidRPr="00EE2B62">
        <w:rPr>
          <w:b/>
          <w:bCs/>
        </w:rPr>
        <w:t>Best For:</w:t>
      </w:r>
      <w:r w:rsidRPr="00EE2B62">
        <w:t xml:space="preserve"> Organizations wanting </w:t>
      </w:r>
      <w:r w:rsidRPr="00EE2B62">
        <w:rPr>
          <w:b/>
          <w:bCs/>
        </w:rPr>
        <w:t>collaboration between technical and non-technical teams</w:t>
      </w:r>
      <w:r w:rsidRPr="00EE2B62">
        <w:t xml:space="preserve"> in risk identification.</w:t>
      </w:r>
    </w:p>
    <w:p w14:paraId="6718BB2F" w14:textId="77777777" w:rsidR="00EE2B62" w:rsidRPr="00EE2B62" w:rsidRDefault="00EE2B62" w:rsidP="00EE2B62">
      <w:r w:rsidRPr="00EE2B62">
        <w:pict w14:anchorId="6C9295EA">
          <v:rect id="_x0000_i1106" style="width:0;height:1.5pt" o:hralign="center" o:hrstd="t" o:hr="t" fillcolor="#a0a0a0" stroked="f"/>
        </w:pict>
      </w:r>
    </w:p>
    <w:p w14:paraId="3AD1EFCA" w14:textId="77777777" w:rsidR="00EE2B62" w:rsidRPr="00EE2B62" w:rsidRDefault="00EE2B62" w:rsidP="00EE2B62">
      <w:pPr>
        <w:rPr>
          <w:b/>
          <w:bCs/>
        </w:rPr>
      </w:pPr>
      <w:r w:rsidRPr="00EE2B62">
        <w:rPr>
          <w:b/>
          <w:bCs/>
        </w:rPr>
        <w:t>5. FAIR (Factor Analysis of Information Risk)</w:t>
      </w:r>
    </w:p>
    <w:p w14:paraId="22E8D993" w14:textId="77777777" w:rsidR="00EE2B62" w:rsidRPr="00EE2B62" w:rsidRDefault="00EE2B62" w:rsidP="00EE2B62">
      <w:pPr>
        <w:numPr>
          <w:ilvl w:val="0"/>
          <w:numId w:val="10"/>
        </w:numPr>
      </w:pPr>
      <w:r w:rsidRPr="00EE2B62">
        <w:rPr>
          <w:b/>
          <w:bCs/>
        </w:rPr>
        <w:t>Purpose:</w:t>
      </w:r>
      <w:r w:rsidRPr="00EE2B62">
        <w:t xml:space="preserve"> </w:t>
      </w:r>
      <w:r w:rsidRPr="00EE2B62">
        <w:rPr>
          <w:b/>
          <w:bCs/>
        </w:rPr>
        <w:t>Quantify</w:t>
      </w:r>
      <w:r w:rsidRPr="00EE2B62">
        <w:t xml:space="preserve"> cyber and operational risks in </w:t>
      </w:r>
      <w:r w:rsidRPr="00EE2B62">
        <w:rPr>
          <w:b/>
          <w:bCs/>
        </w:rPr>
        <w:t>financial terms</w:t>
      </w:r>
      <w:r w:rsidRPr="00EE2B62">
        <w:t>.</w:t>
      </w:r>
    </w:p>
    <w:p w14:paraId="59EF90ED" w14:textId="77777777" w:rsidR="00EE2B62" w:rsidRPr="00EE2B62" w:rsidRDefault="00EE2B62" w:rsidP="00EE2B62">
      <w:pPr>
        <w:numPr>
          <w:ilvl w:val="0"/>
          <w:numId w:val="10"/>
        </w:numPr>
      </w:pPr>
      <w:r w:rsidRPr="00EE2B62">
        <w:rPr>
          <w:b/>
          <w:bCs/>
        </w:rPr>
        <w:t>Scope:</w:t>
      </w:r>
      <w:r w:rsidRPr="00EE2B62">
        <w:t xml:space="preserve"> Uses a structured model to calculate </w:t>
      </w:r>
      <w:r w:rsidRPr="00EE2B62">
        <w:rPr>
          <w:b/>
          <w:bCs/>
        </w:rPr>
        <w:t>probability and financial impact</w:t>
      </w:r>
      <w:r w:rsidRPr="00EE2B62">
        <w:t xml:space="preserve"> of loss events.</w:t>
      </w:r>
    </w:p>
    <w:p w14:paraId="5697BA99" w14:textId="77777777" w:rsidR="00EE2B62" w:rsidRPr="00EE2B62" w:rsidRDefault="00EE2B62" w:rsidP="00EE2B62">
      <w:pPr>
        <w:numPr>
          <w:ilvl w:val="0"/>
          <w:numId w:val="10"/>
        </w:numPr>
      </w:pPr>
      <w:r w:rsidRPr="00EE2B62">
        <w:rPr>
          <w:b/>
          <w:bCs/>
        </w:rPr>
        <w:t>Focus Areas:</w:t>
      </w:r>
      <w:r w:rsidRPr="00EE2B62">
        <w:t xml:space="preserve"> Risk as </w:t>
      </w:r>
      <w:r w:rsidRPr="00EE2B62">
        <w:rPr>
          <w:b/>
          <w:bCs/>
        </w:rPr>
        <w:t>Loss Event Frequency × Loss Magnitude</w:t>
      </w:r>
      <w:r w:rsidRPr="00EE2B62">
        <w:t>.</w:t>
      </w:r>
    </w:p>
    <w:p w14:paraId="15DE6C02" w14:textId="77777777" w:rsidR="00EE2B62" w:rsidRPr="00EE2B62" w:rsidRDefault="00EE2B62" w:rsidP="00EE2B62">
      <w:pPr>
        <w:numPr>
          <w:ilvl w:val="0"/>
          <w:numId w:val="10"/>
        </w:numPr>
      </w:pPr>
      <w:r w:rsidRPr="00EE2B62">
        <w:rPr>
          <w:b/>
          <w:bCs/>
        </w:rPr>
        <w:t>Best For:</w:t>
      </w:r>
      <w:r w:rsidRPr="00EE2B62">
        <w:t xml:space="preserve"> Prioritizing investments by comparing ROI of risk mitigation measures.</w:t>
      </w:r>
    </w:p>
    <w:p w14:paraId="10E235D6" w14:textId="77777777" w:rsidR="00EE2B62" w:rsidRPr="00EE2B62" w:rsidRDefault="00EE2B62" w:rsidP="00EE2B62">
      <w:r w:rsidRPr="00EE2B62">
        <w:pict w14:anchorId="4E8E1C55">
          <v:rect id="_x0000_i1107" style="width:0;height:1.5pt" o:hralign="center" o:hrstd="t" o:hr="t" fillcolor="#a0a0a0" stroked="f"/>
        </w:pict>
      </w:r>
    </w:p>
    <w:p w14:paraId="5138138E" w14:textId="77777777" w:rsidR="00EE2B62" w:rsidRPr="00EE2B62" w:rsidRDefault="00EE2B62" w:rsidP="00EE2B62">
      <w:pPr>
        <w:rPr>
          <w:b/>
          <w:bCs/>
        </w:rPr>
      </w:pPr>
      <w:r w:rsidRPr="00EE2B62">
        <w:rPr>
          <w:b/>
          <w:bCs/>
        </w:rPr>
        <w:t>6. COSO ERM (Committee of Sponsoring Organizations – Enterprise Risk Management)</w:t>
      </w:r>
    </w:p>
    <w:p w14:paraId="6F530CFE" w14:textId="77777777" w:rsidR="00EE2B62" w:rsidRPr="00EE2B62" w:rsidRDefault="00EE2B62" w:rsidP="00EE2B62">
      <w:pPr>
        <w:numPr>
          <w:ilvl w:val="0"/>
          <w:numId w:val="11"/>
        </w:numPr>
      </w:pPr>
      <w:r w:rsidRPr="00EE2B62">
        <w:rPr>
          <w:b/>
          <w:bCs/>
        </w:rPr>
        <w:lastRenderedPageBreak/>
        <w:t>Purpose:</w:t>
      </w:r>
      <w:r w:rsidRPr="00EE2B62">
        <w:t xml:space="preserve"> Integrate </w:t>
      </w:r>
      <w:r w:rsidRPr="00EE2B62">
        <w:rPr>
          <w:b/>
          <w:bCs/>
        </w:rPr>
        <w:t>risk management into strategic decision-making</w:t>
      </w:r>
      <w:r w:rsidRPr="00EE2B62">
        <w:t xml:space="preserve"> and performance management.</w:t>
      </w:r>
    </w:p>
    <w:p w14:paraId="60266761" w14:textId="77777777" w:rsidR="00EE2B62" w:rsidRPr="00EE2B62" w:rsidRDefault="00EE2B62" w:rsidP="00EE2B62">
      <w:pPr>
        <w:numPr>
          <w:ilvl w:val="0"/>
          <w:numId w:val="11"/>
        </w:numPr>
      </w:pPr>
      <w:r w:rsidRPr="00EE2B62">
        <w:rPr>
          <w:b/>
          <w:bCs/>
        </w:rPr>
        <w:t>Scope:</w:t>
      </w:r>
      <w:r w:rsidRPr="00EE2B62">
        <w:t xml:space="preserve"> Enterprise-level — includes governance, culture, performance, information, and reporting.</w:t>
      </w:r>
    </w:p>
    <w:p w14:paraId="3C58DEDD" w14:textId="77777777" w:rsidR="00EE2B62" w:rsidRPr="00EE2B62" w:rsidRDefault="00EE2B62" w:rsidP="00EE2B62">
      <w:pPr>
        <w:numPr>
          <w:ilvl w:val="0"/>
          <w:numId w:val="11"/>
        </w:numPr>
      </w:pPr>
      <w:r w:rsidRPr="00EE2B62">
        <w:rPr>
          <w:b/>
          <w:bCs/>
        </w:rPr>
        <w:t>Focus Areas:</w:t>
      </w:r>
      <w:r w:rsidRPr="00EE2B62">
        <w:t xml:space="preserve"> Aligning </w:t>
      </w:r>
      <w:r w:rsidRPr="00EE2B62">
        <w:rPr>
          <w:b/>
          <w:bCs/>
        </w:rPr>
        <w:t>risk appetite</w:t>
      </w:r>
      <w:r w:rsidRPr="00EE2B62">
        <w:t xml:space="preserve"> with business objectives; embedding risk in corporate governance.</w:t>
      </w:r>
    </w:p>
    <w:p w14:paraId="386A89F8" w14:textId="77777777" w:rsidR="00EE2B62" w:rsidRDefault="00EE2B62" w:rsidP="00EE2B62">
      <w:pPr>
        <w:numPr>
          <w:ilvl w:val="0"/>
          <w:numId w:val="11"/>
        </w:numPr>
      </w:pPr>
      <w:r w:rsidRPr="00EE2B62">
        <w:rPr>
          <w:b/>
          <w:bCs/>
        </w:rPr>
        <w:t>Best For:</w:t>
      </w:r>
      <w:r w:rsidRPr="00EE2B62">
        <w:t xml:space="preserve"> Organizations needing a </w:t>
      </w:r>
      <w:r w:rsidRPr="00EE2B62">
        <w:rPr>
          <w:b/>
          <w:bCs/>
        </w:rPr>
        <w:t>strategic, board-level view of risk</w:t>
      </w:r>
      <w:r w:rsidRPr="00EE2B62">
        <w:t xml:space="preserve"> and its impact on performance.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1979"/>
        <w:gridCol w:w="1429"/>
        <w:gridCol w:w="1416"/>
        <w:gridCol w:w="1427"/>
        <w:gridCol w:w="1795"/>
      </w:tblGrid>
      <w:tr w:rsidR="00EE2B62" w:rsidRPr="00EE2B62" w14:paraId="35F07AA0" w14:textId="77777777" w:rsidTr="00EE2B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AB3DB" w14:textId="77777777" w:rsidR="00EE2B62" w:rsidRPr="00EE2B62" w:rsidRDefault="00EE2B62" w:rsidP="00EE2B62">
            <w:pPr>
              <w:rPr>
                <w:b/>
                <w:bCs/>
              </w:rPr>
            </w:pPr>
            <w:r w:rsidRPr="00EE2B62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05E29B06" w14:textId="77777777" w:rsidR="00EE2B62" w:rsidRPr="00EE2B62" w:rsidRDefault="00EE2B62" w:rsidP="00EE2B62">
            <w:pPr>
              <w:rPr>
                <w:b/>
                <w:bCs/>
              </w:rPr>
            </w:pPr>
            <w:r w:rsidRPr="00EE2B62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161ED13" w14:textId="77777777" w:rsidR="00EE2B62" w:rsidRPr="00EE2B62" w:rsidRDefault="00EE2B62" w:rsidP="00EE2B62">
            <w:pPr>
              <w:rPr>
                <w:b/>
                <w:bCs/>
              </w:rPr>
            </w:pPr>
            <w:r w:rsidRPr="00EE2B62">
              <w:rPr>
                <w:b/>
                <w:bCs/>
              </w:rPr>
              <w:t>Primary Focus</w:t>
            </w:r>
          </w:p>
        </w:tc>
        <w:tc>
          <w:tcPr>
            <w:tcW w:w="0" w:type="auto"/>
            <w:vAlign w:val="center"/>
            <w:hideMark/>
          </w:tcPr>
          <w:p w14:paraId="04D0DF14" w14:textId="77777777" w:rsidR="00EE2B62" w:rsidRPr="00EE2B62" w:rsidRDefault="00EE2B62" w:rsidP="00EE2B62">
            <w:pPr>
              <w:rPr>
                <w:b/>
                <w:bCs/>
              </w:rPr>
            </w:pPr>
            <w:r w:rsidRPr="00EE2B62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5C0AA854" w14:textId="77777777" w:rsidR="00EE2B62" w:rsidRPr="00EE2B62" w:rsidRDefault="00EE2B62" w:rsidP="00EE2B62">
            <w:pPr>
              <w:rPr>
                <w:b/>
                <w:bCs/>
              </w:rPr>
            </w:pPr>
            <w:r w:rsidRPr="00EE2B62">
              <w:rPr>
                <w:b/>
                <w:bCs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1FE882D9" w14:textId="77777777" w:rsidR="00EE2B62" w:rsidRPr="00EE2B62" w:rsidRDefault="00EE2B62" w:rsidP="00EE2B62">
            <w:pPr>
              <w:rPr>
                <w:b/>
                <w:bCs/>
              </w:rPr>
            </w:pPr>
            <w:r w:rsidRPr="00EE2B62">
              <w:rPr>
                <w:b/>
                <w:bCs/>
              </w:rPr>
              <w:t>Typical Use Cases</w:t>
            </w:r>
          </w:p>
        </w:tc>
      </w:tr>
      <w:tr w:rsidR="00EE2B62" w:rsidRPr="00EE2B62" w14:paraId="543BE95A" w14:textId="77777777" w:rsidTr="00EE2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D2404" w14:textId="77777777" w:rsidR="00EE2B62" w:rsidRPr="00EE2B62" w:rsidRDefault="00EE2B62" w:rsidP="00EE2B62">
            <w:r w:rsidRPr="00EE2B62">
              <w:rPr>
                <w:b/>
                <w:bCs/>
              </w:rPr>
              <w:t>ISO 27005</w:t>
            </w:r>
          </w:p>
        </w:tc>
        <w:tc>
          <w:tcPr>
            <w:tcW w:w="0" w:type="auto"/>
            <w:vAlign w:val="center"/>
            <w:hideMark/>
          </w:tcPr>
          <w:p w14:paraId="587B89C3" w14:textId="77777777" w:rsidR="00EE2B62" w:rsidRPr="00EE2B62" w:rsidRDefault="00EE2B62" w:rsidP="00EE2B62">
            <w:r w:rsidRPr="00EE2B62">
              <w:t>Information Security Risk Management</w:t>
            </w:r>
          </w:p>
        </w:tc>
        <w:tc>
          <w:tcPr>
            <w:tcW w:w="0" w:type="auto"/>
            <w:vAlign w:val="center"/>
            <w:hideMark/>
          </w:tcPr>
          <w:p w14:paraId="1660F5A7" w14:textId="77777777" w:rsidR="00EE2B62" w:rsidRPr="00EE2B62" w:rsidRDefault="00EE2B62" w:rsidP="00EE2B62">
            <w:r w:rsidRPr="00EE2B62">
              <w:t>Asset-based risk assessment for ISMS</w:t>
            </w:r>
          </w:p>
        </w:tc>
        <w:tc>
          <w:tcPr>
            <w:tcW w:w="0" w:type="auto"/>
            <w:vAlign w:val="center"/>
            <w:hideMark/>
          </w:tcPr>
          <w:p w14:paraId="20BCCC28" w14:textId="77777777" w:rsidR="00EE2B62" w:rsidRPr="00EE2B62" w:rsidRDefault="00EE2B62" w:rsidP="00EE2B62">
            <w:r w:rsidRPr="00EE2B62">
              <w:t>Directly supports ISO 27001; structured process for security risks</w:t>
            </w:r>
          </w:p>
        </w:tc>
        <w:tc>
          <w:tcPr>
            <w:tcW w:w="0" w:type="auto"/>
            <w:vAlign w:val="center"/>
            <w:hideMark/>
          </w:tcPr>
          <w:p w14:paraId="05F0CEC3" w14:textId="77777777" w:rsidR="00EE2B62" w:rsidRPr="00EE2B62" w:rsidRDefault="00EE2B62" w:rsidP="00EE2B62">
            <w:r w:rsidRPr="00EE2B62">
              <w:t>Narrow scope (only security-related risks)</w:t>
            </w:r>
          </w:p>
        </w:tc>
        <w:tc>
          <w:tcPr>
            <w:tcW w:w="0" w:type="auto"/>
            <w:vAlign w:val="center"/>
            <w:hideMark/>
          </w:tcPr>
          <w:p w14:paraId="0238B31C" w14:textId="77777777" w:rsidR="00EE2B62" w:rsidRPr="00EE2B62" w:rsidRDefault="00EE2B62" w:rsidP="00EE2B62">
            <w:r w:rsidRPr="00EE2B62">
              <w:t>ISMS implementation, security audits, compliance with ISO 27001</w:t>
            </w:r>
          </w:p>
        </w:tc>
      </w:tr>
      <w:tr w:rsidR="00EE2B62" w:rsidRPr="00EE2B62" w14:paraId="362B1B2E" w14:textId="77777777" w:rsidTr="00EE2B62">
        <w:trPr>
          <w:tblCellSpacing w:w="15" w:type="dxa"/>
        </w:trPr>
        <w:tc>
          <w:tcPr>
            <w:tcW w:w="0" w:type="auto"/>
            <w:vAlign w:val="center"/>
          </w:tcPr>
          <w:p w14:paraId="737AB417" w14:textId="77777777" w:rsidR="00EE2B62" w:rsidRPr="00EE2B62" w:rsidRDefault="00EE2B62" w:rsidP="00EE2B62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55BCC25" w14:textId="77777777" w:rsidR="00EE2B62" w:rsidRPr="00EE2B62" w:rsidRDefault="00EE2B62" w:rsidP="00EE2B62"/>
        </w:tc>
        <w:tc>
          <w:tcPr>
            <w:tcW w:w="0" w:type="auto"/>
            <w:vAlign w:val="center"/>
          </w:tcPr>
          <w:p w14:paraId="6DB36F98" w14:textId="77777777" w:rsidR="00EE2B62" w:rsidRPr="00EE2B62" w:rsidRDefault="00EE2B62" w:rsidP="00EE2B62"/>
        </w:tc>
        <w:tc>
          <w:tcPr>
            <w:tcW w:w="0" w:type="auto"/>
            <w:vAlign w:val="center"/>
          </w:tcPr>
          <w:p w14:paraId="17CD175A" w14:textId="77777777" w:rsidR="00EE2B62" w:rsidRPr="00EE2B62" w:rsidRDefault="00EE2B62" w:rsidP="00EE2B62"/>
        </w:tc>
        <w:tc>
          <w:tcPr>
            <w:tcW w:w="0" w:type="auto"/>
            <w:vAlign w:val="center"/>
          </w:tcPr>
          <w:p w14:paraId="3205985C" w14:textId="77777777" w:rsidR="00EE2B62" w:rsidRPr="00EE2B62" w:rsidRDefault="00EE2B62" w:rsidP="00EE2B62"/>
        </w:tc>
        <w:tc>
          <w:tcPr>
            <w:tcW w:w="0" w:type="auto"/>
            <w:vAlign w:val="center"/>
          </w:tcPr>
          <w:p w14:paraId="1BB2D1E6" w14:textId="77777777" w:rsidR="00EE2B62" w:rsidRPr="00EE2B62" w:rsidRDefault="00EE2B62" w:rsidP="00EE2B62"/>
        </w:tc>
      </w:tr>
      <w:tr w:rsidR="00EE2B62" w:rsidRPr="00EE2B62" w14:paraId="15D254B0" w14:textId="77777777" w:rsidTr="00EE2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3F3AC" w14:textId="77777777" w:rsidR="00EE2B62" w:rsidRPr="00EE2B62" w:rsidRDefault="00EE2B62" w:rsidP="00EE2B62">
            <w:r w:rsidRPr="00EE2B62">
              <w:rPr>
                <w:b/>
                <w:bCs/>
              </w:rPr>
              <w:t>ISO 31000</w:t>
            </w:r>
          </w:p>
        </w:tc>
        <w:tc>
          <w:tcPr>
            <w:tcW w:w="0" w:type="auto"/>
            <w:vAlign w:val="center"/>
            <w:hideMark/>
          </w:tcPr>
          <w:p w14:paraId="1057CD07" w14:textId="77777777" w:rsidR="00EE2B62" w:rsidRPr="00EE2B62" w:rsidRDefault="00EE2B62" w:rsidP="00EE2B62">
            <w:r w:rsidRPr="00EE2B62">
              <w:t>Enterprise Risk Management (All risks)</w:t>
            </w:r>
          </w:p>
        </w:tc>
        <w:tc>
          <w:tcPr>
            <w:tcW w:w="0" w:type="auto"/>
            <w:vAlign w:val="center"/>
            <w:hideMark/>
          </w:tcPr>
          <w:p w14:paraId="13613A38" w14:textId="77777777" w:rsidR="00EE2B62" w:rsidRPr="00EE2B62" w:rsidRDefault="00EE2B62" w:rsidP="00EE2B62">
            <w:r w:rsidRPr="00EE2B62">
              <w:t>Governance, integration, decision-making</w:t>
            </w:r>
          </w:p>
        </w:tc>
        <w:tc>
          <w:tcPr>
            <w:tcW w:w="0" w:type="auto"/>
            <w:vAlign w:val="center"/>
            <w:hideMark/>
          </w:tcPr>
          <w:p w14:paraId="1403446C" w14:textId="77777777" w:rsidR="00EE2B62" w:rsidRPr="00EE2B62" w:rsidRDefault="00EE2B62" w:rsidP="00EE2B62">
            <w:proofErr w:type="gramStart"/>
            <w:r w:rsidRPr="00EE2B62">
              <w:t>Universal,</w:t>
            </w:r>
            <w:proofErr w:type="gramEnd"/>
            <w:r w:rsidRPr="00EE2B62">
              <w:t xml:space="preserve"> applies to all risk types; fosters organization-wide adoption</w:t>
            </w:r>
          </w:p>
        </w:tc>
        <w:tc>
          <w:tcPr>
            <w:tcW w:w="0" w:type="auto"/>
            <w:vAlign w:val="center"/>
            <w:hideMark/>
          </w:tcPr>
          <w:p w14:paraId="5C64A10C" w14:textId="77777777" w:rsidR="00EE2B62" w:rsidRPr="00EE2B62" w:rsidRDefault="00EE2B62" w:rsidP="00EE2B62">
            <w:r w:rsidRPr="00EE2B62">
              <w:t>Not prescriptive — leaves methodology to the org</w:t>
            </w:r>
          </w:p>
        </w:tc>
        <w:tc>
          <w:tcPr>
            <w:tcW w:w="0" w:type="auto"/>
            <w:vAlign w:val="center"/>
            <w:hideMark/>
          </w:tcPr>
          <w:p w14:paraId="1B8343F2" w14:textId="77777777" w:rsidR="00EE2B62" w:rsidRPr="00EE2B62" w:rsidRDefault="00EE2B62" w:rsidP="00EE2B62">
            <w:r w:rsidRPr="00EE2B62">
              <w:t>ERM programs, corporate governance, integrating risk into strategy</w:t>
            </w:r>
          </w:p>
        </w:tc>
      </w:tr>
      <w:tr w:rsidR="00EE2B62" w:rsidRPr="00EE2B62" w14:paraId="4FCC9F31" w14:textId="77777777" w:rsidTr="00EE2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9923" w14:textId="77777777" w:rsidR="00EE2B62" w:rsidRPr="00EE2B62" w:rsidRDefault="00EE2B62" w:rsidP="00EE2B62">
            <w:r w:rsidRPr="00EE2B62">
              <w:rPr>
                <w:b/>
                <w:bCs/>
              </w:rPr>
              <w:t>NIST RMF</w:t>
            </w:r>
          </w:p>
        </w:tc>
        <w:tc>
          <w:tcPr>
            <w:tcW w:w="0" w:type="auto"/>
            <w:vAlign w:val="center"/>
            <w:hideMark/>
          </w:tcPr>
          <w:p w14:paraId="5B8AAC34" w14:textId="77777777" w:rsidR="00EE2B62" w:rsidRPr="00EE2B62" w:rsidRDefault="00EE2B62" w:rsidP="00EE2B62">
            <w:r w:rsidRPr="00EE2B62">
              <w:t>Information System Security (compliance-heavy)</w:t>
            </w:r>
          </w:p>
        </w:tc>
        <w:tc>
          <w:tcPr>
            <w:tcW w:w="0" w:type="auto"/>
            <w:vAlign w:val="center"/>
            <w:hideMark/>
          </w:tcPr>
          <w:p w14:paraId="71FD3495" w14:textId="77777777" w:rsidR="00EE2B62" w:rsidRPr="00EE2B62" w:rsidRDefault="00EE2B62" w:rsidP="00EE2B62">
            <w:r w:rsidRPr="00EE2B62">
              <w:t>Security control selection, assessment, and monitoring</w:t>
            </w:r>
          </w:p>
        </w:tc>
        <w:tc>
          <w:tcPr>
            <w:tcW w:w="0" w:type="auto"/>
            <w:vAlign w:val="center"/>
            <w:hideMark/>
          </w:tcPr>
          <w:p w14:paraId="19D73556" w14:textId="77777777" w:rsidR="00EE2B62" w:rsidRPr="00EE2B62" w:rsidRDefault="00EE2B62" w:rsidP="00EE2B62">
            <w:r w:rsidRPr="00EE2B62">
              <w:t>Detailed, control-oriented; compliance-focused</w:t>
            </w:r>
          </w:p>
        </w:tc>
        <w:tc>
          <w:tcPr>
            <w:tcW w:w="0" w:type="auto"/>
            <w:vAlign w:val="center"/>
            <w:hideMark/>
          </w:tcPr>
          <w:p w14:paraId="7025EBCC" w14:textId="77777777" w:rsidR="00EE2B62" w:rsidRPr="00EE2B62" w:rsidRDefault="00EE2B62" w:rsidP="00EE2B62">
            <w:r w:rsidRPr="00EE2B62">
              <w:t>US federal-centric (can be heavy for smaller orgs)</w:t>
            </w:r>
          </w:p>
        </w:tc>
        <w:tc>
          <w:tcPr>
            <w:tcW w:w="0" w:type="auto"/>
            <w:vAlign w:val="center"/>
            <w:hideMark/>
          </w:tcPr>
          <w:p w14:paraId="79D3DCDA" w14:textId="77777777" w:rsidR="00EE2B62" w:rsidRPr="00EE2B62" w:rsidRDefault="00EE2B62" w:rsidP="00EE2B62">
            <w:r w:rsidRPr="00EE2B62">
              <w:t>FedRAMP, FISMA, PCI-DSS system authorization, regulated industries</w:t>
            </w:r>
          </w:p>
        </w:tc>
      </w:tr>
      <w:tr w:rsidR="00EE2B62" w:rsidRPr="00EE2B62" w14:paraId="1828A18B" w14:textId="77777777" w:rsidTr="00EE2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3E859" w14:textId="77777777" w:rsidR="00EE2B62" w:rsidRPr="00EE2B62" w:rsidRDefault="00EE2B62" w:rsidP="00EE2B62">
            <w:r w:rsidRPr="00EE2B62">
              <w:rPr>
                <w:b/>
                <w:bCs/>
              </w:rPr>
              <w:lastRenderedPageBreak/>
              <w:t>OCTAVE</w:t>
            </w:r>
          </w:p>
        </w:tc>
        <w:tc>
          <w:tcPr>
            <w:tcW w:w="0" w:type="auto"/>
            <w:vAlign w:val="center"/>
            <w:hideMark/>
          </w:tcPr>
          <w:p w14:paraId="48F59E76" w14:textId="77777777" w:rsidR="00EE2B62" w:rsidRPr="00EE2B62" w:rsidRDefault="00EE2B62" w:rsidP="00EE2B62">
            <w:r w:rsidRPr="00EE2B62">
              <w:t>Organizational (Business + Technical Risks)</w:t>
            </w:r>
          </w:p>
        </w:tc>
        <w:tc>
          <w:tcPr>
            <w:tcW w:w="0" w:type="auto"/>
            <w:vAlign w:val="center"/>
            <w:hideMark/>
          </w:tcPr>
          <w:p w14:paraId="11CCDFB9" w14:textId="77777777" w:rsidR="00EE2B62" w:rsidRPr="00EE2B62" w:rsidRDefault="00EE2B62" w:rsidP="00EE2B62">
            <w:r w:rsidRPr="00EE2B62">
              <w:t>Critical asset identification and qualitative risk assessment</w:t>
            </w:r>
          </w:p>
        </w:tc>
        <w:tc>
          <w:tcPr>
            <w:tcW w:w="0" w:type="auto"/>
            <w:vAlign w:val="center"/>
            <w:hideMark/>
          </w:tcPr>
          <w:p w14:paraId="7BAF814A" w14:textId="77777777" w:rsidR="00EE2B62" w:rsidRPr="00EE2B62" w:rsidRDefault="00EE2B62" w:rsidP="00EE2B62">
            <w:r w:rsidRPr="00EE2B62">
              <w:t>Encourages cross-functional involvement; asset-driven</w:t>
            </w:r>
          </w:p>
        </w:tc>
        <w:tc>
          <w:tcPr>
            <w:tcW w:w="0" w:type="auto"/>
            <w:vAlign w:val="center"/>
            <w:hideMark/>
          </w:tcPr>
          <w:p w14:paraId="16FFDFDB" w14:textId="77777777" w:rsidR="00EE2B62" w:rsidRPr="00EE2B62" w:rsidRDefault="00EE2B62" w:rsidP="00EE2B62">
            <w:r w:rsidRPr="00EE2B62">
              <w:t>Less quantitative; may be subjective</w:t>
            </w:r>
          </w:p>
        </w:tc>
        <w:tc>
          <w:tcPr>
            <w:tcW w:w="0" w:type="auto"/>
            <w:vAlign w:val="center"/>
            <w:hideMark/>
          </w:tcPr>
          <w:p w14:paraId="713BA4A7" w14:textId="77777777" w:rsidR="00EE2B62" w:rsidRPr="00EE2B62" w:rsidRDefault="00EE2B62" w:rsidP="00EE2B62">
            <w:r w:rsidRPr="00EE2B62">
              <w:t>IT governance, operational security planning, business continuity</w:t>
            </w:r>
          </w:p>
        </w:tc>
      </w:tr>
      <w:tr w:rsidR="00EE2B62" w:rsidRPr="00EE2B62" w14:paraId="1C02D0DC" w14:textId="77777777" w:rsidTr="00EE2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A032C" w14:textId="77777777" w:rsidR="00EE2B62" w:rsidRPr="00EE2B62" w:rsidRDefault="00EE2B62" w:rsidP="00EE2B62">
            <w:r w:rsidRPr="00EE2B62">
              <w:rPr>
                <w:b/>
                <w:bCs/>
              </w:rPr>
              <w:t>FAIR</w:t>
            </w:r>
          </w:p>
        </w:tc>
        <w:tc>
          <w:tcPr>
            <w:tcW w:w="0" w:type="auto"/>
            <w:vAlign w:val="center"/>
            <w:hideMark/>
          </w:tcPr>
          <w:p w14:paraId="05E8993D" w14:textId="77777777" w:rsidR="00EE2B62" w:rsidRPr="00EE2B62" w:rsidRDefault="00EE2B62" w:rsidP="00EE2B62">
            <w:r w:rsidRPr="00EE2B62">
              <w:t>Quantitative Cyber/Operational Risk</w:t>
            </w:r>
          </w:p>
        </w:tc>
        <w:tc>
          <w:tcPr>
            <w:tcW w:w="0" w:type="auto"/>
            <w:vAlign w:val="center"/>
            <w:hideMark/>
          </w:tcPr>
          <w:p w14:paraId="474B5C00" w14:textId="77777777" w:rsidR="00EE2B62" w:rsidRPr="00EE2B62" w:rsidRDefault="00EE2B62" w:rsidP="00EE2B62">
            <w:r w:rsidRPr="00EE2B62">
              <w:t>Financial impact &amp; probability of loss events</w:t>
            </w:r>
          </w:p>
        </w:tc>
        <w:tc>
          <w:tcPr>
            <w:tcW w:w="0" w:type="auto"/>
            <w:vAlign w:val="center"/>
            <w:hideMark/>
          </w:tcPr>
          <w:p w14:paraId="31155799" w14:textId="77777777" w:rsidR="00EE2B62" w:rsidRPr="00EE2B62" w:rsidRDefault="00EE2B62" w:rsidP="00EE2B62">
            <w:r w:rsidRPr="00EE2B62">
              <w:t>Quantifies risk in money terms; supports ROI-based decisions</w:t>
            </w:r>
          </w:p>
        </w:tc>
        <w:tc>
          <w:tcPr>
            <w:tcW w:w="0" w:type="auto"/>
            <w:vAlign w:val="center"/>
            <w:hideMark/>
          </w:tcPr>
          <w:p w14:paraId="1ACE5C21" w14:textId="77777777" w:rsidR="00EE2B62" w:rsidRPr="00EE2B62" w:rsidRDefault="00EE2B62" w:rsidP="00EE2B62">
            <w:r w:rsidRPr="00EE2B62">
              <w:t>Requires good data quality; training needed for accuracy</w:t>
            </w:r>
          </w:p>
        </w:tc>
        <w:tc>
          <w:tcPr>
            <w:tcW w:w="0" w:type="auto"/>
            <w:vAlign w:val="center"/>
            <w:hideMark/>
          </w:tcPr>
          <w:p w14:paraId="79B125C4" w14:textId="77777777" w:rsidR="00EE2B62" w:rsidRPr="00EE2B62" w:rsidRDefault="00EE2B62" w:rsidP="00EE2B62">
            <w:r w:rsidRPr="00EE2B62">
              <w:t>Cyber risk quantification, insurance decisions, budget justification</w:t>
            </w:r>
          </w:p>
        </w:tc>
      </w:tr>
      <w:tr w:rsidR="00EE2B62" w:rsidRPr="00EE2B62" w14:paraId="5C5F2810" w14:textId="77777777" w:rsidTr="00EE2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336C1" w14:textId="77777777" w:rsidR="00EE2B62" w:rsidRPr="00EE2B62" w:rsidRDefault="00EE2B62" w:rsidP="00EE2B62">
            <w:r w:rsidRPr="00EE2B62">
              <w:rPr>
                <w:b/>
                <w:bCs/>
              </w:rPr>
              <w:t>COSO ERM</w:t>
            </w:r>
          </w:p>
        </w:tc>
        <w:tc>
          <w:tcPr>
            <w:tcW w:w="0" w:type="auto"/>
            <w:vAlign w:val="center"/>
            <w:hideMark/>
          </w:tcPr>
          <w:p w14:paraId="032851C0" w14:textId="77777777" w:rsidR="00EE2B62" w:rsidRPr="00EE2B62" w:rsidRDefault="00EE2B62" w:rsidP="00EE2B62">
            <w:r w:rsidRPr="00EE2B62">
              <w:t>Enterprise Strategic Risk Management</w:t>
            </w:r>
          </w:p>
        </w:tc>
        <w:tc>
          <w:tcPr>
            <w:tcW w:w="0" w:type="auto"/>
            <w:vAlign w:val="center"/>
            <w:hideMark/>
          </w:tcPr>
          <w:p w14:paraId="3CD4D8BD" w14:textId="77777777" w:rsidR="00EE2B62" w:rsidRPr="00EE2B62" w:rsidRDefault="00EE2B62" w:rsidP="00EE2B62">
            <w:r w:rsidRPr="00EE2B62">
              <w:t>Risk appetite, governance, performance integration</w:t>
            </w:r>
          </w:p>
        </w:tc>
        <w:tc>
          <w:tcPr>
            <w:tcW w:w="0" w:type="auto"/>
            <w:vAlign w:val="center"/>
            <w:hideMark/>
          </w:tcPr>
          <w:p w14:paraId="4C8BA806" w14:textId="77777777" w:rsidR="00EE2B62" w:rsidRPr="00EE2B62" w:rsidRDefault="00EE2B62" w:rsidP="00EE2B62">
            <w:r w:rsidRPr="00EE2B62">
              <w:t>Board-level alignment; integrates risk with performance metrics</w:t>
            </w:r>
          </w:p>
        </w:tc>
        <w:tc>
          <w:tcPr>
            <w:tcW w:w="0" w:type="auto"/>
            <w:vAlign w:val="center"/>
            <w:hideMark/>
          </w:tcPr>
          <w:p w14:paraId="24B9C519" w14:textId="77777777" w:rsidR="00EE2B62" w:rsidRPr="00EE2B62" w:rsidRDefault="00EE2B62" w:rsidP="00EE2B62">
            <w:r w:rsidRPr="00EE2B62">
              <w:t>Strategic — may lack technical depth for IT risks</w:t>
            </w:r>
          </w:p>
        </w:tc>
        <w:tc>
          <w:tcPr>
            <w:tcW w:w="0" w:type="auto"/>
            <w:vAlign w:val="center"/>
            <w:hideMark/>
          </w:tcPr>
          <w:p w14:paraId="05CB1E89" w14:textId="77777777" w:rsidR="00EE2B62" w:rsidRPr="00EE2B62" w:rsidRDefault="00EE2B62" w:rsidP="00EE2B62">
            <w:r w:rsidRPr="00EE2B62">
              <w:t>Public company governance (SOX), strategic planning, board reporting</w:t>
            </w:r>
          </w:p>
        </w:tc>
      </w:tr>
    </w:tbl>
    <w:p w14:paraId="01E1560A" w14:textId="77777777" w:rsidR="00EE2B62" w:rsidRPr="00EE2B62" w:rsidRDefault="00EE2B62" w:rsidP="00EE2B62">
      <w:pPr>
        <w:rPr>
          <w:sz w:val="32"/>
          <w:szCs w:val="32"/>
        </w:rPr>
      </w:pPr>
    </w:p>
    <w:p w14:paraId="7E57A1B0" w14:textId="77777777" w:rsidR="00EE2B62" w:rsidRPr="00EE2B62" w:rsidRDefault="00EE2B62" w:rsidP="00EE2B62">
      <w:pPr>
        <w:rPr>
          <w:b/>
          <w:bCs/>
          <w:sz w:val="32"/>
          <w:szCs w:val="32"/>
        </w:rPr>
      </w:pPr>
      <w:r w:rsidRPr="00EE2B62">
        <w:rPr>
          <w:b/>
          <w:bCs/>
          <w:sz w:val="32"/>
          <w:szCs w:val="32"/>
        </w:rPr>
        <w:t>Case Study –</w:t>
      </w:r>
    </w:p>
    <w:p w14:paraId="778C01AB" w14:textId="2A3CECDD" w:rsidR="00EE2B62" w:rsidRPr="00EE2B62" w:rsidRDefault="00EE2B62" w:rsidP="00EE2B62">
      <w:pPr>
        <w:rPr>
          <w:b/>
          <w:bCs/>
        </w:rPr>
      </w:pPr>
      <w:r w:rsidRPr="00EE2B62">
        <w:rPr>
          <w:b/>
          <w:bCs/>
        </w:rPr>
        <w:t xml:space="preserve"> “Cloud Banking Platform Risk Management”</w:t>
      </w:r>
    </w:p>
    <w:p w14:paraId="5128E831" w14:textId="77777777" w:rsidR="00EE2B62" w:rsidRPr="00EE2B62" w:rsidRDefault="00EE2B62" w:rsidP="00EE2B62">
      <w:r w:rsidRPr="00EE2B62">
        <w:rPr>
          <w:b/>
          <w:bCs/>
        </w:rPr>
        <w:t>Scenario:</w:t>
      </w:r>
      <w:r w:rsidRPr="00EE2B62">
        <w:br/>
        <w:t xml:space="preserve">A mid-sized financial institution is migrating its </w:t>
      </w:r>
      <w:r w:rsidRPr="00EE2B62">
        <w:rPr>
          <w:b/>
          <w:bCs/>
        </w:rPr>
        <w:t>core banking system</w:t>
      </w:r>
      <w:r w:rsidRPr="00EE2B62">
        <w:t xml:space="preserve"> from an on-premises data center to a </w:t>
      </w:r>
      <w:r w:rsidRPr="00EE2B62">
        <w:rPr>
          <w:b/>
          <w:bCs/>
        </w:rPr>
        <w:t>cloud environment (AWS + SaaS integrations)</w:t>
      </w:r>
      <w:r w:rsidRPr="00EE2B62">
        <w:t xml:space="preserve">. </w:t>
      </w:r>
      <w:proofErr w:type="gramStart"/>
      <w:r w:rsidRPr="00EE2B62">
        <w:t>The migration</w:t>
      </w:r>
      <w:proofErr w:type="gramEnd"/>
      <w:r w:rsidRPr="00EE2B62">
        <w:t xml:space="preserve"> will involve:</w:t>
      </w:r>
    </w:p>
    <w:p w14:paraId="29608F5F" w14:textId="77777777" w:rsidR="00EE2B62" w:rsidRPr="00EE2B62" w:rsidRDefault="00EE2B62" w:rsidP="00EE2B62">
      <w:pPr>
        <w:numPr>
          <w:ilvl w:val="0"/>
          <w:numId w:val="12"/>
        </w:numPr>
      </w:pPr>
      <w:r w:rsidRPr="00EE2B62">
        <w:t xml:space="preserve">Handling </w:t>
      </w:r>
      <w:r w:rsidRPr="00EE2B62">
        <w:rPr>
          <w:b/>
          <w:bCs/>
        </w:rPr>
        <w:t>sensitive customer financial data</w:t>
      </w:r>
      <w:r w:rsidRPr="00EE2B62">
        <w:t xml:space="preserve"> (PCI-DSS, GLBA applicable).</w:t>
      </w:r>
    </w:p>
    <w:p w14:paraId="7868F4BE" w14:textId="77777777" w:rsidR="00EE2B62" w:rsidRPr="00EE2B62" w:rsidRDefault="00EE2B62" w:rsidP="00EE2B62">
      <w:pPr>
        <w:numPr>
          <w:ilvl w:val="0"/>
          <w:numId w:val="12"/>
        </w:numPr>
      </w:pPr>
      <w:r w:rsidRPr="00EE2B62">
        <w:t xml:space="preserve">Signing </w:t>
      </w:r>
      <w:r w:rsidRPr="00EE2B62">
        <w:rPr>
          <w:b/>
          <w:bCs/>
        </w:rPr>
        <w:t>new contracts</w:t>
      </w:r>
      <w:r w:rsidRPr="00EE2B62">
        <w:t xml:space="preserve"> with cloud vendors &amp; payment processors.</w:t>
      </w:r>
    </w:p>
    <w:p w14:paraId="6D8216EE" w14:textId="77777777" w:rsidR="00EE2B62" w:rsidRPr="00EE2B62" w:rsidRDefault="00EE2B62" w:rsidP="00EE2B62">
      <w:pPr>
        <w:numPr>
          <w:ilvl w:val="0"/>
          <w:numId w:val="12"/>
        </w:numPr>
      </w:pPr>
      <w:r w:rsidRPr="00EE2B62">
        <w:rPr>
          <w:b/>
          <w:bCs/>
        </w:rPr>
        <w:t>Change management</w:t>
      </w:r>
      <w:r w:rsidRPr="00EE2B62">
        <w:t xml:space="preserve"> in IT infrastructure and operational workflows.</w:t>
      </w:r>
    </w:p>
    <w:p w14:paraId="32B696AE" w14:textId="77777777" w:rsidR="00EE2B62" w:rsidRPr="00EE2B62" w:rsidRDefault="00EE2B62" w:rsidP="00EE2B62">
      <w:pPr>
        <w:numPr>
          <w:ilvl w:val="0"/>
          <w:numId w:val="12"/>
        </w:numPr>
      </w:pPr>
      <w:r w:rsidRPr="00EE2B62">
        <w:lastRenderedPageBreak/>
        <w:t xml:space="preserve">Adoption of </w:t>
      </w:r>
      <w:r w:rsidRPr="00EE2B62">
        <w:rPr>
          <w:b/>
          <w:bCs/>
        </w:rPr>
        <w:t>AI-based fraud detection</w:t>
      </w:r>
      <w:r w:rsidRPr="00EE2B62">
        <w:t xml:space="preserve"> (new tech, new risks).</w:t>
      </w:r>
    </w:p>
    <w:p w14:paraId="21BF728C" w14:textId="77777777" w:rsidR="00EE2B62" w:rsidRPr="00EE2B62" w:rsidRDefault="00EE2B62" w:rsidP="00EE2B62">
      <w:r w:rsidRPr="00EE2B62">
        <w:t xml:space="preserve">The Board has asked the </w:t>
      </w:r>
      <w:r w:rsidRPr="00EE2B62">
        <w:rPr>
          <w:b/>
          <w:bCs/>
        </w:rPr>
        <w:t>GRC team</w:t>
      </w:r>
      <w:r w:rsidRPr="00EE2B62">
        <w:t xml:space="preserve"> to manage </w:t>
      </w:r>
      <w:r w:rsidRPr="00EE2B62">
        <w:rPr>
          <w:b/>
          <w:bCs/>
        </w:rPr>
        <w:t>all types of risks</w:t>
      </w:r>
      <w:r w:rsidRPr="00EE2B62">
        <w:t xml:space="preserve"> — security, operational, compliance, reputational, and strategic — using internationally recognized frameworks.</w:t>
      </w:r>
    </w:p>
    <w:p w14:paraId="489A1676" w14:textId="77777777" w:rsidR="00EE2B62" w:rsidRPr="00EE2B62" w:rsidRDefault="00EE2B62" w:rsidP="00EE2B62">
      <w:r w:rsidRPr="00EE2B62">
        <w:pict w14:anchorId="4DAC5148">
          <v:rect id="_x0000_i1160" style="width:0;height:1.5pt" o:hralign="center" o:hrstd="t" o:hr="t" fillcolor="#a0a0a0" stroked="f"/>
        </w:pict>
      </w:r>
    </w:p>
    <w:p w14:paraId="5A5C9025" w14:textId="77777777" w:rsidR="00EE2B62" w:rsidRPr="00EE2B62" w:rsidRDefault="00EE2B62" w:rsidP="00EE2B62">
      <w:pPr>
        <w:rPr>
          <w:b/>
          <w:bCs/>
        </w:rPr>
      </w:pPr>
      <w:r w:rsidRPr="00EE2B62">
        <w:rPr>
          <w:b/>
          <w:bCs/>
        </w:rPr>
        <w:t>How Each Framework Applies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2753"/>
        <w:gridCol w:w="5280"/>
      </w:tblGrid>
      <w:tr w:rsidR="00EE2B62" w:rsidRPr="00EE2B62" w14:paraId="0C5B1BF7" w14:textId="77777777" w:rsidTr="00EE2B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2CF22" w14:textId="77777777" w:rsidR="00EE2B62" w:rsidRPr="00EE2B62" w:rsidRDefault="00EE2B62" w:rsidP="00EE2B62">
            <w:pPr>
              <w:rPr>
                <w:b/>
                <w:bCs/>
              </w:rPr>
            </w:pPr>
            <w:r w:rsidRPr="00EE2B62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68A11035" w14:textId="77777777" w:rsidR="00EE2B62" w:rsidRPr="00EE2B62" w:rsidRDefault="00EE2B62" w:rsidP="00EE2B62">
            <w:pPr>
              <w:rPr>
                <w:b/>
                <w:bCs/>
              </w:rPr>
            </w:pPr>
            <w:r w:rsidRPr="00EE2B62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05F7BEB0" w14:textId="77777777" w:rsidR="00EE2B62" w:rsidRPr="00EE2B62" w:rsidRDefault="00EE2B62" w:rsidP="00EE2B62">
            <w:pPr>
              <w:rPr>
                <w:b/>
                <w:bCs/>
              </w:rPr>
            </w:pPr>
            <w:r w:rsidRPr="00EE2B62">
              <w:rPr>
                <w:b/>
                <w:bCs/>
              </w:rPr>
              <w:t>How It’s Applied in This Case</w:t>
            </w:r>
          </w:p>
        </w:tc>
      </w:tr>
      <w:tr w:rsidR="00EE2B62" w:rsidRPr="00EE2B62" w14:paraId="118A4EF0" w14:textId="77777777" w:rsidTr="00EE2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C84C9" w14:textId="77777777" w:rsidR="00EE2B62" w:rsidRPr="00EE2B62" w:rsidRDefault="00EE2B62" w:rsidP="00EE2B62">
            <w:r w:rsidRPr="00EE2B62">
              <w:rPr>
                <w:b/>
                <w:bCs/>
              </w:rPr>
              <w:t>ISO 27005</w:t>
            </w:r>
          </w:p>
        </w:tc>
        <w:tc>
          <w:tcPr>
            <w:tcW w:w="0" w:type="auto"/>
            <w:vAlign w:val="center"/>
            <w:hideMark/>
          </w:tcPr>
          <w:p w14:paraId="788ED361" w14:textId="77777777" w:rsidR="00EE2B62" w:rsidRPr="00EE2B62" w:rsidRDefault="00EE2B62" w:rsidP="00EE2B62">
            <w:r w:rsidRPr="00EE2B62">
              <w:rPr>
                <w:b/>
                <w:bCs/>
              </w:rPr>
              <w:t>Information security risk management</w:t>
            </w:r>
            <w:r w:rsidRPr="00EE2B62">
              <w:t xml:space="preserve"> (aligned to ISO 27001)</w:t>
            </w:r>
          </w:p>
        </w:tc>
        <w:tc>
          <w:tcPr>
            <w:tcW w:w="0" w:type="auto"/>
            <w:vAlign w:val="center"/>
            <w:hideMark/>
          </w:tcPr>
          <w:p w14:paraId="1A503191" w14:textId="77777777" w:rsidR="00EE2B62" w:rsidRPr="00EE2B62" w:rsidRDefault="00EE2B62" w:rsidP="00EE2B62">
            <w:r w:rsidRPr="00EE2B62">
              <w:t>Identify and assess risks specific to information assets (customer data, transaction records, encryption keys) during migration. Apply risk treatment plans for cloud storage encryption, IAM, data backup, etc.</w:t>
            </w:r>
          </w:p>
        </w:tc>
      </w:tr>
      <w:tr w:rsidR="00EE2B62" w:rsidRPr="00EE2B62" w14:paraId="06397AF6" w14:textId="77777777" w:rsidTr="00EE2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2F6B4" w14:textId="77777777" w:rsidR="00EE2B62" w:rsidRPr="00EE2B62" w:rsidRDefault="00EE2B62" w:rsidP="00EE2B62">
            <w:r w:rsidRPr="00EE2B62">
              <w:rPr>
                <w:b/>
                <w:bCs/>
              </w:rPr>
              <w:t>ISO 31000</w:t>
            </w:r>
          </w:p>
        </w:tc>
        <w:tc>
          <w:tcPr>
            <w:tcW w:w="0" w:type="auto"/>
            <w:vAlign w:val="center"/>
            <w:hideMark/>
          </w:tcPr>
          <w:p w14:paraId="46BEFCA1" w14:textId="77777777" w:rsidR="00EE2B62" w:rsidRPr="00EE2B62" w:rsidRDefault="00EE2B62" w:rsidP="00EE2B62">
            <w:r w:rsidRPr="00EE2B62">
              <w:rPr>
                <w:b/>
                <w:bCs/>
              </w:rPr>
              <w:t>Enterprise-wide risk management</w:t>
            </w:r>
          </w:p>
        </w:tc>
        <w:tc>
          <w:tcPr>
            <w:tcW w:w="0" w:type="auto"/>
            <w:vAlign w:val="center"/>
            <w:hideMark/>
          </w:tcPr>
          <w:p w14:paraId="27EE90E5" w14:textId="77777777" w:rsidR="00EE2B62" w:rsidRPr="00EE2B62" w:rsidRDefault="00EE2B62" w:rsidP="00EE2B62">
            <w:r w:rsidRPr="00EE2B62">
              <w:t xml:space="preserve">Manage all categories of risk — not just information security — such as </w:t>
            </w:r>
            <w:proofErr w:type="gramStart"/>
            <w:r w:rsidRPr="00EE2B62">
              <w:t>strategic</w:t>
            </w:r>
            <w:proofErr w:type="gramEnd"/>
            <w:r w:rsidRPr="00EE2B62">
              <w:t xml:space="preserve"> risk of vendor lock-in, financial risk of project delays, operational risk of downtime, reputational risk from a breach. Integrate risk management into all decision-making.</w:t>
            </w:r>
          </w:p>
        </w:tc>
      </w:tr>
      <w:tr w:rsidR="00EE2B62" w:rsidRPr="00EE2B62" w14:paraId="742120DB" w14:textId="77777777" w:rsidTr="00EE2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ED3B5" w14:textId="77777777" w:rsidR="00EE2B62" w:rsidRPr="00EE2B62" w:rsidRDefault="00EE2B62" w:rsidP="00EE2B62">
            <w:r w:rsidRPr="00EE2B62">
              <w:rPr>
                <w:b/>
                <w:bCs/>
              </w:rPr>
              <w:t>NIST RMF</w:t>
            </w:r>
          </w:p>
        </w:tc>
        <w:tc>
          <w:tcPr>
            <w:tcW w:w="0" w:type="auto"/>
            <w:vAlign w:val="center"/>
            <w:hideMark/>
          </w:tcPr>
          <w:p w14:paraId="2D7CA444" w14:textId="77777777" w:rsidR="00EE2B62" w:rsidRPr="00EE2B62" w:rsidRDefault="00EE2B62" w:rsidP="00EE2B62">
            <w:r w:rsidRPr="00EE2B62">
              <w:rPr>
                <w:b/>
                <w:bCs/>
              </w:rPr>
              <w:t>System-level security &amp; compliance for federal/regulated systems</w:t>
            </w:r>
          </w:p>
        </w:tc>
        <w:tc>
          <w:tcPr>
            <w:tcW w:w="0" w:type="auto"/>
            <w:vAlign w:val="center"/>
            <w:hideMark/>
          </w:tcPr>
          <w:p w14:paraId="21B6928E" w14:textId="77777777" w:rsidR="00EE2B62" w:rsidRPr="00EE2B62" w:rsidRDefault="00EE2B62" w:rsidP="00EE2B62">
            <w:r w:rsidRPr="00EE2B62">
              <w:t>For systems handling financial data, implement NIST RMF steps: Categorize → Select → Implement → Assess → Authorize → Monitor security controls in the cloud banking platform.</w:t>
            </w:r>
          </w:p>
        </w:tc>
      </w:tr>
      <w:tr w:rsidR="00EE2B62" w:rsidRPr="00EE2B62" w14:paraId="6BB1688C" w14:textId="77777777" w:rsidTr="00EE2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67881" w14:textId="77777777" w:rsidR="00EE2B62" w:rsidRPr="00EE2B62" w:rsidRDefault="00EE2B62" w:rsidP="00EE2B62">
            <w:r w:rsidRPr="00EE2B62">
              <w:rPr>
                <w:b/>
                <w:bCs/>
              </w:rPr>
              <w:t>OCTAVE</w:t>
            </w:r>
          </w:p>
        </w:tc>
        <w:tc>
          <w:tcPr>
            <w:tcW w:w="0" w:type="auto"/>
            <w:vAlign w:val="center"/>
            <w:hideMark/>
          </w:tcPr>
          <w:p w14:paraId="4B79CBF2" w14:textId="77777777" w:rsidR="00EE2B62" w:rsidRPr="00EE2B62" w:rsidRDefault="00EE2B62" w:rsidP="00EE2B62">
            <w:r w:rsidRPr="00EE2B62">
              <w:rPr>
                <w:b/>
                <w:bCs/>
              </w:rPr>
              <w:t>Operationally Critical Threat, Asset, and Vulnerability Evaluation</w:t>
            </w:r>
          </w:p>
        </w:tc>
        <w:tc>
          <w:tcPr>
            <w:tcW w:w="0" w:type="auto"/>
            <w:vAlign w:val="center"/>
            <w:hideMark/>
          </w:tcPr>
          <w:p w14:paraId="1A91F003" w14:textId="77777777" w:rsidR="00EE2B62" w:rsidRPr="00EE2B62" w:rsidRDefault="00EE2B62" w:rsidP="00EE2B62">
            <w:r w:rsidRPr="00EE2B62">
              <w:t>Engage business stakeholders to identify critical assets (core banking app, payment APIs) and examine threats &amp; vulnerabilities in both business and technology domains. Useful for involving non-technical teams.</w:t>
            </w:r>
          </w:p>
        </w:tc>
      </w:tr>
      <w:tr w:rsidR="00EE2B62" w:rsidRPr="00EE2B62" w14:paraId="2BE70E6B" w14:textId="77777777" w:rsidTr="00EE2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4AB50" w14:textId="77777777" w:rsidR="00EE2B62" w:rsidRPr="00EE2B62" w:rsidRDefault="00EE2B62" w:rsidP="00EE2B62">
            <w:r w:rsidRPr="00EE2B62">
              <w:rPr>
                <w:b/>
                <w:bCs/>
              </w:rPr>
              <w:t>FAIR</w:t>
            </w:r>
          </w:p>
        </w:tc>
        <w:tc>
          <w:tcPr>
            <w:tcW w:w="0" w:type="auto"/>
            <w:vAlign w:val="center"/>
            <w:hideMark/>
          </w:tcPr>
          <w:p w14:paraId="1E2CD7A2" w14:textId="77777777" w:rsidR="00EE2B62" w:rsidRPr="00EE2B62" w:rsidRDefault="00EE2B62" w:rsidP="00EE2B62">
            <w:r w:rsidRPr="00EE2B62">
              <w:rPr>
                <w:b/>
                <w:bCs/>
              </w:rPr>
              <w:t>Quantitative cyber risk analysis</w:t>
            </w:r>
          </w:p>
        </w:tc>
        <w:tc>
          <w:tcPr>
            <w:tcW w:w="0" w:type="auto"/>
            <w:vAlign w:val="center"/>
            <w:hideMark/>
          </w:tcPr>
          <w:p w14:paraId="395924D7" w14:textId="77777777" w:rsidR="00EE2B62" w:rsidRPr="00EE2B62" w:rsidRDefault="00EE2B62" w:rsidP="00EE2B62">
            <w:r w:rsidRPr="00EE2B62">
              <w:t>Model and quantify cyber risks in financial terms — e.g., “Data breach due to cloud misconfiguration could cause $5M in losses with 15% annual probability” — to support Board investment decisions for security tools.</w:t>
            </w:r>
          </w:p>
        </w:tc>
      </w:tr>
      <w:tr w:rsidR="00EE2B62" w:rsidRPr="00EE2B62" w14:paraId="3E467D67" w14:textId="77777777" w:rsidTr="00EE2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0EF31" w14:textId="77777777" w:rsidR="00EE2B62" w:rsidRPr="00EE2B62" w:rsidRDefault="00EE2B62" w:rsidP="00EE2B62">
            <w:r w:rsidRPr="00EE2B62">
              <w:rPr>
                <w:b/>
                <w:bCs/>
              </w:rPr>
              <w:lastRenderedPageBreak/>
              <w:t>COSO ERM</w:t>
            </w:r>
          </w:p>
        </w:tc>
        <w:tc>
          <w:tcPr>
            <w:tcW w:w="0" w:type="auto"/>
            <w:vAlign w:val="center"/>
            <w:hideMark/>
          </w:tcPr>
          <w:p w14:paraId="3C852037" w14:textId="77777777" w:rsidR="00EE2B62" w:rsidRPr="00EE2B62" w:rsidRDefault="00EE2B62" w:rsidP="00EE2B62">
            <w:r w:rsidRPr="00EE2B62">
              <w:rPr>
                <w:b/>
                <w:bCs/>
              </w:rPr>
              <w:t>Strategic &amp; operational risk integration</w:t>
            </w:r>
          </w:p>
        </w:tc>
        <w:tc>
          <w:tcPr>
            <w:tcW w:w="0" w:type="auto"/>
            <w:vAlign w:val="center"/>
            <w:hideMark/>
          </w:tcPr>
          <w:p w14:paraId="5A31A9A8" w14:textId="77777777" w:rsidR="00EE2B62" w:rsidRPr="00EE2B62" w:rsidRDefault="00EE2B62" w:rsidP="00EE2B62">
            <w:proofErr w:type="gramStart"/>
            <w:r w:rsidRPr="00EE2B62">
              <w:t>Align</w:t>
            </w:r>
            <w:proofErr w:type="gramEnd"/>
            <w:r w:rsidRPr="00EE2B62">
              <w:t xml:space="preserve"> risk appetite and tolerance with corporate strategy. Integrate financial, compliance, operational, and IT risk reporting into the enterprise risk register for the bank’s governance committees.</w:t>
            </w:r>
          </w:p>
        </w:tc>
      </w:tr>
    </w:tbl>
    <w:p w14:paraId="3145BD6C" w14:textId="77777777" w:rsidR="00EE2B62" w:rsidRPr="00EE2B62" w:rsidRDefault="00EE2B62" w:rsidP="00EE2B62">
      <w:r w:rsidRPr="00EE2B62">
        <w:pict w14:anchorId="66B716C3">
          <v:rect id="_x0000_i1161" style="width:0;height:1.5pt" o:hralign="center" o:hrstd="t" o:hr="t" fillcolor="#a0a0a0" stroked="f"/>
        </w:pict>
      </w:r>
    </w:p>
    <w:p w14:paraId="5B80AC61" w14:textId="77777777" w:rsidR="00EE2B62" w:rsidRPr="00EE2B62" w:rsidRDefault="00EE2B62" w:rsidP="00EE2B62">
      <w:pPr>
        <w:rPr>
          <w:b/>
          <w:bCs/>
        </w:rPr>
      </w:pPr>
      <w:r w:rsidRPr="00EE2B62">
        <w:rPr>
          <w:b/>
          <w:bCs/>
        </w:rPr>
        <w:t>Possible Risk Examples in This Case</w:t>
      </w:r>
    </w:p>
    <w:p w14:paraId="7261DE66" w14:textId="77777777" w:rsidR="00EE2B62" w:rsidRPr="00EE2B62" w:rsidRDefault="00EE2B62" w:rsidP="00EE2B62">
      <w:pPr>
        <w:numPr>
          <w:ilvl w:val="0"/>
          <w:numId w:val="13"/>
        </w:numPr>
      </w:pPr>
      <w:r w:rsidRPr="00EE2B62">
        <w:rPr>
          <w:b/>
          <w:bCs/>
        </w:rPr>
        <w:t>Strategic Risks</w:t>
      </w:r>
      <w:r w:rsidRPr="00EE2B62">
        <w:t xml:space="preserve"> – Vendor lock-in with AWS, dependency on SaaS fraud detection vendor.</w:t>
      </w:r>
    </w:p>
    <w:p w14:paraId="2F9DF51A" w14:textId="77777777" w:rsidR="00EE2B62" w:rsidRPr="00EE2B62" w:rsidRDefault="00EE2B62" w:rsidP="00EE2B62">
      <w:pPr>
        <w:numPr>
          <w:ilvl w:val="0"/>
          <w:numId w:val="13"/>
        </w:numPr>
      </w:pPr>
      <w:r w:rsidRPr="00EE2B62">
        <w:rPr>
          <w:b/>
          <w:bCs/>
        </w:rPr>
        <w:t>Operational Risks</w:t>
      </w:r>
      <w:r w:rsidRPr="00EE2B62">
        <w:t xml:space="preserve"> – Service downtime during migration, staff training gaps.</w:t>
      </w:r>
    </w:p>
    <w:p w14:paraId="59D0BEA2" w14:textId="77777777" w:rsidR="00EE2B62" w:rsidRPr="00EE2B62" w:rsidRDefault="00EE2B62" w:rsidP="00EE2B62">
      <w:pPr>
        <w:numPr>
          <w:ilvl w:val="0"/>
          <w:numId w:val="13"/>
        </w:numPr>
      </w:pPr>
      <w:r w:rsidRPr="00EE2B62">
        <w:rPr>
          <w:b/>
          <w:bCs/>
        </w:rPr>
        <w:t>Compliance Risks</w:t>
      </w:r>
      <w:r w:rsidRPr="00EE2B62">
        <w:t xml:space="preserve"> – Non-adherence to PCI-DSS, GLBA, local banking regulations.</w:t>
      </w:r>
    </w:p>
    <w:p w14:paraId="382E450A" w14:textId="77777777" w:rsidR="00EE2B62" w:rsidRPr="00EE2B62" w:rsidRDefault="00EE2B62" w:rsidP="00EE2B62">
      <w:pPr>
        <w:numPr>
          <w:ilvl w:val="0"/>
          <w:numId w:val="13"/>
        </w:numPr>
      </w:pPr>
      <w:r w:rsidRPr="00EE2B62">
        <w:rPr>
          <w:b/>
          <w:bCs/>
        </w:rPr>
        <w:t>Security Risks</w:t>
      </w:r>
      <w:r w:rsidRPr="00EE2B62">
        <w:t xml:space="preserve"> – Cloud misconfigurations, insider threats, API vulnerabilities.</w:t>
      </w:r>
    </w:p>
    <w:p w14:paraId="621B5198" w14:textId="77777777" w:rsidR="00EE2B62" w:rsidRPr="00EE2B62" w:rsidRDefault="00EE2B62" w:rsidP="00EE2B62">
      <w:pPr>
        <w:numPr>
          <w:ilvl w:val="0"/>
          <w:numId w:val="13"/>
        </w:numPr>
      </w:pPr>
      <w:r w:rsidRPr="00EE2B62">
        <w:rPr>
          <w:b/>
          <w:bCs/>
        </w:rPr>
        <w:t>Financial Risks</w:t>
      </w:r>
      <w:r w:rsidRPr="00EE2B62">
        <w:t xml:space="preserve"> – Unexpected migration costs, penalties from SLA breaches.</w:t>
      </w:r>
    </w:p>
    <w:p w14:paraId="4D162091" w14:textId="77777777" w:rsidR="00EE2B62" w:rsidRPr="00EE2B62" w:rsidRDefault="00EE2B62" w:rsidP="00EE2B62">
      <w:pPr>
        <w:numPr>
          <w:ilvl w:val="0"/>
          <w:numId w:val="13"/>
        </w:numPr>
      </w:pPr>
      <w:r w:rsidRPr="00EE2B62">
        <w:rPr>
          <w:b/>
          <w:bCs/>
        </w:rPr>
        <w:t>Reputational Risks</w:t>
      </w:r>
      <w:r w:rsidRPr="00EE2B62">
        <w:t xml:space="preserve"> – Customer distrust after a service outage or breach.</w:t>
      </w:r>
    </w:p>
    <w:p w14:paraId="64EC272D" w14:textId="77777777" w:rsidR="00EE2B62" w:rsidRPr="00EE2B62" w:rsidRDefault="00EE2B62" w:rsidP="00EE2B62">
      <w:r w:rsidRPr="00EE2B62">
        <w:pict w14:anchorId="18F12E5A">
          <v:rect id="_x0000_i1162" style="width:0;height:1.5pt" o:hralign="center" o:hrstd="t" o:hr="t" fillcolor="#a0a0a0" stroked="f"/>
        </w:pict>
      </w:r>
    </w:p>
    <w:p w14:paraId="52A7D4A5" w14:textId="77777777" w:rsidR="00EE2B62" w:rsidRPr="00EE2B62" w:rsidRDefault="00EE2B62" w:rsidP="00EE2B62">
      <w:pPr>
        <w:rPr>
          <w:b/>
          <w:bCs/>
        </w:rPr>
      </w:pPr>
      <w:r w:rsidRPr="00EE2B62">
        <w:rPr>
          <w:b/>
          <w:bCs/>
        </w:rPr>
        <w:t>How They Work Together</w:t>
      </w:r>
    </w:p>
    <w:p w14:paraId="0B959BFB" w14:textId="77777777" w:rsidR="00EE2B62" w:rsidRPr="00EE2B62" w:rsidRDefault="00EE2B62" w:rsidP="00EE2B62">
      <w:pPr>
        <w:numPr>
          <w:ilvl w:val="0"/>
          <w:numId w:val="14"/>
        </w:numPr>
      </w:pPr>
      <w:r w:rsidRPr="00EE2B62">
        <w:rPr>
          <w:b/>
          <w:bCs/>
        </w:rPr>
        <w:t>ISO 31000</w:t>
      </w:r>
      <w:r w:rsidRPr="00EE2B62">
        <w:t xml:space="preserve"> + </w:t>
      </w:r>
      <w:r w:rsidRPr="00EE2B62">
        <w:rPr>
          <w:b/>
          <w:bCs/>
        </w:rPr>
        <w:t>COSO ERM</w:t>
      </w:r>
      <w:r w:rsidRPr="00EE2B62">
        <w:t xml:space="preserve"> → Provide the </w:t>
      </w:r>
      <w:r w:rsidRPr="00EE2B62">
        <w:rPr>
          <w:b/>
          <w:bCs/>
        </w:rPr>
        <w:t>enterprise-level</w:t>
      </w:r>
      <w:r w:rsidRPr="00EE2B62">
        <w:t xml:space="preserve"> risk management governance.</w:t>
      </w:r>
    </w:p>
    <w:p w14:paraId="058D9E17" w14:textId="77777777" w:rsidR="00EE2B62" w:rsidRPr="00EE2B62" w:rsidRDefault="00EE2B62" w:rsidP="00EE2B62">
      <w:pPr>
        <w:numPr>
          <w:ilvl w:val="0"/>
          <w:numId w:val="14"/>
        </w:numPr>
      </w:pPr>
      <w:r w:rsidRPr="00EE2B62">
        <w:rPr>
          <w:b/>
          <w:bCs/>
        </w:rPr>
        <w:t>ISO 27005</w:t>
      </w:r>
      <w:r w:rsidRPr="00EE2B62">
        <w:t xml:space="preserve"> + </w:t>
      </w:r>
      <w:r w:rsidRPr="00EE2B62">
        <w:rPr>
          <w:b/>
          <w:bCs/>
        </w:rPr>
        <w:t>NIST RMF</w:t>
      </w:r>
      <w:r w:rsidRPr="00EE2B62">
        <w:t xml:space="preserve"> → Address </w:t>
      </w:r>
      <w:r w:rsidRPr="00EE2B62">
        <w:rPr>
          <w:b/>
          <w:bCs/>
        </w:rPr>
        <w:t>information security &amp; compliance controls</w:t>
      </w:r>
      <w:r w:rsidRPr="00EE2B62">
        <w:t xml:space="preserve"> for the cloud system.</w:t>
      </w:r>
    </w:p>
    <w:p w14:paraId="24F68AC9" w14:textId="77777777" w:rsidR="00EE2B62" w:rsidRPr="00EE2B62" w:rsidRDefault="00EE2B62" w:rsidP="00EE2B62">
      <w:pPr>
        <w:numPr>
          <w:ilvl w:val="0"/>
          <w:numId w:val="14"/>
        </w:numPr>
      </w:pPr>
      <w:r w:rsidRPr="00EE2B62">
        <w:rPr>
          <w:b/>
          <w:bCs/>
        </w:rPr>
        <w:t>OCTAVE</w:t>
      </w:r>
      <w:r w:rsidRPr="00EE2B62">
        <w:t xml:space="preserve"> → Gather </w:t>
      </w:r>
      <w:r w:rsidRPr="00EE2B62">
        <w:rPr>
          <w:b/>
          <w:bCs/>
        </w:rPr>
        <w:t>operational/business perspective</w:t>
      </w:r>
      <w:r w:rsidRPr="00EE2B62">
        <w:t xml:space="preserve"> of risks beyond pure technical aspects.</w:t>
      </w:r>
    </w:p>
    <w:p w14:paraId="2136FDDD" w14:textId="77777777" w:rsidR="00EE2B62" w:rsidRPr="00EE2B62" w:rsidRDefault="00EE2B62" w:rsidP="00EE2B62">
      <w:pPr>
        <w:numPr>
          <w:ilvl w:val="0"/>
          <w:numId w:val="14"/>
        </w:numPr>
      </w:pPr>
      <w:r w:rsidRPr="00EE2B62">
        <w:rPr>
          <w:b/>
          <w:bCs/>
        </w:rPr>
        <w:t>FAIR</w:t>
      </w:r>
      <w:r w:rsidRPr="00EE2B62">
        <w:t xml:space="preserve"> → Provide </w:t>
      </w:r>
      <w:r w:rsidRPr="00EE2B62">
        <w:rPr>
          <w:b/>
          <w:bCs/>
        </w:rPr>
        <w:t>quantitative risk analysis</w:t>
      </w:r>
      <w:r w:rsidRPr="00EE2B62">
        <w:t xml:space="preserve"> for prioritization and funding decisions.</w:t>
      </w:r>
    </w:p>
    <w:p w14:paraId="5BEDB290" w14:textId="25EAAFB1" w:rsidR="00EE2B62" w:rsidRPr="00EE2B62" w:rsidRDefault="00EE2B62" w:rsidP="00EE2B62"/>
    <w:p w14:paraId="3348CF4F" w14:textId="77777777" w:rsidR="00BB72D6" w:rsidRDefault="00BB72D6"/>
    <w:sectPr w:rsidR="00BB72D6" w:rsidSect="00EE2B6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3539"/>
    <w:multiLevelType w:val="multilevel"/>
    <w:tmpl w:val="FA58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91FB7"/>
    <w:multiLevelType w:val="multilevel"/>
    <w:tmpl w:val="A8D2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112F2"/>
    <w:multiLevelType w:val="multilevel"/>
    <w:tmpl w:val="1FC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73998"/>
    <w:multiLevelType w:val="multilevel"/>
    <w:tmpl w:val="5E58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70152"/>
    <w:multiLevelType w:val="multilevel"/>
    <w:tmpl w:val="9DD0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E30AF"/>
    <w:multiLevelType w:val="multilevel"/>
    <w:tmpl w:val="BF64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20E1F"/>
    <w:multiLevelType w:val="multilevel"/>
    <w:tmpl w:val="D804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469B4"/>
    <w:multiLevelType w:val="multilevel"/>
    <w:tmpl w:val="BA32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F1B81"/>
    <w:multiLevelType w:val="multilevel"/>
    <w:tmpl w:val="B4BA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E1ED9"/>
    <w:multiLevelType w:val="multilevel"/>
    <w:tmpl w:val="3730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67679"/>
    <w:multiLevelType w:val="multilevel"/>
    <w:tmpl w:val="C004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306E2"/>
    <w:multiLevelType w:val="multilevel"/>
    <w:tmpl w:val="6134A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D062C3"/>
    <w:multiLevelType w:val="multilevel"/>
    <w:tmpl w:val="587C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F0711"/>
    <w:multiLevelType w:val="multilevel"/>
    <w:tmpl w:val="9E62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15133">
    <w:abstractNumId w:val="2"/>
  </w:num>
  <w:num w:numId="2" w16cid:durableId="221605611">
    <w:abstractNumId w:val="13"/>
  </w:num>
  <w:num w:numId="3" w16cid:durableId="1985427351">
    <w:abstractNumId w:val="10"/>
  </w:num>
  <w:num w:numId="4" w16cid:durableId="1537422095">
    <w:abstractNumId w:val="7"/>
  </w:num>
  <w:num w:numId="5" w16cid:durableId="259719992">
    <w:abstractNumId w:val="0"/>
  </w:num>
  <w:num w:numId="6" w16cid:durableId="977609996">
    <w:abstractNumId w:val="4"/>
  </w:num>
  <w:num w:numId="7" w16cid:durableId="1891726159">
    <w:abstractNumId w:val="1"/>
  </w:num>
  <w:num w:numId="8" w16cid:durableId="2104641107">
    <w:abstractNumId w:val="9"/>
  </w:num>
  <w:num w:numId="9" w16cid:durableId="635835334">
    <w:abstractNumId w:val="3"/>
  </w:num>
  <w:num w:numId="10" w16cid:durableId="949900068">
    <w:abstractNumId w:val="8"/>
  </w:num>
  <w:num w:numId="11" w16cid:durableId="852038163">
    <w:abstractNumId w:val="6"/>
  </w:num>
  <w:num w:numId="12" w16cid:durableId="1721632074">
    <w:abstractNumId w:val="12"/>
  </w:num>
  <w:num w:numId="13" w16cid:durableId="1523130123">
    <w:abstractNumId w:val="11"/>
  </w:num>
  <w:num w:numId="14" w16cid:durableId="276722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DB"/>
    <w:rsid w:val="001563AE"/>
    <w:rsid w:val="00450EDB"/>
    <w:rsid w:val="00BB72D6"/>
    <w:rsid w:val="00C17DEC"/>
    <w:rsid w:val="00E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3569"/>
  <w15:chartTrackingRefBased/>
  <w15:docId w15:val="{001588CF-6818-43F6-B211-0162733E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1365</Words>
  <Characters>7782</Characters>
  <Application>Microsoft Office Word</Application>
  <DocSecurity>0</DocSecurity>
  <Lines>64</Lines>
  <Paragraphs>18</Paragraphs>
  <ScaleCrop>false</ScaleCrop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2</cp:revision>
  <dcterms:created xsi:type="dcterms:W3CDTF">2025-08-24T09:22:00Z</dcterms:created>
  <dcterms:modified xsi:type="dcterms:W3CDTF">2025-08-24T09:26:00Z</dcterms:modified>
</cp:coreProperties>
</file>