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4034" w:rsidRPr="00DE3D13" w:rsidRDefault="00CC4034" w:rsidP="00CC4034">
      <w:pPr>
        <w:pStyle w:val="Title"/>
        <w:jc w:val="center"/>
        <w:rPr>
          <w:sz w:val="44"/>
          <w:szCs w:val="44"/>
        </w:rPr>
      </w:pPr>
      <w:r w:rsidRPr="00DE3D13">
        <w:rPr>
          <w:sz w:val="44"/>
          <w:szCs w:val="44"/>
        </w:rPr>
        <w:t>Cross-Dataset (orig_mod_timecorr.csv, samedata_r2_updated.txt) results analysis</w:t>
      </w:r>
    </w:p>
    <w:p w:rsidR="00CC4034" w:rsidRPr="00CC4034" w:rsidRDefault="00CC4034" w:rsidP="00CC4034">
      <w:pPr>
        <w:rPr>
          <w:b/>
          <w:bCs/>
        </w:rPr>
      </w:pPr>
      <w:r w:rsidRPr="00CC4034">
        <w:rPr>
          <w:b/>
          <w:bCs/>
        </w:rPr>
        <w:t>1. Dataset Statistical Summary</w:t>
      </w:r>
    </w:p>
    <w:p w:rsidR="00F265B7" w:rsidRDefault="00F265B7" w:rsidP="00CC4034">
      <w:pPr>
        <w:rPr>
          <w:b/>
          <w:bCs/>
        </w:rPr>
        <w:sectPr w:rsidR="00F265B7" w:rsidSect="00CC4034">
          <w:pgSz w:w="11906" w:h="16838"/>
          <w:pgMar w:top="1134" w:right="1134" w:bottom="1134" w:left="1134" w:header="708" w:footer="708" w:gutter="0"/>
          <w:cols w:space="708"/>
          <w:docGrid w:linePitch="360"/>
        </w:sectPr>
      </w:pPr>
    </w:p>
    <w:p w:rsidR="00CC4034" w:rsidRPr="00CC4034" w:rsidRDefault="00CC4034" w:rsidP="00CC4034">
      <w:pPr>
        <w:rPr>
          <w:b/>
          <w:bCs/>
        </w:rPr>
      </w:pPr>
      <w:r w:rsidRPr="00CC4034">
        <w:rPr>
          <w:b/>
          <w:bCs/>
        </w:rPr>
        <w:lastRenderedPageBreak/>
        <w:t>Voltage Distribution</w:t>
      </w:r>
    </w:p>
    <w:tbl>
      <w:tblPr>
        <w:tblStyle w:val="TableGrid"/>
        <w:tblW w:w="0" w:type="auto"/>
        <w:tblLook w:val="04A0"/>
      </w:tblPr>
      <w:tblGrid>
        <w:gridCol w:w="1639"/>
        <w:gridCol w:w="1441"/>
        <w:gridCol w:w="1357"/>
      </w:tblGrid>
      <w:tr w:rsidR="00CC4034" w:rsidRPr="00CC4034" w:rsidTr="00D7307A">
        <w:tc>
          <w:tcPr>
            <w:tcW w:w="0" w:type="auto"/>
            <w:hideMark/>
          </w:tcPr>
          <w:p w:rsidR="00CC4034" w:rsidRPr="00CC4034" w:rsidRDefault="00CC4034" w:rsidP="00CC4034">
            <w:pPr>
              <w:spacing w:after="200" w:line="276" w:lineRule="auto"/>
              <w:rPr>
                <w:b/>
                <w:bCs/>
              </w:rPr>
            </w:pPr>
            <w:r w:rsidRPr="00CC4034">
              <w:rPr>
                <w:b/>
                <w:bCs/>
              </w:rPr>
              <w:t>Statistic</w:t>
            </w:r>
          </w:p>
        </w:tc>
        <w:tc>
          <w:tcPr>
            <w:tcW w:w="0" w:type="auto"/>
            <w:hideMark/>
          </w:tcPr>
          <w:p w:rsidR="00CC4034" w:rsidRPr="00CC4034" w:rsidRDefault="00CC4034" w:rsidP="00CC4034">
            <w:pPr>
              <w:spacing w:after="200" w:line="276" w:lineRule="auto"/>
              <w:rPr>
                <w:b/>
                <w:bCs/>
              </w:rPr>
            </w:pPr>
            <w:r w:rsidRPr="00CC4034">
              <w:rPr>
                <w:b/>
                <w:bCs/>
              </w:rPr>
              <w:t>Train Dataset</w:t>
            </w:r>
          </w:p>
        </w:tc>
        <w:tc>
          <w:tcPr>
            <w:tcW w:w="0" w:type="auto"/>
            <w:hideMark/>
          </w:tcPr>
          <w:p w:rsidR="00CC4034" w:rsidRPr="00CC4034" w:rsidRDefault="00CC4034" w:rsidP="00CC4034">
            <w:pPr>
              <w:spacing w:after="200" w:line="276" w:lineRule="auto"/>
              <w:rPr>
                <w:b/>
                <w:bCs/>
              </w:rPr>
            </w:pPr>
            <w:r w:rsidRPr="00CC4034">
              <w:rPr>
                <w:b/>
                <w:bCs/>
              </w:rPr>
              <w:t>Test Dataset</w:t>
            </w:r>
          </w:p>
        </w:tc>
      </w:tr>
      <w:tr w:rsidR="00CC4034" w:rsidRPr="00CC4034" w:rsidTr="00D7307A">
        <w:tc>
          <w:tcPr>
            <w:tcW w:w="0" w:type="auto"/>
            <w:hideMark/>
          </w:tcPr>
          <w:p w:rsidR="00CC4034" w:rsidRPr="00CC4034" w:rsidRDefault="00CC4034" w:rsidP="00CC4034">
            <w:pPr>
              <w:spacing w:after="200" w:line="276" w:lineRule="auto"/>
            </w:pPr>
            <w:r w:rsidRPr="00CC4034">
              <w:t>Count</w:t>
            </w:r>
          </w:p>
        </w:tc>
        <w:tc>
          <w:tcPr>
            <w:tcW w:w="0" w:type="auto"/>
            <w:hideMark/>
          </w:tcPr>
          <w:p w:rsidR="00CC4034" w:rsidRPr="00CC4034" w:rsidRDefault="00CC4034" w:rsidP="00CC4034">
            <w:pPr>
              <w:spacing w:after="200" w:line="276" w:lineRule="auto"/>
            </w:pPr>
            <w:r w:rsidRPr="00CC4034">
              <w:t>50,000</w:t>
            </w:r>
          </w:p>
        </w:tc>
        <w:tc>
          <w:tcPr>
            <w:tcW w:w="0" w:type="auto"/>
            <w:hideMark/>
          </w:tcPr>
          <w:p w:rsidR="00CC4034" w:rsidRPr="00CC4034" w:rsidRDefault="00CC4034" w:rsidP="00CC4034">
            <w:pPr>
              <w:spacing w:after="200" w:line="276" w:lineRule="auto"/>
            </w:pPr>
            <w:r w:rsidRPr="00CC4034">
              <w:t>54,103</w:t>
            </w:r>
          </w:p>
        </w:tc>
      </w:tr>
      <w:tr w:rsidR="00CC4034" w:rsidRPr="00CC4034" w:rsidTr="00D7307A">
        <w:tc>
          <w:tcPr>
            <w:tcW w:w="0" w:type="auto"/>
            <w:hideMark/>
          </w:tcPr>
          <w:p w:rsidR="00CC4034" w:rsidRPr="00CC4034" w:rsidRDefault="00CC4034" w:rsidP="00CC4034">
            <w:pPr>
              <w:spacing w:after="200" w:line="276" w:lineRule="auto"/>
            </w:pPr>
            <w:r w:rsidRPr="00CC4034">
              <w:t>Mean (V)</w:t>
            </w:r>
          </w:p>
        </w:tc>
        <w:tc>
          <w:tcPr>
            <w:tcW w:w="0" w:type="auto"/>
            <w:hideMark/>
          </w:tcPr>
          <w:p w:rsidR="00CC4034" w:rsidRPr="00CC4034" w:rsidRDefault="00CC4034" w:rsidP="00CC4034">
            <w:pPr>
              <w:spacing w:after="200" w:line="276" w:lineRule="auto"/>
            </w:pPr>
            <w:r w:rsidRPr="00CC4034">
              <w:t>40.8116</w:t>
            </w:r>
          </w:p>
        </w:tc>
        <w:tc>
          <w:tcPr>
            <w:tcW w:w="0" w:type="auto"/>
            <w:hideMark/>
          </w:tcPr>
          <w:p w:rsidR="00CC4034" w:rsidRPr="00CC4034" w:rsidRDefault="00CC4034" w:rsidP="00CC4034">
            <w:pPr>
              <w:spacing w:after="200" w:line="276" w:lineRule="auto"/>
            </w:pPr>
            <w:r w:rsidRPr="00CC4034">
              <w:t>40.7149</w:t>
            </w:r>
          </w:p>
        </w:tc>
      </w:tr>
      <w:tr w:rsidR="00CC4034" w:rsidRPr="00CC4034" w:rsidTr="00D7307A">
        <w:tc>
          <w:tcPr>
            <w:tcW w:w="0" w:type="auto"/>
            <w:hideMark/>
          </w:tcPr>
          <w:p w:rsidR="00CC4034" w:rsidRPr="00CC4034" w:rsidRDefault="00CC4034" w:rsidP="00CC4034">
            <w:pPr>
              <w:spacing w:after="200" w:line="276" w:lineRule="auto"/>
            </w:pPr>
            <w:r w:rsidRPr="00CC4034">
              <w:t>Std (V)</w:t>
            </w:r>
          </w:p>
        </w:tc>
        <w:tc>
          <w:tcPr>
            <w:tcW w:w="0" w:type="auto"/>
            <w:hideMark/>
          </w:tcPr>
          <w:p w:rsidR="00CC4034" w:rsidRPr="00CC4034" w:rsidRDefault="00CC4034" w:rsidP="00CC4034">
            <w:pPr>
              <w:spacing w:after="200" w:line="276" w:lineRule="auto"/>
            </w:pPr>
            <w:r w:rsidRPr="00CC4034">
              <w:t>0.3556</w:t>
            </w:r>
          </w:p>
        </w:tc>
        <w:tc>
          <w:tcPr>
            <w:tcW w:w="0" w:type="auto"/>
            <w:hideMark/>
          </w:tcPr>
          <w:p w:rsidR="00CC4034" w:rsidRPr="00CC4034" w:rsidRDefault="00CC4034" w:rsidP="00CC4034">
            <w:pPr>
              <w:spacing w:after="200" w:line="276" w:lineRule="auto"/>
            </w:pPr>
            <w:r w:rsidRPr="00CC4034">
              <w:t>0.3167</w:t>
            </w:r>
          </w:p>
        </w:tc>
      </w:tr>
      <w:tr w:rsidR="00CC4034" w:rsidRPr="00CC4034" w:rsidTr="00D7307A">
        <w:tc>
          <w:tcPr>
            <w:tcW w:w="0" w:type="auto"/>
            <w:hideMark/>
          </w:tcPr>
          <w:p w:rsidR="00CC4034" w:rsidRPr="00CC4034" w:rsidRDefault="00CC4034" w:rsidP="00CC4034">
            <w:pPr>
              <w:spacing w:after="200" w:line="276" w:lineRule="auto"/>
            </w:pPr>
            <w:r w:rsidRPr="00CC4034">
              <w:t>Min (V)</w:t>
            </w:r>
          </w:p>
        </w:tc>
        <w:tc>
          <w:tcPr>
            <w:tcW w:w="0" w:type="auto"/>
            <w:hideMark/>
          </w:tcPr>
          <w:p w:rsidR="00CC4034" w:rsidRPr="00CC4034" w:rsidRDefault="00CC4034" w:rsidP="00CC4034">
            <w:pPr>
              <w:spacing w:after="200" w:line="276" w:lineRule="auto"/>
            </w:pPr>
            <w:r w:rsidRPr="00CC4034">
              <w:t>37.8607</w:t>
            </w:r>
          </w:p>
        </w:tc>
        <w:tc>
          <w:tcPr>
            <w:tcW w:w="0" w:type="auto"/>
            <w:hideMark/>
          </w:tcPr>
          <w:p w:rsidR="00CC4034" w:rsidRPr="00CC4034" w:rsidRDefault="00CC4034" w:rsidP="00CC4034">
            <w:pPr>
              <w:spacing w:after="200" w:line="276" w:lineRule="auto"/>
            </w:pPr>
            <w:r w:rsidRPr="00CC4034">
              <w:t>38.5789</w:t>
            </w:r>
          </w:p>
        </w:tc>
      </w:tr>
      <w:tr w:rsidR="00CC4034" w:rsidRPr="00CC4034" w:rsidTr="00D7307A">
        <w:tc>
          <w:tcPr>
            <w:tcW w:w="0" w:type="auto"/>
            <w:hideMark/>
          </w:tcPr>
          <w:p w:rsidR="00CC4034" w:rsidRPr="00CC4034" w:rsidRDefault="00CC4034" w:rsidP="00CC4034">
            <w:pPr>
              <w:spacing w:after="200" w:line="276" w:lineRule="auto"/>
            </w:pPr>
            <w:r w:rsidRPr="00CC4034">
              <w:t>25% (V)</w:t>
            </w:r>
          </w:p>
        </w:tc>
        <w:tc>
          <w:tcPr>
            <w:tcW w:w="0" w:type="auto"/>
            <w:hideMark/>
          </w:tcPr>
          <w:p w:rsidR="00CC4034" w:rsidRPr="00CC4034" w:rsidRDefault="00CC4034" w:rsidP="00CC4034">
            <w:pPr>
              <w:spacing w:after="200" w:line="276" w:lineRule="auto"/>
            </w:pPr>
            <w:r w:rsidRPr="00CC4034">
              <w:t>40.5634</w:t>
            </w:r>
          </w:p>
        </w:tc>
        <w:tc>
          <w:tcPr>
            <w:tcW w:w="0" w:type="auto"/>
            <w:hideMark/>
          </w:tcPr>
          <w:p w:rsidR="00CC4034" w:rsidRPr="00CC4034" w:rsidRDefault="00CC4034" w:rsidP="00CC4034">
            <w:pPr>
              <w:spacing w:after="200" w:line="276" w:lineRule="auto"/>
            </w:pPr>
            <w:r w:rsidRPr="00CC4034">
              <w:t>40.4915</w:t>
            </w:r>
          </w:p>
        </w:tc>
      </w:tr>
      <w:tr w:rsidR="00CC4034" w:rsidRPr="00CC4034" w:rsidTr="00D7307A">
        <w:tc>
          <w:tcPr>
            <w:tcW w:w="0" w:type="auto"/>
            <w:hideMark/>
          </w:tcPr>
          <w:p w:rsidR="00CC4034" w:rsidRPr="00CC4034" w:rsidRDefault="009642A9" w:rsidP="00CC4034">
            <w:pPr>
              <w:spacing w:after="200" w:line="276" w:lineRule="auto"/>
            </w:pPr>
            <w:r>
              <w:t xml:space="preserve">50% </w:t>
            </w:r>
            <w:r w:rsidR="00CC4034" w:rsidRPr="00CC4034">
              <w:t>Median (V)</w:t>
            </w:r>
          </w:p>
        </w:tc>
        <w:tc>
          <w:tcPr>
            <w:tcW w:w="0" w:type="auto"/>
            <w:hideMark/>
          </w:tcPr>
          <w:p w:rsidR="00CC4034" w:rsidRPr="00CC4034" w:rsidRDefault="00CC4034" w:rsidP="00CC4034">
            <w:pPr>
              <w:spacing w:after="200" w:line="276" w:lineRule="auto"/>
            </w:pPr>
            <w:r w:rsidRPr="00CC4034">
              <w:t>40.9902</w:t>
            </w:r>
          </w:p>
        </w:tc>
        <w:tc>
          <w:tcPr>
            <w:tcW w:w="0" w:type="auto"/>
            <w:hideMark/>
          </w:tcPr>
          <w:p w:rsidR="00CC4034" w:rsidRPr="00CC4034" w:rsidRDefault="00CC4034" w:rsidP="00CC4034">
            <w:pPr>
              <w:spacing w:after="200" w:line="276" w:lineRule="auto"/>
            </w:pPr>
            <w:r w:rsidRPr="00CC4034">
              <w:t>40.9165</w:t>
            </w:r>
          </w:p>
        </w:tc>
      </w:tr>
      <w:tr w:rsidR="00CC4034" w:rsidRPr="00CC4034" w:rsidTr="00D7307A">
        <w:tc>
          <w:tcPr>
            <w:tcW w:w="0" w:type="auto"/>
            <w:hideMark/>
          </w:tcPr>
          <w:p w:rsidR="00CC4034" w:rsidRPr="00CC4034" w:rsidRDefault="00CC4034" w:rsidP="00CC4034">
            <w:pPr>
              <w:spacing w:after="200" w:line="276" w:lineRule="auto"/>
            </w:pPr>
            <w:r w:rsidRPr="00CC4034">
              <w:t>75% (V)</w:t>
            </w:r>
          </w:p>
        </w:tc>
        <w:tc>
          <w:tcPr>
            <w:tcW w:w="0" w:type="auto"/>
            <w:hideMark/>
          </w:tcPr>
          <w:p w:rsidR="00CC4034" w:rsidRPr="00CC4034" w:rsidRDefault="00CC4034" w:rsidP="00CC4034">
            <w:pPr>
              <w:spacing w:after="200" w:line="276" w:lineRule="auto"/>
            </w:pPr>
            <w:r w:rsidRPr="00CC4034">
              <w:t>41.0613</w:t>
            </w:r>
          </w:p>
        </w:tc>
        <w:tc>
          <w:tcPr>
            <w:tcW w:w="0" w:type="auto"/>
            <w:hideMark/>
          </w:tcPr>
          <w:p w:rsidR="00CC4034" w:rsidRPr="00CC4034" w:rsidRDefault="00CC4034" w:rsidP="00CC4034">
            <w:pPr>
              <w:spacing w:after="200" w:line="276" w:lineRule="auto"/>
            </w:pPr>
            <w:r w:rsidRPr="00CC4034">
              <w:t>40.9165</w:t>
            </w:r>
          </w:p>
        </w:tc>
      </w:tr>
      <w:tr w:rsidR="00CC4034" w:rsidRPr="00CC4034" w:rsidTr="00D7307A">
        <w:tc>
          <w:tcPr>
            <w:tcW w:w="0" w:type="auto"/>
            <w:hideMark/>
          </w:tcPr>
          <w:p w:rsidR="00CC4034" w:rsidRPr="00CC4034" w:rsidRDefault="00CC4034" w:rsidP="00CC4034">
            <w:pPr>
              <w:spacing w:after="200" w:line="276" w:lineRule="auto"/>
            </w:pPr>
            <w:r w:rsidRPr="00CC4034">
              <w:t>Max (V)</w:t>
            </w:r>
          </w:p>
        </w:tc>
        <w:tc>
          <w:tcPr>
            <w:tcW w:w="0" w:type="auto"/>
            <w:hideMark/>
          </w:tcPr>
          <w:p w:rsidR="00CC4034" w:rsidRPr="00CC4034" w:rsidRDefault="00CC4034" w:rsidP="00CC4034">
            <w:pPr>
              <w:spacing w:after="200" w:line="276" w:lineRule="auto"/>
            </w:pPr>
            <w:r w:rsidRPr="00CC4034">
              <w:t>41.1324</w:t>
            </w:r>
          </w:p>
        </w:tc>
        <w:tc>
          <w:tcPr>
            <w:tcW w:w="0" w:type="auto"/>
            <w:hideMark/>
          </w:tcPr>
          <w:p w:rsidR="00CC4034" w:rsidRPr="00CC4034" w:rsidRDefault="00CC4034" w:rsidP="00CC4034">
            <w:pPr>
              <w:spacing w:after="200" w:line="276" w:lineRule="auto"/>
            </w:pPr>
            <w:r w:rsidRPr="00CC4034">
              <w:t>40.9873</w:t>
            </w:r>
          </w:p>
        </w:tc>
      </w:tr>
    </w:tbl>
    <w:p w:rsidR="00CC4034" w:rsidRPr="00CC4034" w:rsidRDefault="00CC4034" w:rsidP="00CC4034">
      <w:pPr>
        <w:rPr>
          <w:b/>
          <w:bCs/>
        </w:rPr>
      </w:pPr>
      <w:r w:rsidRPr="00CC4034">
        <w:rPr>
          <w:b/>
          <w:bCs/>
        </w:rPr>
        <w:lastRenderedPageBreak/>
        <w:t>Power Distribution</w:t>
      </w:r>
    </w:p>
    <w:tbl>
      <w:tblPr>
        <w:tblStyle w:val="TableGrid"/>
        <w:tblW w:w="0" w:type="auto"/>
        <w:tblLook w:val="04A0"/>
      </w:tblPr>
      <w:tblGrid>
        <w:gridCol w:w="1710"/>
        <w:gridCol w:w="1441"/>
        <w:gridCol w:w="1357"/>
      </w:tblGrid>
      <w:tr w:rsidR="00CC4034" w:rsidRPr="00CC4034" w:rsidTr="00D7307A">
        <w:tc>
          <w:tcPr>
            <w:tcW w:w="0" w:type="auto"/>
            <w:hideMark/>
          </w:tcPr>
          <w:p w:rsidR="00CC4034" w:rsidRPr="00CC4034" w:rsidRDefault="00CC4034" w:rsidP="00CC4034">
            <w:pPr>
              <w:spacing w:after="200" w:line="276" w:lineRule="auto"/>
              <w:rPr>
                <w:b/>
                <w:bCs/>
              </w:rPr>
            </w:pPr>
            <w:r w:rsidRPr="00CC4034">
              <w:rPr>
                <w:b/>
                <w:bCs/>
              </w:rPr>
              <w:t>Statistic</w:t>
            </w:r>
          </w:p>
        </w:tc>
        <w:tc>
          <w:tcPr>
            <w:tcW w:w="0" w:type="auto"/>
            <w:hideMark/>
          </w:tcPr>
          <w:p w:rsidR="00CC4034" w:rsidRPr="00CC4034" w:rsidRDefault="00CC4034" w:rsidP="00CC4034">
            <w:pPr>
              <w:spacing w:after="200" w:line="276" w:lineRule="auto"/>
              <w:rPr>
                <w:b/>
                <w:bCs/>
              </w:rPr>
            </w:pPr>
            <w:r w:rsidRPr="00CC4034">
              <w:rPr>
                <w:b/>
                <w:bCs/>
              </w:rPr>
              <w:t>Train Dataset</w:t>
            </w:r>
          </w:p>
        </w:tc>
        <w:tc>
          <w:tcPr>
            <w:tcW w:w="0" w:type="auto"/>
            <w:hideMark/>
          </w:tcPr>
          <w:p w:rsidR="00CC4034" w:rsidRPr="00CC4034" w:rsidRDefault="00CC4034" w:rsidP="00CC4034">
            <w:pPr>
              <w:spacing w:after="200" w:line="276" w:lineRule="auto"/>
              <w:rPr>
                <w:b/>
                <w:bCs/>
              </w:rPr>
            </w:pPr>
            <w:r w:rsidRPr="00CC4034">
              <w:rPr>
                <w:b/>
                <w:bCs/>
              </w:rPr>
              <w:t>Test Dataset</w:t>
            </w:r>
          </w:p>
        </w:tc>
      </w:tr>
      <w:tr w:rsidR="00CC4034" w:rsidRPr="00CC4034" w:rsidTr="00D7307A">
        <w:tc>
          <w:tcPr>
            <w:tcW w:w="0" w:type="auto"/>
            <w:hideMark/>
          </w:tcPr>
          <w:p w:rsidR="00CC4034" w:rsidRPr="00CC4034" w:rsidRDefault="00CC4034" w:rsidP="00CC4034">
            <w:pPr>
              <w:spacing w:after="200" w:line="276" w:lineRule="auto"/>
            </w:pPr>
            <w:r w:rsidRPr="00CC4034">
              <w:t>Count</w:t>
            </w:r>
          </w:p>
        </w:tc>
        <w:tc>
          <w:tcPr>
            <w:tcW w:w="0" w:type="auto"/>
            <w:hideMark/>
          </w:tcPr>
          <w:p w:rsidR="00CC4034" w:rsidRPr="00CC4034" w:rsidRDefault="00CC4034" w:rsidP="00CC4034">
            <w:pPr>
              <w:spacing w:after="200" w:line="276" w:lineRule="auto"/>
            </w:pPr>
            <w:r w:rsidRPr="00CC4034">
              <w:t>50,000</w:t>
            </w:r>
          </w:p>
        </w:tc>
        <w:tc>
          <w:tcPr>
            <w:tcW w:w="0" w:type="auto"/>
            <w:hideMark/>
          </w:tcPr>
          <w:p w:rsidR="00CC4034" w:rsidRPr="00CC4034" w:rsidRDefault="00CC4034" w:rsidP="00CC4034">
            <w:pPr>
              <w:spacing w:after="200" w:line="276" w:lineRule="auto"/>
            </w:pPr>
            <w:r w:rsidRPr="00CC4034">
              <w:t>54,103</w:t>
            </w:r>
          </w:p>
        </w:tc>
      </w:tr>
      <w:tr w:rsidR="00CC4034" w:rsidRPr="00CC4034" w:rsidTr="00D7307A">
        <w:tc>
          <w:tcPr>
            <w:tcW w:w="0" w:type="auto"/>
            <w:hideMark/>
          </w:tcPr>
          <w:p w:rsidR="00CC4034" w:rsidRPr="00CC4034" w:rsidRDefault="00CC4034" w:rsidP="00CC4034">
            <w:pPr>
              <w:spacing w:after="200" w:line="276" w:lineRule="auto"/>
            </w:pPr>
            <w:r w:rsidRPr="00CC4034">
              <w:t>Mean (W)</w:t>
            </w:r>
          </w:p>
        </w:tc>
        <w:tc>
          <w:tcPr>
            <w:tcW w:w="0" w:type="auto"/>
            <w:hideMark/>
          </w:tcPr>
          <w:p w:rsidR="00CC4034" w:rsidRPr="00CC4034" w:rsidRDefault="00CC4034" w:rsidP="00CC4034">
            <w:pPr>
              <w:spacing w:after="200" w:line="276" w:lineRule="auto"/>
            </w:pPr>
            <w:r w:rsidRPr="00CC4034">
              <w:t>399.41</w:t>
            </w:r>
          </w:p>
        </w:tc>
        <w:tc>
          <w:tcPr>
            <w:tcW w:w="0" w:type="auto"/>
            <w:hideMark/>
          </w:tcPr>
          <w:p w:rsidR="00CC4034" w:rsidRPr="00CC4034" w:rsidRDefault="00CC4034" w:rsidP="00CC4034">
            <w:pPr>
              <w:spacing w:after="200" w:line="276" w:lineRule="auto"/>
            </w:pPr>
            <w:r w:rsidRPr="00CC4034">
              <w:t>402.67</w:t>
            </w:r>
          </w:p>
        </w:tc>
      </w:tr>
      <w:tr w:rsidR="00CC4034" w:rsidRPr="00CC4034" w:rsidTr="00D7307A">
        <w:tc>
          <w:tcPr>
            <w:tcW w:w="0" w:type="auto"/>
            <w:hideMark/>
          </w:tcPr>
          <w:p w:rsidR="00CC4034" w:rsidRPr="00CC4034" w:rsidRDefault="00CC4034" w:rsidP="00CC4034">
            <w:pPr>
              <w:spacing w:after="200" w:line="276" w:lineRule="auto"/>
            </w:pPr>
            <w:r w:rsidRPr="00CC4034">
              <w:t>Std (W)</w:t>
            </w:r>
          </w:p>
        </w:tc>
        <w:tc>
          <w:tcPr>
            <w:tcW w:w="0" w:type="auto"/>
            <w:hideMark/>
          </w:tcPr>
          <w:p w:rsidR="00CC4034" w:rsidRPr="00CC4034" w:rsidRDefault="00CC4034" w:rsidP="00CC4034">
            <w:pPr>
              <w:spacing w:after="200" w:line="276" w:lineRule="auto"/>
            </w:pPr>
            <w:r w:rsidRPr="00CC4034">
              <w:t>127.06</w:t>
            </w:r>
          </w:p>
        </w:tc>
        <w:tc>
          <w:tcPr>
            <w:tcW w:w="0" w:type="auto"/>
            <w:hideMark/>
          </w:tcPr>
          <w:p w:rsidR="00CC4034" w:rsidRPr="00CC4034" w:rsidRDefault="00CC4034" w:rsidP="00CC4034">
            <w:pPr>
              <w:spacing w:after="200" w:line="276" w:lineRule="auto"/>
            </w:pPr>
            <w:r w:rsidRPr="00CC4034">
              <w:t>139.41</w:t>
            </w:r>
          </w:p>
        </w:tc>
      </w:tr>
      <w:tr w:rsidR="00CC4034" w:rsidRPr="00CC4034" w:rsidTr="00D7307A">
        <w:tc>
          <w:tcPr>
            <w:tcW w:w="0" w:type="auto"/>
            <w:hideMark/>
          </w:tcPr>
          <w:p w:rsidR="00CC4034" w:rsidRPr="00CC4034" w:rsidRDefault="00CC4034" w:rsidP="00CC4034">
            <w:pPr>
              <w:spacing w:after="200" w:line="276" w:lineRule="auto"/>
            </w:pPr>
            <w:r w:rsidRPr="00CC4034">
              <w:t>Min (W)</w:t>
            </w:r>
          </w:p>
        </w:tc>
        <w:tc>
          <w:tcPr>
            <w:tcW w:w="0" w:type="auto"/>
            <w:hideMark/>
          </w:tcPr>
          <w:p w:rsidR="00CC4034" w:rsidRPr="00CC4034" w:rsidRDefault="00CC4034" w:rsidP="00CC4034">
            <w:pPr>
              <w:spacing w:after="200" w:line="276" w:lineRule="auto"/>
            </w:pPr>
            <w:r w:rsidRPr="00CC4034">
              <w:t>193.39</w:t>
            </w:r>
          </w:p>
        </w:tc>
        <w:tc>
          <w:tcPr>
            <w:tcW w:w="0" w:type="auto"/>
            <w:hideMark/>
          </w:tcPr>
          <w:p w:rsidR="00CC4034" w:rsidRPr="00CC4034" w:rsidRDefault="00CC4034" w:rsidP="00CC4034">
            <w:pPr>
              <w:spacing w:after="200" w:line="276" w:lineRule="auto"/>
            </w:pPr>
            <w:r w:rsidRPr="00CC4034">
              <w:t>201.91</w:t>
            </w:r>
          </w:p>
        </w:tc>
      </w:tr>
      <w:tr w:rsidR="00CC4034" w:rsidRPr="00CC4034" w:rsidTr="00D7307A">
        <w:tc>
          <w:tcPr>
            <w:tcW w:w="0" w:type="auto"/>
            <w:hideMark/>
          </w:tcPr>
          <w:p w:rsidR="00CC4034" w:rsidRPr="00CC4034" w:rsidRDefault="00CC4034" w:rsidP="00CC4034">
            <w:pPr>
              <w:spacing w:after="200" w:line="276" w:lineRule="auto"/>
            </w:pPr>
            <w:r w:rsidRPr="00CC4034">
              <w:t>25% (W)</w:t>
            </w:r>
          </w:p>
        </w:tc>
        <w:tc>
          <w:tcPr>
            <w:tcW w:w="0" w:type="auto"/>
            <w:hideMark/>
          </w:tcPr>
          <w:p w:rsidR="00CC4034" w:rsidRPr="00CC4034" w:rsidRDefault="00CC4034" w:rsidP="00CC4034">
            <w:pPr>
              <w:spacing w:after="200" w:line="276" w:lineRule="auto"/>
            </w:pPr>
            <w:r w:rsidRPr="00CC4034">
              <w:t>337.31</w:t>
            </w:r>
          </w:p>
        </w:tc>
        <w:tc>
          <w:tcPr>
            <w:tcW w:w="0" w:type="auto"/>
            <w:hideMark/>
          </w:tcPr>
          <w:p w:rsidR="00CC4034" w:rsidRPr="00CC4034" w:rsidRDefault="00CC4034" w:rsidP="00CC4034">
            <w:pPr>
              <w:spacing w:after="200" w:line="276" w:lineRule="auto"/>
            </w:pPr>
            <w:r w:rsidRPr="00CC4034">
              <w:t>327.65</w:t>
            </w:r>
          </w:p>
        </w:tc>
      </w:tr>
      <w:tr w:rsidR="00CC4034" w:rsidRPr="00CC4034" w:rsidTr="00D7307A">
        <w:tc>
          <w:tcPr>
            <w:tcW w:w="0" w:type="auto"/>
            <w:hideMark/>
          </w:tcPr>
          <w:p w:rsidR="00CC4034" w:rsidRPr="00CC4034" w:rsidRDefault="009642A9" w:rsidP="00CC4034">
            <w:pPr>
              <w:spacing w:after="200" w:line="276" w:lineRule="auto"/>
            </w:pPr>
            <w:r>
              <w:t xml:space="preserve">50% </w:t>
            </w:r>
            <w:r w:rsidR="00CC4034" w:rsidRPr="00CC4034">
              <w:t>Median (W)</w:t>
            </w:r>
          </w:p>
        </w:tc>
        <w:tc>
          <w:tcPr>
            <w:tcW w:w="0" w:type="auto"/>
            <w:hideMark/>
          </w:tcPr>
          <w:p w:rsidR="00CC4034" w:rsidRPr="00CC4034" w:rsidRDefault="00CC4034" w:rsidP="00CC4034">
            <w:pPr>
              <w:spacing w:after="200" w:line="276" w:lineRule="auto"/>
            </w:pPr>
            <w:r w:rsidRPr="00CC4034">
              <w:t>384.72</w:t>
            </w:r>
          </w:p>
        </w:tc>
        <w:tc>
          <w:tcPr>
            <w:tcW w:w="0" w:type="auto"/>
            <w:hideMark/>
          </w:tcPr>
          <w:p w:rsidR="00CC4034" w:rsidRPr="00CC4034" w:rsidRDefault="00CC4034" w:rsidP="00CC4034">
            <w:pPr>
              <w:spacing w:after="200" w:line="276" w:lineRule="auto"/>
            </w:pPr>
            <w:r w:rsidRPr="00CC4034">
              <w:t>381.36</w:t>
            </w:r>
          </w:p>
        </w:tc>
      </w:tr>
      <w:tr w:rsidR="00CC4034" w:rsidRPr="00CC4034" w:rsidTr="00D7307A">
        <w:tc>
          <w:tcPr>
            <w:tcW w:w="0" w:type="auto"/>
            <w:hideMark/>
          </w:tcPr>
          <w:p w:rsidR="00CC4034" w:rsidRPr="00CC4034" w:rsidRDefault="00CC4034" w:rsidP="00CC4034">
            <w:pPr>
              <w:spacing w:after="200" w:line="276" w:lineRule="auto"/>
            </w:pPr>
            <w:r w:rsidRPr="00CC4034">
              <w:t>75% (W)</w:t>
            </w:r>
          </w:p>
        </w:tc>
        <w:tc>
          <w:tcPr>
            <w:tcW w:w="0" w:type="auto"/>
            <w:hideMark/>
          </w:tcPr>
          <w:p w:rsidR="00CC4034" w:rsidRPr="00CC4034" w:rsidRDefault="00CC4034" w:rsidP="00CC4034">
            <w:pPr>
              <w:spacing w:after="200" w:line="276" w:lineRule="auto"/>
            </w:pPr>
            <w:r w:rsidRPr="00CC4034">
              <w:t>447.81</w:t>
            </w:r>
          </w:p>
        </w:tc>
        <w:tc>
          <w:tcPr>
            <w:tcW w:w="0" w:type="auto"/>
            <w:hideMark/>
          </w:tcPr>
          <w:p w:rsidR="00CC4034" w:rsidRPr="00CC4034" w:rsidRDefault="00CC4034" w:rsidP="00CC4034">
            <w:pPr>
              <w:spacing w:after="200" w:line="276" w:lineRule="auto"/>
            </w:pPr>
            <w:r w:rsidRPr="00CC4034">
              <w:t>456.64</w:t>
            </w:r>
          </w:p>
        </w:tc>
      </w:tr>
      <w:tr w:rsidR="00CC4034" w:rsidRPr="00CC4034" w:rsidTr="00D7307A">
        <w:tc>
          <w:tcPr>
            <w:tcW w:w="0" w:type="auto"/>
            <w:hideMark/>
          </w:tcPr>
          <w:p w:rsidR="00CC4034" w:rsidRPr="00CC4034" w:rsidRDefault="00CC4034" w:rsidP="00CC4034">
            <w:pPr>
              <w:spacing w:after="200" w:line="276" w:lineRule="auto"/>
            </w:pPr>
            <w:r w:rsidRPr="00CC4034">
              <w:t>Max (W)</w:t>
            </w:r>
          </w:p>
        </w:tc>
        <w:tc>
          <w:tcPr>
            <w:tcW w:w="0" w:type="auto"/>
            <w:hideMark/>
          </w:tcPr>
          <w:p w:rsidR="00CC4034" w:rsidRPr="00CC4034" w:rsidRDefault="00CC4034" w:rsidP="00CC4034">
            <w:pPr>
              <w:spacing w:after="200" w:line="276" w:lineRule="auto"/>
            </w:pPr>
            <w:r w:rsidRPr="00CC4034">
              <w:t>3737.95</w:t>
            </w:r>
          </w:p>
        </w:tc>
        <w:tc>
          <w:tcPr>
            <w:tcW w:w="0" w:type="auto"/>
            <w:hideMark/>
          </w:tcPr>
          <w:p w:rsidR="00CC4034" w:rsidRPr="00CC4034" w:rsidRDefault="00CC4034" w:rsidP="00CC4034">
            <w:pPr>
              <w:spacing w:after="200" w:line="276" w:lineRule="auto"/>
            </w:pPr>
            <w:r w:rsidRPr="00CC4034">
              <w:t>3630.96</w:t>
            </w:r>
          </w:p>
        </w:tc>
      </w:tr>
    </w:tbl>
    <w:p w:rsidR="00F265B7" w:rsidRDefault="00F265B7" w:rsidP="00CC4034">
      <w:pPr>
        <w:sectPr w:rsidR="00F265B7" w:rsidSect="00F265B7">
          <w:type w:val="continuous"/>
          <w:pgSz w:w="11906" w:h="16838"/>
          <w:pgMar w:top="1134" w:right="1134" w:bottom="1134" w:left="1134" w:header="708" w:footer="708" w:gutter="0"/>
          <w:cols w:num="2" w:space="708"/>
          <w:docGrid w:linePitch="360"/>
        </w:sectPr>
      </w:pPr>
    </w:p>
    <w:p w:rsidR="00F265B7" w:rsidRDefault="00F265B7" w:rsidP="00F265B7">
      <w:pPr>
        <w:spacing w:after="0"/>
      </w:pPr>
    </w:p>
    <w:p w:rsidR="00CC4034" w:rsidRPr="00CC4034" w:rsidRDefault="00CC4034" w:rsidP="00CC4034">
      <w:r w:rsidRPr="00CC4034">
        <w:pict>
          <v:rect id="_x0000_i1025" style="width:0;height:1.5pt" o:hralign="center" o:hrstd="t" o:hr="t" fillcolor="#a0a0a0" stroked="f"/>
        </w:pict>
      </w:r>
    </w:p>
    <w:p w:rsidR="00CC4034" w:rsidRPr="00CC4034" w:rsidRDefault="00CC4034" w:rsidP="00CC4034">
      <w:pPr>
        <w:rPr>
          <w:b/>
          <w:bCs/>
        </w:rPr>
      </w:pPr>
      <w:r w:rsidRPr="00CC4034">
        <w:rPr>
          <w:b/>
          <w:bCs/>
        </w:rPr>
        <w:t>2. Model Performance</w:t>
      </w:r>
    </w:p>
    <w:p w:rsidR="00F265B7" w:rsidRDefault="00F265B7" w:rsidP="00CC4034">
      <w:pPr>
        <w:rPr>
          <w:b/>
          <w:bCs/>
        </w:rPr>
        <w:sectPr w:rsidR="00F265B7" w:rsidSect="00F265B7">
          <w:type w:val="continuous"/>
          <w:pgSz w:w="11906" w:h="16838"/>
          <w:pgMar w:top="1134" w:right="1134" w:bottom="1134" w:left="1134" w:header="708" w:footer="708" w:gutter="0"/>
          <w:cols w:space="708"/>
          <w:docGrid w:linePitch="360"/>
        </w:sectPr>
      </w:pPr>
    </w:p>
    <w:p w:rsidR="00CC4034" w:rsidRPr="00CC4034" w:rsidRDefault="00CC4034" w:rsidP="00CC4034">
      <w:pPr>
        <w:rPr>
          <w:b/>
          <w:bCs/>
        </w:rPr>
      </w:pPr>
      <w:r w:rsidRPr="00CC4034">
        <w:rPr>
          <w:b/>
          <w:bCs/>
        </w:rPr>
        <w:lastRenderedPageBreak/>
        <w:t>Voltage Prediction Results</w:t>
      </w:r>
    </w:p>
    <w:tbl>
      <w:tblPr>
        <w:tblStyle w:val="TableGrid"/>
        <w:tblW w:w="0" w:type="auto"/>
        <w:tblLook w:val="04A0"/>
      </w:tblPr>
      <w:tblGrid>
        <w:gridCol w:w="970"/>
        <w:gridCol w:w="966"/>
        <w:gridCol w:w="1061"/>
        <w:gridCol w:w="897"/>
      </w:tblGrid>
      <w:tr w:rsidR="00CC4034" w:rsidRPr="00CC4034" w:rsidTr="00D7307A">
        <w:tc>
          <w:tcPr>
            <w:tcW w:w="0" w:type="auto"/>
            <w:hideMark/>
          </w:tcPr>
          <w:p w:rsidR="00CC4034" w:rsidRPr="00CC4034" w:rsidRDefault="00CC4034" w:rsidP="00CC4034">
            <w:pPr>
              <w:spacing w:after="200" w:line="276" w:lineRule="auto"/>
              <w:rPr>
                <w:b/>
                <w:bCs/>
              </w:rPr>
            </w:pPr>
            <w:r w:rsidRPr="00CC4034">
              <w:rPr>
                <w:b/>
                <w:bCs/>
              </w:rPr>
              <w:t>Model</w:t>
            </w:r>
          </w:p>
        </w:tc>
        <w:tc>
          <w:tcPr>
            <w:tcW w:w="0" w:type="auto"/>
            <w:hideMark/>
          </w:tcPr>
          <w:p w:rsidR="00CC4034" w:rsidRPr="00CC4034" w:rsidRDefault="00CC4034" w:rsidP="00CC4034">
            <w:pPr>
              <w:spacing w:after="200" w:line="276" w:lineRule="auto"/>
              <w:rPr>
                <w:b/>
                <w:bCs/>
              </w:rPr>
            </w:pPr>
            <w:r w:rsidRPr="00CC4034">
              <w:rPr>
                <w:b/>
                <w:bCs/>
              </w:rPr>
              <w:t>MAE (V)</w:t>
            </w:r>
          </w:p>
        </w:tc>
        <w:tc>
          <w:tcPr>
            <w:tcW w:w="0" w:type="auto"/>
            <w:hideMark/>
          </w:tcPr>
          <w:p w:rsidR="00CC4034" w:rsidRPr="00CC4034" w:rsidRDefault="00CC4034" w:rsidP="00CC4034">
            <w:pPr>
              <w:spacing w:after="200" w:line="276" w:lineRule="auto"/>
              <w:rPr>
                <w:b/>
                <w:bCs/>
              </w:rPr>
            </w:pPr>
            <w:r w:rsidRPr="00CC4034">
              <w:rPr>
                <w:b/>
                <w:bCs/>
              </w:rPr>
              <w:t>RMSE (V)</w:t>
            </w:r>
          </w:p>
        </w:tc>
        <w:tc>
          <w:tcPr>
            <w:tcW w:w="0" w:type="auto"/>
            <w:hideMark/>
          </w:tcPr>
          <w:p w:rsidR="00CC4034" w:rsidRPr="00CC4034" w:rsidRDefault="00CC4034" w:rsidP="00CC4034">
            <w:pPr>
              <w:spacing w:after="200" w:line="276" w:lineRule="auto"/>
              <w:rPr>
                <w:b/>
                <w:bCs/>
              </w:rPr>
            </w:pPr>
            <w:r w:rsidRPr="00CC4034">
              <w:rPr>
                <w:b/>
                <w:bCs/>
              </w:rPr>
              <w:t>R²</w:t>
            </w:r>
          </w:p>
        </w:tc>
      </w:tr>
      <w:tr w:rsidR="00CC4034" w:rsidRPr="00CC4034" w:rsidTr="00D7307A">
        <w:tc>
          <w:tcPr>
            <w:tcW w:w="0" w:type="auto"/>
            <w:hideMark/>
          </w:tcPr>
          <w:p w:rsidR="00CC4034" w:rsidRPr="00CC4034" w:rsidRDefault="00CC4034" w:rsidP="00CC4034">
            <w:pPr>
              <w:spacing w:after="200" w:line="276" w:lineRule="auto"/>
            </w:pPr>
            <w:r w:rsidRPr="00CC4034">
              <w:t>DNN</w:t>
            </w:r>
          </w:p>
        </w:tc>
        <w:tc>
          <w:tcPr>
            <w:tcW w:w="0" w:type="auto"/>
            <w:hideMark/>
          </w:tcPr>
          <w:p w:rsidR="00CC4034" w:rsidRPr="00CC4034" w:rsidRDefault="00CC4034" w:rsidP="00CC4034">
            <w:pPr>
              <w:spacing w:after="200" w:line="276" w:lineRule="auto"/>
            </w:pPr>
            <w:r w:rsidRPr="00CC4034">
              <w:t>1.1828</w:t>
            </w:r>
          </w:p>
        </w:tc>
        <w:tc>
          <w:tcPr>
            <w:tcW w:w="0" w:type="auto"/>
            <w:hideMark/>
          </w:tcPr>
          <w:p w:rsidR="00CC4034" w:rsidRPr="00CC4034" w:rsidRDefault="00CC4034" w:rsidP="00CC4034">
            <w:pPr>
              <w:spacing w:after="200" w:line="276" w:lineRule="auto"/>
            </w:pPr>
            <w:r w:rsidRPr="00CC4034">
              <w:t>1.4095</w:t>
            </w:r>
          </w:p>
        </w:tc>
        <w:tc>
          <w:tcPr>
            <w:tcW w:w="0" w:type="auto"/>
            <w:hideMark/>
          </w:tcPr>
          <w:p w:rsidR="00CC4034" w:rsidRPr="00CC4034" w:rsidRDefault="00CC4034" w:rsidP="00CC4034">
            <w:pPr>
              <w:spacing w:after="200" w:line="276" w:lineRule="auto"/>
            </w:pPr>
            <w:r w:rsidRPr="00CC4034">
              <w:t>-18.812</w:t>
            </w:r>
          </w:p>
        </w:tc>
      </w:tr>
      <w:tr w:rsidR="00CC4034" w:rsidRPr="00CC4034" w:rsidTr="00D7307A">
        <w:tc>
          <w:tcPr>
            <w:tcW w:w="0" w:type="auto"/>
            <w:hideMark/>
          </w:tcPr>
          <w:p w:rsidR="00CC4034" w:rsidRPr="00CC4034" w:rsidRDefault="00CC4034" w:rsidP="00CC4034">
            <w:pPr>
              <w:spacing w:after="200" w:line="276" w:lineRule="auto"/>
            </w:pPr>
            <w:proofErr w:type="spellStart"/>
            <w:r w:rsidRPr="00CC4034">
              <w:t>DeepNN</w:t>
            </w:r>
            <w:proofErr w:type="spellEnd"/>
          </w:p>
        </w:tc>
        <w:tc>
          <w:tcPr>
            <w:tcW w:w="0" w:type="auto"/>
            <w:hideMark/>
          </w:tcPr>
          <w:p w:rsidR="00CC4034" w:rsidRPr="00CC4034" w:rsidRDefault="00CC4034" w:rsidP="00CC4034">
            <w:pPr>
              <w:spacing w:after="200" w:line="276" w:lineRule="auto"/>
            </w:pPr>
            <w:r w:rsidRPr="00CC4034">
              <w:t>1.4188</w:t>
            </w:r>
          </w:p>
        </w:tc>
        <w:tc>
          <w:tcPr>
            <w:tcW w:w="0" w:type="auto"/>
            <w:hideMark/>
          </w:tcPr>
          <w:p w:rsidR="00CC4034" w:rsidRPr="00CC4034" w:rsidRDefault="00CC4034" w:rsidP="00CC4034">
            <w:pPr>
              <w:spacing w:after="200" w:line="276" w:lineRule="auto"/>
            </w:pPr>
            <w:r w:rsidRPr="00CC4034">
              <w:t>1.7630</w:t>
            </w:r>
          </w:p>
        </w:tc>
        <w:tc>
          <w:tcPr>
            <w:tcW w:w="0" w:type="auto"/>
            <w:hideMark/>
          </w:tcPr>
          <w:p w:rsidR="00CC4034" w:rsidRPr="00CC4034" w:rsidRDefault="00CC4034" w:rsidP="00CC4034">
            <w:pPr>
              <w:spacing w:after="200" w:line="276" w:lineRule="auto"/>
            </w:pPr>
            <w:r w:rsidRPr="00CC4034">
              <w:t>-29.997</w:t>
            </w:r>
          </w:p>
        </w:tc>
      </w:tr>
      <w:tr w:rsidR="00CC4034" w:rsidRPr="00CC4034" w:rsidTr="00D7307A">
        <w:tc>
          <w:tcPr>
            <w:tcW w:w="0" w:type="auto"/>
            <w:hideMark/>
          </w:tcPr>
          <w:p w:rsidR="00CC4034" w:rsidRPr="00CC4034" w:rsidRDefault="00CC4034" w:rsidP="00CC4034">
            <w:pPr>
              <w:spacing w:after="200" w:line="276" w:lineRule="auto"/>
            </w:pPr>
            <w:r w:rsidRPr="00CC4034">
              <w:t>LSTM</w:t>
            </w:r>
          </w:p>
        </w:tc>
        <w:tc>
          <w:tcPr>
            <w:tcW w:w="0" w:type="auto"/>
            <w:hideMark/>
          </w:tcPr>
          <w:p w:rsidR="00CC4034" w:rsidRPr="00CC4034" w:rsidRDefault="00CC4034" w:rsidP="00CC4034">
            <w:pPr>
              <w:spacing w:after="200" w:line="276" w:lineRule="auto"/>
            </w:pPr>
            <w:r w:rsidRPr="00CC4034">
              <w:t>0.7569</w:t>
            </w:r>
          </w:p>
        </w:tc>
        <w:tc>
          <w:tcPr>
            <w:tcW w:w="0" w:type="auto"/>
            <w:hideMark/>
          </w:tcPr>
          <w:p w:rsidR="00CC4034" w:rsidRPr="00CC4034" w:rsidRDefault="00CC4034" w:rsidP="00CC4034">
            <w:pPr>
              <w:spacing w:after="200" w:line="276" w:lineRule="auto"/>
            </w:pPr>
            <w:r w:rsidRPr="00CC4034">
              <w:t>2.3181</w:t>
            </w:r>
          </w:p>
        </w:tc>
        <w:tc>
          <w:tcPr>
            <w:tcW w:w="0" w:type="auto"/>
            <w:hideMark/>
          </w:tcPr>
          <w:p w:rsidR="00CC4034" w:rsidRPr="00CC4034" w:rsidRDefault="00CC4034" w:rsidP="00CC4034">
            <w:pPr>
              <w:spacing w:after="200" w:line="276" w:lineRule="auto"/>
            </w:pPr>
            <w:r w:rsidRPr="00CC4034">
              <w:t>-52.582</w:t>
            </w:r>
          </w:p>
        </w:tc>
      </w:tr>
    </w:tbl>
    <w:p w:rsidR="00CC4034" w:rsidRPr="00CC4034" w:rsidRDefault="00CC4034" w:rsidP="00CC4034">
      <w:pPr>
        <w:rPr>
          <w:b/>
          <w:bCs/>
        </w:rPr>
      </w:pPr>
      <w:r w:rsidRPr="00CC4034">
        <w:rPr>
          <w:b/>
          <w:bCs/>
        </w:rPr>
        <w:lastRenderedPageBreak/>
        <w:t>Power Prediction Results</w:t>
      </w:r>
    </w:p>
    <w:tbl>
      <w:tblPr>
        <w:tblStyle w:val="TableGrid"/>
        <w:tblW w:w="0" w:type="auto"/>
        <w:tblLook w:val="04A0"/>
      </w:tblPr>
      <w:tblGrid>
        <w:gridCol w:w="970"/>
        <w:gridCol w:w="1036"/>
        <w:gridCol w:w="1130"/>
        <w:gridCol w:w="833"/>
      </w:tblGrid>
      <w:tr w:rsidR="00CC4034" w:rsidRPr="00CC4034" w:rsidTr="00D7307A">
        <w:tc>
          <w:tcPr>
            <w:tcW w:w="0" w:type="auto"/>
            <w:hideMark/>
          </w:tcPr>
          <w:p w:rsidR="00CC4034" w:rsidRPr="00CC4034" w:rsidRDefault="00CC4034" w:rsidP="00CC4034">
            <w:pPr>
              <w:spacing w:after="200" w:line="276" w:lineRule="auto"/>
              <w:rPr>
                <w:b/>
                <w:bCs/>
              </w:rPr>
            </w:pPr>
            <w:r w:rsidRPr="00CC4034">
              <w:rPr>
                <w:b/>
                <w:bCs/>
              </w:rPr>
              <w:t>Model</w:t>
            </w:r>
          </w:p>
        </w:tc>
        <w:tc>
          <w:tcPr>
            <w:tcW w:w="0" w:type="auto"/>
            <w:hideMark/>
          </w:tcPr>
          <w:p w:rsidR="00CC4034" w:rsidRPr="00CC4034" w:rsidRDefault="00CC4034" w:rsidP="00CC4034">
            <w:pPr>
              <w:spacing w:after="200" w:line="276" w:lineRule="auto"/>
              <w:rPr>
                <w:b/>
                <w:bCs/>
              </w:rPr>
            </w:pPr>
            <w:r w:rsidRPr="00CC4034">
              <w:rPr>
                <w:b/>
                <w:bCs/>
              </w:rPr>
              <w:t>MAE (W)</w:t>
            </w:r>
          </w:p>
        </w:tc>
        <w:tc>
          <w:tcPr>
            <w:tcW w:w="0" w:type="auto"/>
            <w:hideMark/>
          </w:tcPr>
          <w:p w:rsidR="00CC4034" w:rsidRPr="00CC4034" w:rsidRDefault="00CC4034" w:rsidP="00CC4034">
            <w:pPr>
              <w:spacing w:after="200" w:line="276" w:lineRule="auto"/>
              <w:rPr>
                <w:b/>
                <w:bCs/>
              </w:rPr>
            </w:pPr>
            <w:r w:rsidRPr="00CC4034">
              <w:rPr>
                <w:b/>
                <w:bCs/>
              </w:rPr>
              <w:t>RMSE (W)</w:t>
            </w:r>
          </w:p>
        </w:tc>
        <w:tc>
          <w:tcPr>
            <w:tcW w:w="0" w:type="auto"/>
            <w:hideMark/>
          </w:tcPr>
          <w:p w:rsidR="00CC4034" w:rsidRPr="00CC4034" w:rsidRDefault="00CC4034" w:rsidP="00CC4034">
            <w:pPr>
              <w:spacing w:after="200" w:line="276" w:lineRule="auto"/>
              <w:rPr>
                <w:b/>
                <w:bCs/>
              </w:rPr>
            </w:pPr>
            <w:r w:rsidRPr="00CC4034">
              <w:rPr>
                <w:b/>
                <w:bCs/>
              </w:rPr>
              <w:t>R²</w:t>
            </w:r>
          </w:p>
        </w:tc>
      </w:tr>
      <w:tr w:rsidR="00CC4034" w:rsidRPr="00CC4034" w:rsidTr="00D7307A">
        <w:tc>
          <w:tcPr>
            <w:tcW w:w="0" w:type="auto"/>
            <w:hideMark/>
          </w:tcPr>
          <w:p w:rsidR="00CC4034" w:rsidRPr="00CC4034" w:rsidRDefault="00CC4034" w:rsidP="00CC4034">
            <w:pPr>
              <w:spacing w:after="200" w:line="276" w:lineRule="auto"/>
            </w:pPr>
            <w:r w:rsidRPr="00CC4034">
              <w:t>DNN</w:t>
            </w:r>
          </w:p>
        </w:tc>
        <w:tc>
          <w:tcPr>
            <w:tcW w:w="0" w:type="auto"/>
            <w:hideMark/>
          </w:tcPr>
          <w:p w:rsidR="00CC4034" w:rsidRPr="00CC4034" w:rsidRDefault="00CC4034" w:rsidP="00CC4034">
            <w:pPr>
              <w:spacing w:after="200" w:line="276" w:lineRule="auto"/>
            </w:pPr>
            <w:r w:rsidRPr="00CC4034">
              <w:t>17.11</w:t>
            </w:r>
          </w:p>
        </w:tc>
        <w:tc>
          <w:tcPr>
            <w:tcW w:w="0" w:type="auto"/>
            <w:hideMark/>
          </w:tcPr>
          <w:p w:rsidR="00CC4034" w:rsidRPr="00CC4034" w:rsidRDefault="00CC4034" w:rsidP="00CC4034">
            <w:pPr>
              <w:spacing w:after="200" w:line="276" w:lineRule="auto"/>
            </w:pPr>
            <w:r w:rsidRPr="00CC4034">
              <w:t>25.06</w:t>
            </w:r>
          </w:p>
        </w:tc>
        <w:tc>
          <w:tcPr>
            <w:tcW w:w="0" w:type="auto"/>
            <w:hideMark/>
          </w:tcPr>
          <w:p w:rsidR="00CC4034" w:rsidRPr="00CC4034" w:rsidRDefault="00CC4034" w:rsidP="00CC4034">
            <w:pPr>
              <w:spacing w:after="200" w:line="276" w:lineRule="auto"/>
            </w:pPr>
            <w:r w:rsidRPr="00CC4034">
              <w:t>0.9677</w:t>
            </w:r>
          </w:p>
        </w:tc>
      </w:tr>
      <w:tr w:rsidR="00CC4034" w:rsidRPr="00CC4034" w:rsidTr="00D7307A">
        <w:tc>
          <w:tcPr>
            <w:tcW w:w="0" w:type="auto"/>
            <w:hideMark/>
          </w:tcPr>
          <w:p w:rsidR="00CC4034" w:rsidRPr="00CC4034" w:rsidRDefault="00CC4034" w:rsidP="00CC4034">
            <w:pPr>
              <w:spacing w:after="200" w:line="276" w:lineRule="auto"/>
            </w:pPr>
            <w:proofErr w:type="spellStart"/>
            <w:r w:rsidRPr="00CC4034">
              <w:t>DeepNN</w:t>
            </w:r>
            <w:proofErr w:type="spellEnd"/>
          </w:p>
        </w:tc>
        <w:tc>
          <w:tcPr>
            <w:tcW w:w="0" w:type="auto"/>
            <w:hideMark/>
          </w:tcPr>
          <w:p w:rsidR="00CC4034" w:rsidRPr="00CC4034" w:rsidRDefault="00CC4034" w:rsidP="00CC4034">
            <w:pPr>
              <w:spacing w:after="200" w:line="276" w:lineRule="auto"/>
            </w:pPr>
            <w:r w:rsidRPr="00CC4034">
              <w:t>17.12</w:t>
            </w:r>
          </w:p>
        </w:tc>
        <w:tc>
          <w:tcPr>
            <w:tcW w:w="0" w:type="auto"/>
            <w:hideMark/>
          </w:tcPr>
          <w:p w:rsidR="00CC4034" w:rsidRPr="00CC4034" w:rsidRDefault="00CC4034" w:rsidP="00CC4034">
            <w:pPr>
              <w:spacing w:after="200" w:line="276" w:lineRule="auto"/>
            </w:pPr>
            <w:r w:rsidRPr="00CC4034">
              <w:t>23.13</w:t>
            </w:r>
          </w:p>
        </w:tc>
        <w:tc>
          <w:tcPr>
            <w:tcW w:w="0" w:type="auto"/>
            <w:hideMark/>
          </w:tcPr>
          <w:p w:rsidR="00CC4034" w:rsidRPr="00CC4034" w:rsidRDefault="00CC4034" w:rsidP="00CC4034">
            <w:pPr>
              <w:spacing w:after="200" w:line="276" w:lineRule="auto"/>
            </w:pPr>
            <w:r w:rsidRPr="00CC4034">
              <w:rPr>
                <w:b/>
                <w:bCs/>
              </w:rPr>
              <w:t>0.9725</w:t>
            </w:r>
          </w:p>
        </w:tc>
      </w:tr>
      <w:tr w:rsidR="00CC4034" w:rsidRPr="00CC4034" w:rsidTr="00D7307A">
        <w:tc>
          <w:tcPr>
            <w:tcW w:w="0" w:type="auto"/>
            <w:hideMark/>
          </w:tcPr>
          <w:p w:rsidR="00CC4034" w:rsidRPr="00CC4034" w:rsidRDefault="00CC4034" w:rsidP="00CC4034">
            <w:pPr>
              <w:spacing w:after="200" w:line="276" w:lineRule="auto"/>
            </w:pPr>
            <w:r w:rsidRPr="00CC4034">
              <w:t>LSTM</w:t>
            </w:r>
          </w:p>
        </w:tc>
        <w:tc>
          <w:tcPr>
            <w:tcW w:w="0" w:type="auto"/>
            <w:hideMark/>
          </w:tcPr>
          <w:p w:rsidR="00CC4034" w:rsidRPr="00CC4034" w:rsidRDefault="00CC4034" w:rsidP="00CC4034">
            <w:pPr>
              <w:spacing w:after="200" w:line="276" w:lineRule="auto"/>
            </w:pPr>
            <w:r w:rsidRPr="00CC4034">
              <w:t>54.76</w:t>
            </w:r>
          </w:p>
        </w:tc>
        <w:tc>
          <w:tcPr>
            <w:tcW w:w="0" w:type="auto"/>
            <w:hideMark/>
          </w:tcPr>
          <w:p w:rsidR="00CC4034" w:rsidRPr="00CC4034" w:rsidRDefault="00CC4034" w:rsidP="00CC4034">
            <w:pPr>
              <w:spacing w:after="200" w:line="276" w:lineRule="auto"/>
            </w:pPr>
            <w:r w:rsidRPr="00CC4034">
              <w:t>108.46</w:t>
            </w:r>
          </w:p>
        </w:tc>
        <w:tc>
          <w:tcPr>
            <w:tcW w:w="0" w:type="auto"/>
            <w:hideMark/>
          </w:tcPr>
          <w:p w:rsidR="00CC4034" w:rsidRPr="00CC4034" w:rsidRDefault="00CC4034" w:rsidP="00CC4034">
            <w:pPr>
              <w:spacing w:after="200" w:line="276" w:lineRule="auto"/>
            </w:pPr>
            <w:r w:rsidRPr="00CC4034">
              <w:t>0.3947</w:t>
            </w:r>
          </w:p>
        </w:tc>
      </w:tr>
    </w:tbl>
    <w:p w:rsidR="00F265B7" w:rsidRDefault="00F265B7" w:rsidP="00CC4034">
      <w:pPr>
        <w:sectPr w:rsidR="00F265B7" w:rsidSect="00F265B7">
          <w:type w:val="continuous"/>
          <w:pgSz w:w="11906" w:h="16838"/>
          <w:pgMar w:top="1134" w:right="1134" w:bottom="1134" w:left="1134" w:header="708" w:footer="708" w:gutter="0"/>
          <w:cols w:num="2" w:space="708"/>
          <w:docGrid w:linePitch="360"/>
        </w:sectPr>
      </w:pPr>
    </w:p>
    <w:p w:rsidR="00F265B7" w:rsidRDefault="00F265B7" w:rsidP="00F265B7">
      <w:pPr>
        <w:spacing w:after="0"/>
      </w:pPr>
    </w:p>
    <w:p w:rsidR="00CC4034" w:rsidRPr="00CC4034" w:rsidRDefault="00CC4034" w:rsidP="00CC4034">
      <w:r w:rsidRPr="00CC4034">
        <w:pict>
          <v:rect id="_x0000_i1026" style="width:0;height:1.5pt" o:hralign="center" o:hrstd="t" o:hr="t" fillcolor="#a0a0a0" stroked="f"/>
        </w:pict>
      </w:r>
    </w:p>
    <w:p w:rsidR="00CC4034" w:rsidRPr="00CC4034" w:rsidRDefault="00CC4034" w:rsidP="00CC4034">
      <w:pPr>
        <w:rPr>
          <w:b/>
          <w:bCs/>
        </w:rPr>
      </w:pPr>
      <w:r w:rsidRPr="00CC4034">
        <w:rPr>
          <w:b/>
          <w:bCs/>
        </w:rPr>
        <w:t>3. Voltage Prediction Analysis</w:t>
      </w:r>
    </w:p>
    <w:p w:rsidR="00CC4034" w:rsidRPr="00CC4034" w:rsidRDefault="00CC4034" w:rsidP="00CC4034">
      <w:r w:rsidRPr="00CC4034">
        <w:t xml:space="preserve">The voltage prediction models exhibited poor generalization when trained on the </w:t>
      </w:r>
      <w:r w:rsidRPr="00CC4034">
        <w:rPr>
          <w:b/>
          <w:bCs/>
        </w:rPr>
        <w:t>orig_mod_timecorr.csv</w:t>
      </w:r>
      <w:r w:rsidRPr="00CC4034">
        <w:t xml:space="preserve"> dataset and evaluated on the </w:t>
      </w:r>
      <w:r w:rsidRPr="00CC4034">
        <w:rPr>
          <w:b/>
          <w:bCs/>
        </w:rPr>
        <w:t>samedata_r2.txt</w:t>
      </w:r>
      <w:r w:rsidRPr="00CC4034">
        <w:t xml:space="preserve"> dataset. The statistical summary shows that voltage values have a </w:t>
      </w:r>
      <w:r w:rsidRPr="00CC4034">
        <w:rPr>
          <w:b/>
          <w:bCs/>
        </w:rPr>
        <w:t>very narrow distribution</w:t>
      </w:r>
      <w:r w:rsidRPr="00CC4034">
        <w:t xml:space="preserve">, with standard deviations of only </w:t>
      </w:r>
      <w:r w:rsidRPr="00CC4034">
        <w:rPr>
          <w:b/>
          <w:bCs/>
        </w:rPr>
        <w:t>0.356 V (train)</w:t>
      </w:r>
      <w:r w:rsidRPr="00CC4034">
        <w:t xml:space="preserve"> and </w:t>
      </w:r>
      <w:r w:rsidRPr="00CC4034">
        <w:rPr>
          <w:b/>
          <w:bCs/>
        </w:rPr>
        <w:t>0.317 V (test)</w:t>
      </w:r>
      <w:r w:rsidRPr="00CC4034">
        <w:t xml:space="preserve">. Because voltage varies within a very small range around approximately </w:t>
      </w:r>
      <w:r w:rsidRPr="00CC4034">
        <w:rPr>
          <w:b/>
          <w:bCs/>
        </w:rPr>
        <w:t>40–41 V</w:t>
      </w:r>
      <w:r w:rsidRPr="00CC4034">
        <w:t>, even small prediction errors significantly impact the coefficient of determination (R²).</w:t>
      </w:r>
    </w:p>
    <w:p w:rsidR="00CC4034" w:rsidRPr="00CC4034" w:rsidRDefault="00CC4034" w:rsidP="00CC4034">
      <w:r w:rsidRPr="00CC4034">
        <w:lastRenderedPageBreak/>
        <w:t xml:space="preserve">Although the mean voltage values between the two datasets are similar, there is a slight shift in distribution and variance. Such small shifts become critical for low-variance signals like voltage. As a result, all three neural network models produced negative R² values, indicating that the models failed to capture the underlying voltage </w:t>
      </w:r>
      <w:proofErr w:type="spellStart"/>
      <w:r w:rsidRPr="00CC4034">
        <w:t>behavior</w:t>
      </w:r>
      <w:proofErr w:type="spellEnd"/>
      <w:r w:rsidRPr="00CC4034">
        <w:t xml:space="preserve"> in the test dataset.</w:t>
      </w:r>
    </w:p>
    <w:p w:rsidR="00CC4034" w:rsidRPr="00CC4034" w:rsidRDefault="00CC4034" w:rsidP="00CC4034">
      <w:r w:rsidRPr="00CC4034">
        <w:t xml:space="preserve">Among the models, the </w:t>
      </w:r>
      <w:r w:rsidRPr="00CC4034">
        <w:rPr>
          <w:b/>
          <w:bCs/>
        </w:rPr>
        <w:t>LSTM achieved the lowest MAE (0.7569 V)</w:t>
      </w:r>
      <w:r w:rsidRPr="00CC4034">
        <w:t xml:space="preserve"> but still produced a highly negative R² due to the small variance of the voltage signal. The poor generalization suggests that voltage dynamics are influenced by complex factors such as battery regulation, power bus stabilization, and environmental conditions, which may differ between datasets. Consequently, models trained on one dataset struggle to accurately predict voltage </w:t>
      </w:r>
      <w:proofErr w:type="spellStart"/>
      <w:r w:rsidRPr="00CC4034">
        <w:t>behavior</w:t>
      </w:r>
      <w:proofErr w:type="spellEnd"/>
      <w:r w:rsidRPr="00CC4034">
        <w:t xml:space="preserve"> in another dataset.</w:t>
      </w:r>
    </w:p>
    <w:p w:rsidR="00CC4034" w:rsidRPr="00CC4034" w:rsidRDefault="00CC4034" w:rsidP="00CC4034">
      <w:r w:rsidRPr="00CC4034">
        <w:pict>
          <v:rect id="_x0000_i1027" style="width:0;height:1.5pt" o:hralign="center" o:hrstd="t" o:hr="t" fillcolor="#a0a0a0" stroked="f"/>
        </w:pict>
      </w:r>
    </w:p>
    <w:p w:rsidR="00CC4034" w:rsidRPr="00CC4034" w:rsidRDefault="00CC4034" w:rsidP="00CC4034">
      <w:pPr>
        <w:rPr>
          <w:b/>
          <w:bCs/>
        </w:rPr>
      </w:pPr>
      <w:r w:rsidRPr="00CC4034">
        <w:rPr>
          <w:b/>
          <w:bCs/>
        </w:rPr>
        <w:t>4. Power Prediction Analysis</w:t>
      </w:r>
    </w:p>
    <w:p w:rsidR="00CC4034" w:rsidRPr="00CC4034" w:rsidRDefault="00CC4034" w:rsidP="00CC4034">
      <w:r w:rsidRPr="00CC4034">
        <w:t>In contrast to voltage prediction, the power prediction models demonstrated strong performance and generalization across datasets. The statistical analysis indicates that the power distributions in the training and testing datasets are highly similar. Both datasets have comparable means (</w:t>
      </w:r>
      <w:r w:rsidRPr="00CC4034">
        <w:rPr>
          <w:b/>
          <w:bCs/>
        </w:rPr>
        <w:t xml:space="preserve">399.41 W </w:t>
      </w:r>
      <w:proofErr w:type="spellStart"/>
      <w:r w:rsidRPr="00CC4034">
        <w:rPr>
          <w:b/>
          <w:bCs/>
        </w:rPr>
        <w:t>vs</w:t>
      </w:r>
      <w:proofErr w:type="spellEnd"/>
      <w:r w:rsidRPr="00CC4034">
        <w:rPr>
          <w:b/>
          <w:bCs/>
        </w:rPr>
        <w:t xml:space="preserve"> 402.67 W</w:t>
      </w:r>
      <w:r w:rsidRPr="00CC4034">
        <w:t>) and similar standard deviations (</w:t>
      </w:r>
      <w:r w:rsidRPr="00CC4034">
        <w:rPr>
          <w:b/>
          <w:bCs/>
        </w:rPr>
        <w:t xml:space="preserve">127 W </w:t>
      </w:r>
      <w:proofErr w:type="spellStart"/>
      <w:r w:rsidRPr="00CC4034">
        <w:rPr>
          <w:b/>
          <w:bCs/>
        </w:rPr>
        <w:t>vs</w:t>
      </w:r>
      <w:proofErr w:type="spellEnd"/>
      <w:r w:rsidRPr="00CC4034">
        <w:rPr>
          <w:b/>
          <w:bCs/>
        </w:rPr>
        <w:t xml:space="preserve"> 139 W</w:t>
      </w:r>
      <w:r w:rsidRPr="00CC4034">
        <w:t>), indicating that the operational power characteristics remain consistent across datasets.</w:t>
      </w:r>
    </w:p>
    <w:p w:rsidR="00CC4034" w:rsidRPr="00CC4034" w:rsidRDefault="00CC4034" w:rsidP="00CC4034">
      <w:r w:rsidRPr="00CC4034">
        <w:t>Because power values exhibit significantly larger variance compared to voltage, neural networks can more effectively learn relationships between the input features and the target variable. The selected features—</w:t>
      </w:r>
      <w:r w:rsidRPr="00CC4034">
        <w:rPr>
          <w:b/>
          <w:bCs/>
        </w:rPr>
        <w:t xml:space="preserve">current, </w:t>
      </w:r>
      <w:proofErr w:type="spellStart"/>
      <w:r w:rsidRPr="00CC4034">
        <w:rPr>
          <w:b/>
          <w:bCs/>
        </w:rPr>
        <w:t>heater_power</w:t>
      </w:r>
      <w:proofErr w:type="spellEnd"/>
      <w:r w:rsidRPr="00CC4034">
        <w:rPr>
          <w:b/>
          <w:bCs/>
        </w:rPr>
        <w:t xml:space="preserve">, </w:t>
      </w:r>
      <w:proofErr w:type="spellStart"/>
      <w:r w:rsidRPr="00CC4034">
        <w:rPr>
          <w:b/>
          <w:bCs/>
        </w:rPr>
        <w:t>load_current</w:t>
      </w:r>
      <w:proofErr w:type="spellEnd"/>
      <w:r w:rsidRPr="00CC4034">
        <w:rPr>
          <w:b/>
          <w:bCs/>
        </w:rPr>
        <w:t xml:space="preserve">, </w:t>
      </w:r>
      <w:proofErr w:type="spellStart"/>
      <w:r w:rsidRPr="00CC4034">
        <w:rPr>
          <w:b/>
          <w:bCs/>
        </w:rPr>
        <w:t>payload_status</w:t>
      </w:r>
      <w:proofErr w:type="spellEnd"/>
      <w:r w:rsidRPr="00CC4034">
        <w:rPr>
          <w:b/>
          <w:bCs/>
        </w:rPr>
        <w:t xml:space="preserve">, </w:t>
      </w:r>
      <w:proofErr w:type="spellStart"/>
      <w:r w:rsidRPr="00CC4034">
        <w:rPr>
          <w:b/>
          <w:bCs/>
        </w:rPr>
        <w:t>eclipse_flag</w:t>
      </w:r>
      <w:proofErr w:type="spellEnd"/>
      <w:r w:rsidRPr="00CC4034">
        <w:rPr>
          <w:b/>
          <w:bCs/>
        </w:rPr>
        <w:t xml:space="preserve">, and </w:t>
      </w:r>
      <w:proofErr w:type="spellStart"/>
      <w:r w:rsidRPr="00CC4034">
        <w:rPr>
          <w:b/>
          <w:bCs/>
        </w:rPr>
        <w:t>aoce_mode</w:t>
      </w:r>
      <w:proofErr w:type="spellEnd"/>
      <w:r w:rsidRPr="00CC4034">
        <w:t>—directly influence the power consumption of the satellite subsystem, enabling the models to capture the relationship effectively.</w:t>
      </w:r>
    </w:p>
    <w:p w:rsidR="00CC4034" w:rsidRPr="00CC4034" w:rsidRDefault="00CC4034" w:rsidP="00CC4034">
      <w:r w:rsidRPr="00CC4034">
        <w:t xml:space="preserve">Among the evaluated models, the </w:t>
      </w:r>
      <w:r w:rsidRPr="00CC4034">
        <w:rPr>
          <w:b/>
          <w:bCs/>
        </w:rPr>
        <w:t>Deep Neural Network (</w:t>
      </w:r>
      <w:proofErr w:type="spellStart"/>
      <w:r w:rsidRPr="00CC4034">
        <w:rPr>
          <w:b/>
          <w:bCs/>
        </w:rPr>
        <w:t>DeepNN</w:t>
      </w:r>
      <w:proofErr w:type="spellEnd"/>
      <w:r w:rsidRPr="00CC4034">
        <w:rPr>
          <w:b/>
          <w:bCs/>
        </w:rPr>
        <w:t>) achieved the best performance</w:t>
      </w:r>
      <w:r w:rsidRPr="00CC4034">
        <w:t xml:space="preserve">, with an R² score of </w:t>
      </w:r>
      <w:r w:rsidRPr="00CC4034">
        <w:rPr>
          <w:b/>
          <w:bCs/>
        </w:rPr>
        <w:t>0.9725</w:t>
      </w:r>
      <w:r w:rsidRPr="00CC4034">
        <w:t xml:space="preserve">, indicating that approximately </w:t>
      </w:r>
      <w:r w:rsidRPr="00CC4034">
        <w:rPr>
          <w:b/>
          <w:bCs/>
        </w:rPr>
        <w:t>97% of the variance in power consumption</w:t>
      </w:r>
      <w:r w:rsidRPr="00CC4034">
        <w:t xml:space="preserve"> is explained by the model. The standard DNN also performed well with an R² of </w:t>
      </w:r>
      <w:r w:rsidRPr="00CC4034">
        <w:rPr>
          <w:b/>
          <w:bCs/>
        </w:rPr>
        <w:t>0.9677</w:t>
      </w:r>
      <w:r w:rsidRPr="00CC4034">
        <w:t>. However, the LSTM model performed significantly worse, suggesting that power consumption in this dataset is largely determined by instantaneous system states rather than temporal dependencies. Therefore, sequence-based models such as LSTM provide limited advantage for this regression task.</w:t>
      </w:r>
    </w:p>
    <w:p w:rsidR="00CC4034" w:rsidRPr="00CC4034" w:rsidRDefault="00CC4034" w:rsidP="00CC4034">
      <w:r w:rsidRPr="00CC4034">
        <w:pict>
          <v:rect id="_x0000_i1028" style="width:0;height:1.5pt" o:hralign="center" o:hrstd="t" o:hr="t" fillcolor="#a0a0a0" stroked="f"/>
        </w:pict>
      </w:r>
    </w:p>
    <w:p w:rsidR="00CC4034" w:rsidRPr="00CC4034" w:rsidRDefault="00CC4034" w:rsidP="00CC4034">
      <w:pPr>
        <w:rPr>
          <w:b/>
          <w:bCs/>
        </w:rPr>
      </w:pPr>
      <w:r w:rsidRPr="00CC4034">
        <w:rPr>
          <w:b/>
          <w:bCs/>
        </w:rPr>
        <w:t>5. Overall Observation</w:t>
      </w:r>
    </w:p>
    <w:p w:rsidR="00CC4034" w:rsidRPr="00CC4034" w:rsidRDefault="00CC4034" w:rsidP="00CC4034">
      <w:r w:rsidRPr="00CC4034">
        <w:t xml:space="preserve">The experimental results highlight a clear difference between voltage and power prediction </w:t>
      </w:r>
      <w:proofErr w:type="spellStart"/>
      <w:r w:rsidRPr="00CC4034">
        <w:t>behavior</w:t>
      </w:r>
      <w:proofErr w:type="spellEnd"/>
      <w:r w:rsidRPr="00CC4034">
        <w:t xml:space="preserve">. Voltage prediction suffers from </w:t>
      </w:r>
      <w:r w:rsidRPr="00CC4034">
        <w:rPr>
          <w:b/>
          <w:bCs/>
        </w:rPr>
        <w:t>low signal variance and slight distribution shifts between datasets</w:t>
      </w:r>
      <w:r w:rsidRPr="00CC4034">
        <w:t xml:space="preserve">, leading to poor model generalization. In contrast, power prediction benefits from </w:t>
      </w:r>
      <w:r w:rsidRPr="00CC4034">
        <w:rPr>
          <w:b/>
          <w:bCs/>
        </w:rPr>
        <w:t>larger variability and stronger direct relationships with the input features</w:t>
      </w:r>
      <w:r w:rsidRPr="00CC4034">
        <w:t xml:space="preserve">, allowing neural network models—particularly </w:t>
      </w:r>
      <w:proofErr w:type="spellStart"/>
      <w:r w:rsidRPr="00CC4034">
        <w:t>DeepNN</w:t>
      </w:r>
      <w:proofErr w:type="spellEnd"/>
      <w:r w:rsidRPr="00CC4034">
        <w:t xml:space="preserve">—to achieve high predictive accuracy. These findings indicate that while deep learning models can effectively capture power system </w:t>
      </w:r>
      <w:proofErr w:type="spellStart"/>
      <w:r w:rsidRPr="00CC4034">
        <w:t>behavior</w:t>
      </w:r>
      <w:proofErr w:type="spellEnd"/>
      <w:r w:rsidRPr="00CC4034">
        <w:t>, voltage prediction across different datasets remains a challenging problem due to the sensitivity of the voltage signal and underlying system dynamics.</w:t>
      </w:r>
    </w:p>
    <w:p w:rsidR="00052904" w:rsidRDefault="00052904"/>
    <w:sectPr w:rsidR="00052904" w:rsidSect="00F265B7">
      <w:type w:val="continuous"/>
      <w:pgSz w:w="11906" w:h="16838"/>
      <w:pgMar w:top="1134" w:right="1134" w:bottom="1134"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useFELayout/>
  </w:compat>
  <w:rsids>
    <w:rsidRoot w:val="00CC4034"/>
    <w:rsid w:val="00052904"/>
    <w:rsid w:val="009642A9"/>
    <w:rsid w:val="00CC4034"/>
    <w:rsid w:val="00D7307A"/>
    <w:rsid w:val="00DE3D13"/>
    <w:rsid w:val="00F265B7"/>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C403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C4034"/>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uiPriority w:val="59"/>
    <w:rsid w:val="00D7307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787381951">
      <w:bodyDiv w:val="1"/>
      <w:marLeft w:val="0"/>
      <w:marRight w:val="0"/>
      <w:marTop w:val="0"/>
      <w:marBottom w:val="0"/>
      <w:divBdr>
        <w:top w:val="none" w:sz="0" w:space="0" w:color="auto"/>
        <w:left w:val="none" w:sz="0" w:space="0" w:color="auto"/>
        <w:bottom w:val="none" w:sz="0" w:space="0" w:color="auto"/>
        <w:right w:val="none" w:sz="0" w:space="0" w:color="auto"/>
      </w:divBdr>
      <w:divsChild>
        <w:div w:id="1895653861">
          <w:marLeft w:val="0"/>
          <w:marRight w:val="0"/>
          <w:marTop w:val="0"/>
          <w:marBottom w:val="0"/>
          <w:divBdr>
            <w:top w:val="none" w:sz="0" w:space="0" w:color="auto"/>
            <w:left w:val="none" w:sz="0" w:space="0" w:color="auto"/>
            <w:bottom w:val="none" w:sz="0" w:space="0" w:color="auto"/>
            <w:right w:val="none" w:sz="0" w:space="0" w:color="auto"/>
          </w:divBdr>
          <w:divsChild>
            <w:div w:id="1568687545">
              <w:marLeft w:val="0"/>
              <w:marRight w:val="0"/>
              <w:marTop w:val="0"/>
              <w:marBottom w:val="0"/>
              <w:divBdr>
                <w:top w:val="none" w:sz="0" w:space="0" w:color="auto"/>
                <w:left w:val="none" w:sz="0" w:space="0" w:color="auto"/>
                <w:bottom w:val="none" w:sz="0" w:space="0" w:color="auto"/>
                <w:right w:val="none" w:sz="0" w:space="0" w:color="auto"/>
              </w:divBdr>
            </w:div>
          </w:divsChild>
        </w:div>
        <w:div w:id="2138789903">
          <w:marLeft w:val="0"/>
          <w:marRight w:val="0"/>
          <w:marTop w:val="0"/>
          <w:marBottom w:val="0"/>
          <w:divBdr>
            <w:top w:val="none" w:sz="0" w:space="0" w:color="auto"/>
            <w:left w:val="none" w:sz="0" w:space="0" w:color="auto"/>
            <w:bottom w:val="none" w:sz="0" w:space="0" w:color="auto"/>
            <w:right w:val="none" w:sz="0" w:space="0" w:color="auto"/>
          </w:divBdr>
          <w:divsChild>
            <w:div w:id="806045297">
              <w:marLeft w:val="0"/>
              <w:marRight w:val="0"/>
              <w:marTop w:val="0"/>
              <w:marBottom w:val="0"/>
              <w:divBdr>
                <w:top w:val="none" w:sz="0" w:space="0" w:color="auto"/>
                <w:left w:val="none" w:sz="0" w:space="0" w:color="auto"/>
                <w:bottom w:val="none" w:sz="0" w:space="0" w:color="auto"/>
                <w:right w:val="none" w:sz="0" w:space="0" w:color="auto"/>
              </w:divBdr>
            </w:div>
          </w:divsChild>
        </w:div>
        <w:div w:id="872503563">
          <w:marLeft w:val="0"/>
          <w:marRight w:val="0"/>
          <w:marTop w:val="0"/>
          <w:marBottom w:val="0"/>
          <w:divBdr>
            <w:top w:val="none" w:sz="0" w:space="0" w:color="auto"/>
            <w:left w:val="none" w:sz="0" w:space="0" w:color="auto"/>
            <w:bottom w:val="none" w:sz="0" w:space="0" w:color="auto"/>
            <w:right w:val="none" w:sz="0" w:space="0" w:color="auto"/>
          </w:divBdr>
          <w:divsChild>
            <w:div w:id="1711302217">
              <w:marLeft w:val="0"/>
              <w:marRight w:val="0"/>
              <w:marTop w:val="0"/>
              <w:marBottom w:val="0"/>
              <w:divBdr>
                <w:top w:val="none" w:sz="0" w:space="0" w:color="auto"/>
                <w:left w:val="none" w:sz="0" w:space="0" w:color="auto"/>
                <w:bottom w:val="none" w:sz="0" w:space="0" w:color="auto"/>
                <w:right w:val="none" w:sz="0" w:space="0" w:color="auto"/>
              </w:divBdr>
            </w:div>
          </w:divsChild>
        </w:div>
        <w:div w:id="1366712556">
          <w:marLeft w:val="0"/>
          <w:marRight w:val="0"/>
          <w:marTop w:val="0"/>
          <w:marBottom w:val="0"/>
          <w:divBdr>
            <w:top w:val="none" w:sz="0" w:space="0" w:color="auto"/>
            <w:left w:val="none" w:sz="0" w:space="0" w:color="auto"/>
            <w:bottom w:val="none" w:sz="0" w:space="0" w:color="auto"/>
            <w:right w:val="none" w:sz="0" w:space="0" w:color="auto"/>
          </w:divBdr>
          <w:divsChild>
            <w:div w:id="51770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756337">
      <w:bodyDiv w:val="1"/>
      <w:marLeft w:val="0"/>
      <w:marRight w:val="0"/>
      <w:marTop w:val="0"/>
      <w:marBottom w:val="0"/>
      <w:divBdr>
        <w:top w:val="none" w:sz="0" w:space="0" w:color="auto"/>
        <w:left w:val="none" w:sz="0" w:space="0" w:color="auto"/>
        <w:bottom w:val="none" w:sz="0" w:space="0" w:color="auto"/>
        <w:right w:val="none" w:sz="0" w:space="0" w:color="auto"/>
      </w:divBdr>
      <w:divsChild>
        <w:div w:id="407113209">
          <w:marLeft w:val="0"/>
          <w:marRight w:val="0"/>
          <w:marTop w:val="0"/>
          <w:marBottom w:val="0"/>
          <w:divBdr>
            <w:top w:val="none" w:sz="0" w:space="0" w:color="auto"/>
            <w:left w:val="none" w:sz="0" w:space="0" w:color="auto"/>
            <w:bottom w:val="none" w:sz="0" w:space="0" w:color="auto"/>
            <w:right w:val="none" w:sz="0" w:space="0" w:color="auto"/>
          </w:divBdr>
          <w:divsChild>
            <w:div w:id="1729457314">
              <w:marLeft w:val="0"/>
              <w:marRight w:val="0"/>
              <w:marTop w:val="0"/>
              <w:marBottom w:val="0"/>
              <w:divBdr>
                <w:top w:val="none" w:sz="0" w:space="0" w:color="auto"/>
                <w:left w:val="none" w:sz="0" w:space="0" w:color="auto"/>
                <w:bottom w:val="none" w:sz="0" w:space="0" w:color="auto"/>
                <w:right w:val="none" w:sz="0" w:space="0" w:color="auto"/>
              </w:divBdr>
            </w:div>
          </w:divsChild>
        </w:div>
        <w:div w:id="793332360">
          <w:marLeft w:val="0"/>
          <w:marRight w:val="0"/>
          <w:marTop w:val="0"/>
          <w:marBottom w:val="0"/>
          <w:divBdr>
            <w:top w:val="none" w:sz="0" w:space="0" w:color="auto"/>
            <w:left w:val="none" w:sz="0" w:space="0" w:color="auto"/>
            <w:bottom w:val="none" w:sz="0" w:space="0" w:color="auto"/>
            <w:right w:val="none" w:sz="0" w:space="0" w:color="auto"/>
          </w:divBdr>
          <w:divsChild>
            <w:div w:id="380372763">
              <w:marLeft w:val="0"/>
              <w:marRight w:val="0"/>
              <w:marTop w:val="0"/>
              <w:marBottom w:val="0"/>
              <w:divBdr>
                <w:top w:val="none" w:sz="0" w:space="0" w:color="auto"/>
                <w:left w:val="none" w:sz="0" w:space="0" w:color="auto"/>
                <w:bottom w:val="none" w:sz="0" w:space="0" w:color="auto"/>
                <w:right w:val="none" w:sz="0" w:space="0" w:color="auto"/>
              </w:divBdr>
            </w:div>
          </w:divsChild>
        </w:div>
        <w:div w:id="1582640135">
          <w:marLeft w:val="0"/>
          <w:marRight w:val="0"/>
          <w:marTop w:val="0"/>
          <w:marBottom w:val="0"/>
          <w:divBdr>
            <w:top w:val="none" w:sz="0" w:space="0" w:color="auto"/>
            <w:left w:val="none" w:sz="0" w:space="0" w:color="auto"/>
            <w:bottom w:val="none" w:sz="0" w:space="0" w:color="auto"/>
            <w:right w:val="none" w:sz="0" w:space="0" w:color="auto"/>
          </w:divBdr>
          <w:divsChild>
            <w:div w:id="1868442262">
              <w:marLeft w:val="0"/>
              <w:marRight w:val="0"/>
              <w:marTop w:val="0"/>
              <w:marBottom w:val="0"/>
              <w:divBdr>
                <w:top w:val="none" w:sz="0" w:space="0" w:color="auto"/>
                <w:left w:val="none" w:sz="0" w:space="0" w:color="auto"/>
                <w:bottom w:val="none" w:sz="0" w:space="0" w:color="auto"/>
                <w:right w:val="none" w:sz="0" w:space="0" w:color="auto"/>
              </w:divBdr>
            </w:div>
          </w:divsChild>
        </w:div>
        <w:div w:id="1076441071">
          <w:marLeft w:val="0"/>
          <w:marRight w:val="0"/>
          <w:marTop w:val="0"/>
          <w:marBottom w:val="0"/>
          <w:divBdr>
            <w:top w:val="none" w:sz="0" w:space="0" w:color="auto"/>
            <w:left w:val="none" w:sz="0" w:space="0" w:color="auto"/>
            <w:bottom w:val="none" w:sz="0" w:space="0" w:color="auto"/>
            <w:right w:val="none" w:sz="0" w:space="0" w:color="auto"/>
          </w:divBdr>
          <w:divsChild>
            <w:div w:id="28122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667</Words>
  <Characters>3802</Characters>
  <Application>Microsoft Office Word</Application>
  <DocSecurity>0</DocSecurity>
  <Lines>31</Lines>
  <Paragraphs>8</Paragraphs>
  <ScaleCrop>false</ScaleCrop>
  <Company>HP</Company>
  <LinksUpToDate>false</LinksUpToDate>
  <CharactersWithSpaces>4461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dcterms:created xsi:type="dcterms:W3CDTF">2026-03-04T16:26:00Z</dcterms:created>
  <dcterms:modified xsi:type="dcterms:W3CDTF">2026-03-04T16:32:00Z</dcterms:modified>
</cp:coreProperties>
</file>