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1580" w:firstLine="580"/>
        <w:rPr>
          <w:rFonts w:hint="eastAsia" w:ascii="Malgun Gothic" w:hAnsi="Malgun Gothic" w:eastAsia="Malgun Gothic" w:cs="Malgun Gothic"/>
          <w:b/>
          <w:color w:val="345A89"/>
          <w:sz w:val="36"/>
          <w:szCs w:val="36"/>
          <w:u w:val="single"/>
        </w:rPr>
      </w:pPr>
      <w:r>
        <w:rPr>
          <w:rFonts w:hint="eastAsia" w:ascii="Malgun Gothic" w:hAnsi="Malgun Gothic" w:eastAsia="Malgun Gothic" w:cs="Malgun Gothic"/>
          <w:b/>
          <w:color w:val="345A89"/>
          <w:sz w:val="36"/>
          <w:szCs w:val="36"/>
          <w:u w:val="single"/>
          <w:rtl w:val="0"/>
        </w:rPr>
        <w:t>Research publication</w:t>
      </w:r>
    </w:p>
    <w:p>
      <w:pPr>
        <w:spacing w:after="240"/>
        <w:rPr>
          <w:b w:val="0"/>
          <w:bCs/>
          <w:sz w:val="12"/>
          <w:szCs w:val="12"/>
        </w:rPr>
      </w:pPr>
      <w:r>
        <w:rPr>
          <w:b w:val="0"/>
          <w:bCs/>
          <w:sz w:val="12"/>
          <w:szCs w:val="12"/>
          <w:rtl w:val="0"/>
        </w:rPr>
        <w:t xml:space="preserve"> </w:t>
      </w:r>
    </w:p>
    <w:p>
      <w:pPr>
        <w:spacing w:before="40"/>
        <w:ind w:right="1660"/>
        <w:rPr>
          <w:rFonts w:ascii="Comic Sans MS" w:hAnsi="Comic Sans MS" w:eastAsia="Comic Sans MS" w:cs="Comic Sans MS"/>
          <w:b/>
          <w:color w:val="FF0000"/>
          <w:sz w:val="32"/>
          <w:szCs w:val="32"/>
        </w:rPr>
      </w:pPr>
      <w:r>
        <w:rPr>
          <w:rFonts w:ascii="Comic Sans MS" w:hAnsi="Comic Sans MS" w:eastAsia="Comic Sans MS" w:cs="Comic Sans MS"/>
          <w:b/>
          <w:color w:val="FF0000"/>
          <w:sz w:val="32"/>
          <w:szCs w:val="32"/>
          <w:rtl w:val="0"/>
        </w:rPr>
        <w:t xml:space="preserve">8) Research Publication Summary and relevance / potential relevance to your work </w:t>
      </w:r>
    </w:p>
    <w:p/>
    <w:p/>
    <w:p>
      <w:pPr>
        <w:rPr>
          <w:rFonts w:ascii="Comic Sans MS" w:hAnsi="Comic Sans MS" w:eastAsia="Comic Sans MS" w:cs="Comic Sans MS"/>
          <w:b/>
          <w:sz w:val="28"/>
          <w:szCs w:val="28"/>
        </w:rPr>
      </w:pPr>
      <w:r>
        <w:rPr>
          <w:rFonts w:ascii="Comic Sans MS" w:hAnsi="Comic Sans MS" w:eastAsia="Comic Sans MS" w:cs="Comic Sans MS"/>
          <w:b/>
          <w:sz w:val="28"/>
          <w:szCs w:val="28"/>
          <w:rtl w:val="0"/>
        </w:rPr>
        <w:t>A] Publication &amp; Researchers</w:t>
      </w:r>
    </w:p>
    <w:p>
      <w:pPr>
        <w:rPr>
          <w:rFonts w:ascii="Comic Sans MS" w:hAnsi="Comic Sans MS" w:eastAsia="Comic Sans MS" w:cs="Comic Sans MS"/>
          <w:b/>
          <w:sz w:val="24"/>
          <w:szCs w:val="24"/>
        </w:rPr>
      </w:pPr>
      <w:bookmarkStart w:id="3" w:name="_GoBack"/>
      <w:bookmarkEnd w:id="3"/>
    </w:p>
    <w:p>
      <w:pPr>
        <w:ind w:left="720" w:firstLine="0"/>
        <w:rPr>
          <w:rFonts w:ascii="Comic Sans MS" w:hAnsi="Comic Sans MS" w:eastAsia="Comic Sans MS" w:cs="Comic Sans MS"/>
          <w:b/>
          <w:sz w:val="24"/>
          <w:szCs w:val="24"/>
        </w:rPr>
      </w:pPr>
      <w:r>
        <w:rPr>
          <w:rFonts w:ascii="Comic Sans MS" w:hAnsi="Comic Sans MS" w:eastAsia="Comic Sans MS" w:cs="Comic Sans MS"/>
          <w:b/>
          <w:sz w:val="24"/>
          <w:szCs w:val="24"/>
          <w:rtl w:val="0"/>
        </w:rPr>
        <w:t>Citation</w:t>
      </w:r>
    </w:p>
    <w:p>
      <w:pPr>
        <w:rPr>
          <w:rFonts w:ascii="Comic Sans MS" w:hAnsi="Comic Sans MS" w:eastAsia="Comic Sans MS" w:cs="Comic Sans MS"/>
          <w:b/>
          <w:sz w:val="24"/>
          <w:szCs w:val="24"/>
        </w:rPr>
      </w:pPr>
    </w:p>
    <w:p>
      <w:pPr>
        <w:spacing w:after="240" w:line="288" w:lineRule="auto"/>
        <w:ind w:left="1440" w:firstLine="720"/>
        <w:rPr>
          <w:rFonts w:ascii="Comic Sans MS" w:hAnsi="Comic Sans MS" w:eastAsia="Comic Sans MS" w:cs="Comic Sans MS"/>
          <w:sz w:val="24"/>
          <w:szCs w:val="24"/>
        </w:rPr>
      </w:pPr>
      <w:r>
        <w:rPr>
          <w:rFonts w:ascii="Comic Sans MS" w:hAnsi="Comic Sans MS" w:eastAsia="Comic Sans MS" w:cs="Comic Sans MS"/>
          <w:sz w:val="24"/>
          <w:szCs w:val="24"/>
          <w:rtl w:val="0"/>
        </w:rPr>
        <w:t>Gurram Sai Kumar. " Credit Card Fraud Detection System Based On Machine Learning Techniques." IOSR Journal of Computer Engineering (IOSR-JCE) 21.3 (2019): 45-52.</w:t>
      </w:r>
    </w:p>
    <w:p>
      <w:pPr>
        <w:rPr>
          <w:rFonts w:ascii="Comic Sans MS" w:hAnsi="Comic Sans MS" w:eastAsia="Comic Sans MS" w:cs="Comic Sans MS"/>
          <w:b/>
          <w:sz w:val="24"/>
          <w:szCs w:val="24"/>
        </w:rPr>
      </w:pPr>
      <w:r>
        <w:rPr>
          <w:rFonts w:ascii="Comic Sans MS" w:hAnsi="Comic Sans MS" w:eastAsia="Comic Sans MS" w:cs="Comic Sans MS"/>
          <w:b/>
          <w:sz w:val="24"/>
          <w:szCs w:val="24"/>
          <w:rtl w:val="0"/>
        </w:rPr>
        <w:tab/>
      </w:r>
      <w:r>
        <w:rPr>
          <w:rFonts w:ascii="Comic Sans MS" w:hAnsi="Comic Sans MS" w:eastAsia="Comic Sans MS" w:cs="Comic Sans MS"/>
          <w:b/>
          <w:sz w:val="24"/>
          <w:szCs w:val="24"/>
          <w:rtl w:val="0"/>
        </w:rPr>
        <w:tab/>
      </w:r>
    </w:p>
    <w:p>
      <w:pPr>
        <w:rPr>
          <w:rFonts w:ascii="Comic Sans MS" w:hAnsi="Comic Sans MS" w:eastAsia="Comic Sans MS" w:cs="Comic Sans MS"/>
          <w:sz w:val="24"/>
          <w:szCs w:val="24"/>
        </w:rPr>
      </w:pPr>
      <w:r>
        <w:rPr>
          <w:rFonts w:ascii="Comic Sans MS" w:hAnsi="Comic Sans MS" w:eastAsia="Comic Sans MS" w:cs="Comic Sans MS"/>
          <w:b/>
          <w:sz w:val="24"/>
          <w:szCs w:val="24"/>
          <w:rtl w:val="0"/>
        </w:rPr>
        <w:tab/>
      </w:r>
      <w:r>
        <w:rPr>
          <w:rFonts w:ascii="Comic Sans MS" w:hAnsi="Comic Sans MS" w:eastAsia="Comic Sans MS" w:cs="Comic Sans MS"/>
          <w:b/>
          <w:sz w:val="24"/>
          <w:szCs w:val="24"/>
          <w:rtl w:val="0"/>
        </w:rPr>
        <w:t>Publication -</w:t>
      </w:r>
      <w:r>
        <w:rPr>
          <w:rFonts w:ascii="Comic Sans MS" w:hAnsi="Comic Sans MS" w:eastAsia="Comic Sans MS" w:cs="Comic Sans MS"/>
          <w:sz w:val="24"/>
          <w:szCs w:val="24"/>
          <w:rtl w:val="0"/>
        </w:rPr>
        <w:t xml:space="preserve"> IOSR Journal of Computer Engineering (IOSR-JCE)</w:t>
      </w:r>
    </w:p>
    <w:p>
      <w:pPr>
        <w:spacing w:after="240"/>
        <w:rPr>
          <w:rFonts w:ascii="Comic Sans MS" w:hAnsi="Comic Sans MS" w:eastAsia="Comic Sans MS" w:cs="Comic Sans MS"/>
          <w:b/>
          <w:sz w:val="24"/>
          <w:szCs w:val="24"/>
        </w:rPr>
      </w:pPr>
      <w:r>
        <w:rPr>
          <w:rFonts w:ascii="Comic Sans MS" w:hAnsi="Comic Sans MS" w:eastAsia="Comic Sans MS" w:cs="Comic Sans MS"/>
          <w:b/>
          <w:sz w:val="24"/>
          <w:szCs w:val="24"/>
          <w:rtl w:val="0"/>
        </w:rPr>
        <w:t xml:space="preserve"> </w:t>
      </w:r>
    </w:p>
    <w:p>
      <w:pPr>
        <w:spacing w:before="240" w:after="240"/>
        <w:ind w:firstLine="720" w:firstLineChars="0"/>
        <w:rPr>
          <w:rFonts w:ascii="Comic Sans MS" w:hAnsi="Comic Sans MS" w:eastAsia="Comic Sans MS" w:cs="Comic Sans MS"/>
          <w:sz w:val="24"/>
          <w:szCs w:val="24"/>
        </w:rPr>
      </w:pPr>
      <w:r>
        <w:rPr>
          <w:rFonts w:ascii="Comic Sans MS" w:hAnsi="Comic Sans MS" w:eastAsia="Comic Sans MS" w:cs="Comic Sans MS"/>
          <w:b/>
          <w:sz w:val="24"/>
          <w:szCs w:val="24"/>
          <w:rtl w:val="0"/>
        </w:rPr>
        <w:t xml:space="preserve">Researchers - </w:t>
      </w:r>
      <w:r>
        <w:rPr>
          <w:rFonts w:ascii="Comic Sans MS" w:hAnsi="Comic Sans MS" w:eastAsia="Comic Sans MS" w:cs="Comic Sans MS"/>
          <w:sz w:val="24"/>
          <w:szCs w:val="24"/>
          <w:rtl w:val="0"/>
        </w:rPr>
        <w:t>Gurram Sai Kumar, Madala Vekaiah Naidu, Dr. Mandugula</w:t>
      </w:r>
      <w:r>
        <w:rPr>
          <w:rFonts w:ascii="Comic Sans MS" w:hAnsi="Comic Sans MS" w:eastAsia="Comic Sans MS" w:cs="Comic Sans MS"/>
          <w:sz w:val="24"/>
          <w:szCs w:val="24"/>
          <w:rtl w:val="0"/>
          <w:lang w:val="en-IN"/>
        </w:rPr>
        <w:t xml:space="preserve"> </w:t>
      </w:r>
      <w:r>
        <w:rPr>
          <w:rFonts w:ascii="Comic Sans MS" w:hAnsi="Comic Sans MS" w:eastAsia="Comic Sans MS" w:cs="Comic Sans MS"/>
          <w:sz w:val="24"/>
          <w:szCs w:val="24"/>
          <w:rtl w:val="0"/>
          <w:lang w:val="en-IN"/>
        </w:rPr>
        <w:tab/>
      </w:r>
      <w:r>
        <w:rPr>
          <w:rFonts w:ascii="Comic Sans MS" w:hAnsi="Comic Sans MS" w:eastAsia="Comic Sans MS" w:cs="Comic Sans MS"/>
          <w:sz w:val="24"/>
          <w:szCs w:val="24"/>
          <w:rtl w:val="0"/>
          <w:lang w:val="en-IN"/>
        </w:rPr>
        <w:tab/>
      </w:r>
      <w:r>
        <w:rPr>
          <w:rFonts w:ascii="Comic Sans MS" w:hAnsi="Comic Sans MS" w:eastAsia="Comic Sans MS" w:cs="Comic Sans MS"/>
          <w:sz w:val="24"/>
          <w:szCs w:val="24"/>
          <w:rtl w:val="0"/>
          <w:lang w:val="en-IN"/>
        </w:rPr>
        <w:tab/>
      </w:r>
      <w:r>
        <w:rPr>
          <w:rFonts w:ascii="Comic Sans MS" w:hAnsi="Comic Sans MS" w:eastAsia="Comic Sans MS" w:cs="Comic Sans MS"/>
          <w:sz w:val="24"/>
          <w:szCs w:val="24"/>
          <w:rtl w:val="0"/>
          <w:lang w:val="en-IN"/>
        </w:rPr>
        <w:t xml:space="preserve">    </w:t>
      </w:r>
      <w:r>
        <w:rPr>
          <w:rFonts w:ascii="Comic Sans MS" w:hAnsi="Comic Sans MS" w:eastAsia="Comic Sans MS" w:cs="Comic Sans MS"/>
          <w:sz w:val="24"/>
          <w:szCs w:val="24"/>
          <w:rtl w:val="0"/>
        </w:rPr>
        <w:t>Sujatha</w:t>
      </w:r>
    </w:p>
    <w:p>
      <w:pPr>
        <w:spacing w:before="240" w:after="240"/>
        <w:ind w:left="1440" w:firstLine="0"/>
        <w:rPr>
          <w:rFonts w:ascii="Comic Sans MS" w:hAnsi="Comic Sans MS" w:eastAsia="Comic Sans MS" w:cs="Comic Sans MS"/>
          <w:sz w:val="21"/>
          <w:szCs w:val="21"/>
        </w:rPr>
      </w:pPr>
    </w:p>
    <w:p>
      <w:pPr>
        <w:spacing w:before="240" w:after="240"/>
        <w:ind w:left="0" w:firstLine="0"/>
        <w:rPr>
          <w:rFonts w:ascii="Comic Sans MS" w:hAnsi="Comic Sans MS" w:eastAsia="Comic Sans MS" w:cs="Comic Sans MS"/>
          <w:b/>
          <w:sz w:val="28"/>
          <w:szCs w:val="28"/>
        </w:rPr>
      </w:pPr>
      <w:r>
        <w:rPr>
          <w:rFonts w:ascii="Comic Sans MS" w:hAnsi="Comic Sans MS" w:eastAsia="Comic Sans MS" w:cs="Comic Sans MS"/>
          <w:b/>
          <w:sz w:val="28"/>
          <w:szCs w:val="28"/>
          <w:rtl w:val="0"/>
        </w:rPr>
        <w:t>B] Dataset</w:t>
      </w:r>
    </w:p>
    <w:p>
      <w:pPr>
        <w:spacing w:before="240" w:after="240"/>
        <w:ind w:left="0" w:firstLine="0"/>
        <w:rPr>
          <w:rFonts w:ascii="Comic Sans MS" w:hAnsi="Comic Sans MS" w:eastAsia="Comic Sans MS" w:cs="Comic Sans MS"/>
          <w:sz w:val="24"/>
          <w:szCs w:val="24"/>
        </w:rPr>
      </w:pPr>
      <w:r>
        <w:rPr>
          <w:rFonts w:ascii="Comic Sans MS" w:hAnsi="Comic Sans MS" w:eastAsia="Comic Sans MS" w:cs="Comic Sans MS"/>
          <w:b/>
          <w:sz w:val="21"/>
          <w:szCs w:val="21"/>
          <w:rtl w:val="0"/>
        </w:rPr>
        <w:tab/>
      </w:r>
      <w:r>
        <w:rPr>
          <w:rFonts w:ascii="Comic Sans MS" w:hAnsi="Comic Sans MS" w:eastAsia="Comic Sans MS" w:cs="Comic Sans MS"/>
          <w:b/>
          <w:sz w:val="21"/>
          <w:szCs w:val="21"/>
          <w:rtl w:val="0"/>
        </w:rPr>
        <w:tab/>
      </w:r>
      <w:r>
        <w:rPr>
          <w:rFonts w:ascii="Times New Roman" w:hAnsi="Times New Roman" w:eastAsia="Times New Roman" w:cs="Times New Roman"/>
          <w:sz w:val="24"/>
          <w:szCs w:val="24"/>
          <w:rtl w:val="0"/>
        </w:rPr>
        <w:t xml:space="preserve">• </w:t>
      </w:r>
      <w:r>
        <w:rPr>
          <w:rFonts w:ascii="Comic Sans MS" w:hAnsi="Comic Sans MS" w:eastAsia="Comic Sans MS" w:cs="Comic Sans MS"/>
          <w:sz w:val="24"/>
          <w:szCs w:val="24"/>
          <w:rtl w:val="0"/>
        </w:rPr>
        <w:t>German Credit Card dataset obtained from the UCI (University of  California, Irvine) machine learning repository</w:t>
      </w:r>
    </w:p>
    <w:p>
      <w:pPr>
        <w:spacing w:before="240" w:after="240"/>
        <w:ind w:left="0" w:firstLine="0"/>
        <w:rPr>
          <w:rFonts w:ascii="Comic Sans MS" w:hAnsi="Comic Sans MS" w:eastAsia="Comic Sans MS" w:cs="Comic Sans MS"/>
          <w:sz w:val="21"/>
          <w:szCs w:val="21"/>
        </w:rPr>
      </w:pPr>
    </w:p>
    <w:p>
      <w:pPr>
        <w:spacing w:before="240" w:after="240"/>
        <w:ind w:left="0" w:firstLine="0"/>
        <w:rPr>
          <w:rFonts w:ascii="Comic Sans MS" w:hAnsi="Comic Sans MS" w:eastAsia="Comic Sans MS" w:cs="Comic Sans MS"/>
          <w:b/>
          <w:sz w:val="28"/>
          <w:szCs w:val="28"/>
        </w:rPr>
      </w:pPr>
      <w:r>
        <w:rPr>
          <w:rFonts w:ascii="Comic Sans MS" w:hAnsi="Comic Sans MS" w:eastAsia="Comic Sans MS" w:cs="Comic Sans MS"/>
          <w:b/>
          <w:sz w:val="28"/>
          <w:szCs w:val="28"/>
          <w:rtl w:val="0"/>
        </w:rPr>
        <w:t>C]</w:t>
      </w:r>
      <w:r>
        <w:rPr>
          <w:rFonts w:ascii="Times New Roman" w:hAnsi="Times New Roman" w:eastAsia="Times New Roman" w:cs="Times New Roman"/>
          <w:b/>
          <w:sz w:val="28"/>
          <w:szCs w:val="28"/>
          <w:rtl w:val="0"/>
        </w:rPr>
        <w:t xml:space="preserve"> </w:t>
      </w:r>
      <w:r>
        <w:rPr>
          <w:rFonts w:ascii="Comic Sans MS" w:hAnsi="Comic Sans MS" w:eastAsia="Comic Sans MS" w:cs="Comic Sans MS"/>
          <w:b/>
          <w:sz w:val="28"/>
          <w:szCs w:val="28"/>
          <w:rtl w:val="0"/>
        </w:rPr>
        <w:t>Technique (mention any adaptions)</w:t>
      </w:r>
    </w:p>
    <w:p>
      <w:pPr>
        <w:spacing w:after="240"/>
        <w:ind w:left="1420" w:firstLine="0"/>
        <w:rPr>
          <w:rFonts w:ascii="Comic Sans MS" w:hAnsi="Comic Sans MS" w:eastAsia="Comic Sans MS" w:cs="Comic Sans MS"/>
          <w:sz w:val="24"/>
          <w:szCs w:val="24"/>
        </w:rPr>
      </w:pPr>
      <w:r>
        <w:rPr>
          <w:rFonts w:ascii="Comic Sans MS" w:hAnsi="Comic Sans MS" w:eastAsia="Comic Sans MS" w:cs="Comic Sans MS"/>
          <w:sz w:val="24"/>
          <w:szCs w:val="24"/>
          <w:rtl w:val="0"/>
        </w:rPr>
        <w:t>In this research, ensemble models were the majority concerned.</w:t>
      </w:r>
    </w:p>
    <w:p>
      <w:pPr>
        <w:spacing w:before="240" w:after="240" w:line="288" w:lineRule="auto"/>
        <w:ind w:left="1420" w:right="960" w:firstLine="0"/>
        <w:rPr>
          <w:rFonts w:ascii="Comic Sans MS" w:hAnsi="Comic Sans MS" w:eastAsia="Comic Sans MS" w:cs="Comic Sans MS"/>
          <w:sz w:val="24"/>
          <w:szCs w:val="24"/>
        </w:rPr>
      </w:pPr>
      <w:r>
        <w:rPr>
          <w:rFonts w:ascii="Comic Sans MS" w:hAnsi="Comic Sans MS" w:eastAsia="Comic Sans MS" w:cs="Comic Sans MS"/>
          <w:sz w:val="24"/>
          <w:szCs w:val="24"/>
          <w:rtl w:val="0"/>
        </w:rPr>
        <w:t>Bagging is an ensemble algorithm that is used to improve factors such as stability and accuracy of a machine learning algorithm. Random Forest is another ensemble algorithm that helps to identify relevant predictor variables to make feature selection easier.</w:t>
      </w:r>
    </w:p>
    <w:p>
      <w:pPr>
        <w:spacing w:before="240" w:after="240" w:line="288" w:lineRule="auto"/>
        <w:ind w:left="1420" w:right="920" w:firstLine="0"/>
        <w:rPr>
          <w:rFonts w:ascii="Comic Sans MS" w:hAnsi="Comic Sans MS" w:eastAsia="Comic Sans MS" w:cs="Comic Sans MS"/>
          <w:sz w:val="24"/>
          <w:szCs w:val="24"/>
        </w:rPr>
      </w:pPr>
      <w:r>
        <w:rPr>
          <w:rFonts w:ascii="Comic Sans MS" w:hAnsi="Comic Sans MS" w:eastAsia="Comic Sans MS" w:cs="Comic Sans MS"/>
          <w:sz w:val="24"/>
          <w:szCs w:val="24"/>
          <w:rtl w:val="0"/>
        </w:rPr>
        <w:t>eXtreme Gradient Boosting (XGBoost) is a kind of GBM model that follows the principle of gradient boosting. The differences in modelling details that exist are that XGBoost uses a more regularized model formalization to control over-fitting which helps achieve better performance.</w:t>
      </w:r>
    </w:p>
    <w:p>
      <w:pPr>
        <w:spacing w:after="240"/>
        <w:rPr>
          <w:rFonts w:ascii="Comic Sans MS" w:hAnsi="Comic Sans MS" w:eastAsia="Comic Sans MS" w:cs="Comic Sans MS"/>
          <w:sz w:val="24"/>
          <w:szCs w:val="24"/>
        </w:rPr>
      </w:pPr>
      <w:r>
        <w:rPr>
          <w:rFonts w:ascii="Comic Sans MS" w:hAnsi="Comic Sans MS" w:eastAsia="Comic Sans MS" w:cs="Comic Sans MS"/>
          <w:sz w:val="24"/>
          <w:szCs w:val="24"/>
          <w:rtl w:val="0"/>
        </w:rPr>
        <w:t xml:space="preserve"> </w:t>
      </w:r>
    </w:p>
    <w:p>
      <w:pPr>
        <w:spacing w:before="240" w:after="240"/>
        <w:ind w:left="1420" w:right="1380" w:firstLine="0"/>
        <w:rPr>
          <w:rFonts w:ascii="Comic Sans MS" w:hAnsi="Comic Sans MS" w:eastAsia="Comic Sans MS" w:cs="Comic Sans MS"/>
          <w:sz w:val="24"/>
          <w:szCs w:val="24"/>
        </w:rPr>
      </w:pPr>
      <w:r>
        <w:rPr>
          <w:rFonts w:ascii="Comic Sans MS" w:hAnsi="Comic Sans MS" w:eastAsia="Comic Sans MS" w:cs="Comic Sans MS"/>
          <w:sz w:val="24"/>
          <w:szCs w:val="24"/>
          <w:rtl w:val="0"/>
        </w:rPr>
        <w:t>Light Gradient Boosting Machine (LightGBM) is a gradient boosting framework that works upon tree-based algorithms. Given its highly efficient and scalable behaviour it is capable of supporting many different GBM Algorithms. It is several times faster that most existing implementations of gradient boosting trees which is backed by its fully greedy tree-growth method, histogram-based memory and computation optimization.</w:t>
      </w:r>
    </w:p>
    <w:p>
      <w:pPr>
        <w:spacing w:before="240" w:after="240"/>
        <w:rPr>
          <w:rFonts w:ascii="Comic Sans MS" w:hAnsi="Comic Sans MS" w:eastAsia="Comic Sans MS" w:cs="Comic Sans MS"/>
          <w:sz w:val="24"/>
          <w:szCs w:val="24"/>
        </w:rPr>
      </w:pPr>
      <w:r>
        <w:rPr>
          <w:rFonts w:ascii="Comic Sans MS" w:hAnsi="Comic Sans MS" w:eastAsia="Comic Sans MS" w:cs="Comic Sans MS"/>
          <w:sz w:val="24"/>
          <w:szCs w:val="24"/>
          <w:rtl w:val="0"/>
        </w:rPr>
        <w:t xml:space="preserve"> </w:t>
      </w:r>
    </w:p>
    <w:p>
      <w:pPr>
        <w:spacing w:after="240"/>
        <w:ind w:left="1420" w:right="940" w:firstLine="0"/>
        <w:rPr>
          <w:rFonts w:ascii="Comic Sans MS" w:hAnsi="Comic Sans MS" w:eastAsia="Comic Sans MS" w:cs="Comic Sans MS"/>
          <w:sz w:val="24"/>
          <w:szCs w:val="24"/>
        </w:rPr>
      </w:pPr>
      <w:r>
        <w:rPr>
          <w:rFonts w:ascii="Comic Sans MS" w:hAnsi="Comic Sans MS" w:eastAsia="Comic Sans MS" w:cs="Comic Sans MS"/>
          <w:sz w:val="24"/>
          <w:szCs w:val="24"/>
          <w:rtl w:val="0"/>
        </w:rPr>
        <w:t>Adaptive Boosting(AdaBoost) has been used as part of the implementation method in order to boost the performance of decision tree and has been implemented in WEKA(Waikato Environment for Knowledge Analysis).This boosting algorithm can be applied to any classifier’s learning algorithm.</w:t>
      </w:r>
    </w:p>
    <w:p>
      <w:pPr>
        <w:spacing w:before="240" w:after="240"/>
        <w:rPr>
          <w:rFonts w:ascii="Comic Sans MS" w:hAnsi="Comic Sans MS" w:eastAsia="Comic Sans MS" w:cs="Comic Sans MS"/>
          <w:sz w:val="21"/>
          <w:szCs w:val="21"/>
        </w:rPr>
      </w:pPr>
      <w:r>
        <w:rPr>
          <w:rFonts w:ascii="Comic Sans MS" w:hAnsi="Comic Sans MS" w:eastAsia="Comic Sans MS" w:cs="Comic Sans MS"/>
          <w:sz w:val="21"/>
          <w:szCs w:val="21"/>
          <w:rtl w:val="0"/>
        </w:rPr>
        <w:t xml:space="preserve"> </w:t>
      </w:r>
    </w:p>
    <w:p>
      <w:pPr>
        <w:pStyle w:val="3"/>
        <w:keepNext w:val="0"/>
        <w:keepLines w:val="0"/>
        <w:spacing w:before="0" w:after="0"/>
        <w:rPr>
          <w:rFonts w:ascii="Comic Sans MS" w:hAnsi="Comic Sans MS" w:eastAsia="Comic Sans MS" w:cs="Comic Sans MS"/>
          <w:b/>
          <w:sz w:val="28"/>
          <w:szCs w:val="28"/>
        </w:rPr>
      </w:pPr>
      <w:bookmarkStart w:id="0" w:name="_h455ml5b2thp" w:colFirst="0" w:colLast="0"/>
      <w:bookmarkEnd w:id="0"/>
      <w:r>
        <w:rPr>
          <w:rFonts w:ascii="Comic Sans MS" w:hAnsi="Comic Sans MS" w:eastAsia="Comic Sans MS" w:cs="Comic Sans MS"/>
          <w:b/>
          <w:sz w:val="28"/>
          <w:szCs w:val="28"/>
          <w:rtl w:val="0"/>
        </w:rPr>
        <w:t>D] Major Findings</w:t>
      </w:r>
    </w:p>
    <w:p>
      <w:pPr>
        <w:spacing w:after="240"/>
        <w:rPr>
          <w:rFonts w:ascii="Comic Sans MS" w:hAnsi="Comic Sans MS" w:eastAsia="Comic Sans MS" w:cs="Comic Sans MS"/>
          <w:sz w:val="21"/>
          <w:szCs w:val="21"/>
        </w:rPr>
      </w:pPr>
      <w:r>
        <w:rPr>
          <w:rFonts w:ascii="Comic Sans MS" w:hAnsi="Comic Sans MS" w:eastAsia="Comic Sans MS" w:cs="Comic Sans MS"/>
          <w:sz w:val="21"/>
          <w:szCs w:val="21"/>
          <w:rtl w:val="0"/>
        </w:rPr>
        <w:t xml:space="preserve"> </w:t>
      </w:r>
    </w:p>
    <w:p>
      <w:pPr>
        <w:spacing w:before="240" w:after="240"/>
        <w:ind w:left="1420" w:firstLine="0"/>
        <w:rPr>
          <w:rFonts w:ascii="Comic Sans MS" w:hAnsi="Comic Sans MS" w:eastAsia="Comic Sans MS" w:cs="Comic Sans MS"/>
          <w:sz w:val="24"/>
          <w:szCs w:val="24"/>
        </w:rPr>
      </w:pPr>
      <w:r>
        <w:rPr>
          <w:rFonts w:ascii="Comic Sans MS" w:hAnsi="Comic Sans MS" w:eastAsia="Comic Sans MS" w:cs="Comic Sans MS"/>
          <w:sz w:val="24"/>
          <w:szCs w:val="24"/>
          <w:rtl w:val="0"/>
        </w:rPr>
        <w:t>Two different forms of experimental results have been provided, which are:-</w:t>
      </w:r>
    </w:p>
    <w:p>
      <w:pPr>
        <w:spacing w:before="240" w:after="240"/>
        <w:ind w:left="1440" w:firstLine="0"/>
        <w:jc w:val="both"/>
        <w:rPr>
          <w:rFonts w:ascii="Comic Sans MS" w:hAnsi="Comic Sans MS" w:eastAsia="Comic Sans MS" w:cs="Comic Sans MS"/>
          <w:sz w:val="24"/>
          <w:szCs w:val="24"/>
        </w:rPr>
      </w:pPr>
      <w:r>
        <w:rPr>
          <w:rFonts w:ascii="Comic Sans MS" w:hAnsi="Comic Sans MS" w:eastAsia="Comic Sans MS" w:cs="Comic Sans MS"/>
          <w:sz w:val="24"/>
          <w:szCs w:val="24"/>
          <w:rtl w:val="0"/>
        </w:rPr>
        <w:t>1) Experimental results of decision tree without any boosting techniques</w:t>
      </w:r>
    </w:p>
    <w:p>
      <w:pPr>
        <w:ind w:left="720" w:firstLine="720"/>
        <w:jc w:val="both"/>
        <w:rPr>
          <w:rFonts w:ascii="Comic Sans MS" w:hAnsi="Comic Sans MS" w:eastAsia="Comic Sans MS" w:cs="Comic Sans MS"/>
          <w:sz w:val="24"/>
          <w:szCs w:val="24"/>
        </w:rPr>
      </w:pPr>
      <w:r>
        <w:rPr>
          <w:rFonts w:ascii="Comic Sans MS" w:hAnsi="Comic Sans MS" w:eastAsia="Comic Sans MS" w:cs="Comic Sans MS"/>
          <w:sz w:val="24"/>
          <w:szCs w:val="24"/>
          <w:rtl w:val="0"/>
        </w:rPr>
        <w:t xml:space="preserve">2) Experimental results of the decision tree together with </w:t>
      </w:r>
      <w:r>
        <w:rPr>
          <w:rFonts w:ascii="Comic Sans MS" w:hAnsi="Comic Sans MS" w:eastAsia="Comic Sans MS" w:cs="Comic Sans MS"/>
          <w:sz w:val="24"/>
          <w:szCs w:val="24"/>
          <w:rtl w:val="0"/>
          <w:lang w:val="en-IN"/>
        </w:rPr>
        <w:tab/>
      </w:r>
      <w:r>
        <w:rPr>
          <w:rFonts w:ascii="Comic Sans MS" w:hAnsi="Comic Sans MS" w:eastAsia="Comic Sans MS" w:cs="Comic Sans MS"/>
          <w:sz w:val="24"/>
          <w:szCs w:val="24"/>
          <w:rtl w:val="0"/>
        </w:rPr>
        <w:t>AdaBoost.</w:t>
      </w:r>
    </w:p>
    <w:p>
      <w:pPr>
        <w:spacing w:after="240"/>
        <w:jc w:val="both"/>
        <w:rPr>
          <w:rFonts w:ascii="Comic Sans MS" w:hAnsi="Comic Sans MS" w:eastAsia="Comic Sans MS" w:cs="Comic Sans MS"/>
          <w:sz w:val="24"/>
          <w:szCs w:val="24"/>
        </w:rPr>
      </w:pPr>
      <w:r>
        <w:rPr>
          <w:rFonts w:ascii="Comic Sans MS" w:hAnsi="Comic Sans MS" w:eastAsia="Comic Sans MS" w:cs="Comic Sans MS"/>
          <w:sz w:val="24"/>
          <w:szCs w:val="24"/>
          <w:rtl w:val="0"/>
        </w:rPr>
        <w:t xml:space="preserve"> </w:t>
      </w:r>
    </w:p>
    <w:p>
      <w:pPr>
        <w:spacing w:before="240" w:after="240"/>
        <w:ind w:left="720" w:firstLine="720"/>
        <w:rPr>
          <w:rFonts w:ascii="Comic Sans MS" w:hAnsi="Comic Sans MS" w:eastAsia="Comic Sans MS" w:cs="Comic Sans MS"/>
          <w:sz w:val="24"/>
          <w:szCs w:val="24"/>
          <w:rtl w:val="0"/>
        </w:rPr>
      </w:pPr>
      <w:r>
        <w:rPr>
          <w:rFonts w:ascii="Comic Sans MS" w:hAnsi="Comic Sans MS" w:eastAsia="Comic Sans MS" w:cs="Comic Sans MS"/>
          <w:sz w:val="24"/>
          <w:szCs w:val="24"/>
          <w:rtl w:val="0"/>
        </w:rPr>
        <w:t>The proposed algorithm is a clear cut enhancement of the already available algorithms. Application of boosting algorithms in combination with these algorithms gives much higher accuracy. On analysis of various other features such as Sensitivity and Specificity , it can clearly be derived that the proposed algorithm does a better job than any existing technique. The only limitation encountered in the proposed algorithm is its non applicability to Linear data.</w:t>
      </w:r>
    </w:p>
    <w:p>
      <w:pPr>
        <w:spacing w:before="240" w:after="240"/>
        <w:ind w:left="720" w:firstLine="720"/>
        <w:rPr>
          <w:rFonts w:ascii="Comic Sans MS" w:hAnsi="Comic Sans MS" w:eastAsia="Comic Sans MS" w:cs="Comic Sans MS"/>
          <w:sz w:val="24"/>
          <w:szCs w:val="24"/>
          <w:rtl w:val="0"/>
        </w:rPr>
      </w:pPr>
    </w:p>
    <w:p>
      <w:pPr>
        <w:spacing w:before="240" w:after="240"/>
        <w:rPr>
          <w:rFonts w:ascii="Comic Sans MS" w:hAnsi="Comic Sans MS" w:eastAsia="Comic Sans MS" w:cs="Comic Sans MS"/>
          <w:sz w:val="24"/>
          <w:szCs w:val="24"/>
        </w:rPr>
      </w:pPr>
    </w:p>
    <w:p>
      <w:pPr>
        <w:spacing w:before="240" w:after="240"/>
        <w:ind w:left="720" w:firstLine="720"/>
        <w:rPr>
          <w:rFonts w:ascii="Comic Sans MS" w:hAnsi="Comic Sans MS" w:eastAsia="Comic Sans MS" w:cs="Comic Sans MS"/>
          <w:sz w:val="21"/>
          <w:szCs w:val="21"/>
          <w:lang w:val="en-IN"/>
        </w:rPr>
      </w:pPr>
    </w:p>
    <w:p>
      <w:pPr>
        <w:spacing w:before="240" w:after="240"/>
        <w:ind w:left="720" w:firstLine="720"/>
        <w:jc w:val="center"/>
        <w:rPr>
          <w:rFonts w:ascii="Comic Sans MS" w:hAnsi="Comic Sans MS" w:eastAsia="Comic Sans MS" w:cs="Comic Sans MS"/>
          <w:sz w:val="21"/>
          <w:szCs w:val="21"/>
          <w:lang w:val="en-IN"/>
        </w:rPr>
      </w:pPr>
      <w:r>
        <w:rPr>
          <w:rFonts w:ascii="Comic Sans MS" w:hAnsi="Comic Sans MS" w:eastAsia="Comic Sans MS" w:cs="Comic Sans MS"/>
          <w:sz w:val="21"/>
          <w:szCs w:val="21"/>
          <w:lang w:val="en-IN"/>
        </w:rPr>
        <w:drawing>
          <wp:inline distT="0" distB="0" distL="114300" distR="114300">
            <wp:extent cx="3649980" cy="2255520"/>
            <wp:effectExtent l="0" t="0" r="762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4"/>
                    <a:stretch>
                      <a:fillRect/>
                    </a:stretch>
                  </pic:blipFill>
                  <pic:spPr>
                    <a:xfrm>
                      <a:off x="0" y="0"/>
                      <a:ext cx="3649980" cy="2255520"/>
                    </a:xfrm>
                    <a:prstGeom prst="rect">
                      <a:avLst/>
                    </a:prstGeom>
                  </pic:spPr>
                </pic:pic>
              </a:graphicData>
            </a:graphic>
          </wp:inline>
        </w:drawing>
      </w:r>
    </w:p>
    <w:p>
      <w:pPr>
        <w:pStyle w:val="3"/>
        <w:jc w:val="center"/>
        <w:rPr>
          <w:lang w:val="en-IN"/>
        </w:rPr>
      </w:pPr>
      <w:bookmarkStart w:id="1" w:name="_x2tjoq7e0kl" w:colFirst="0" w:colLast="0"/>
      <w:bookmarkEnd w:id="1"/>
      <w:r>
        <w:rPr>
          <w:lang w:val="en-IN"/>
        </w:rPr>
        <w:drawing>
          <wp:inline distT="0" distB="0" distL="114300" distR="114300">
            <wp:extent cx="3619500" cy="2415540"/>
            <wp:effectExtent l="0" t="0" r="7620" b="762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5"/>
                    <a:stretch>
                      <a:fillRect/>
                    </a:stretch>
                  </pic:blipFill>
                  <pic:spPr>
                    <a:xfrm>
                      <a:off x="0" y="0"/>
                      <a:ext cx="3619500" cy="2415540"/>
                    </a:xfrm>
                    <a:prstGeom prst="rect">
                      <a:avLst/>
                    </a:prstGeom>
                  </pic:spPr>
                </pic:pic>
              </a:graphicData>
            </a:graphic>
          </wp:inline>
        </w:drawing>
      </w:r>
    </w:p>
    <w:p>
      <w:pPr>
        <w:rPr>
          <w:lang w:val="en-IN"/>
        </w:rPr>
      </w:pPr>
    </w:p>
    <w:p>
      <w:pPr>
        <w:rPr>
          <w:lang w:val="en-IN"/>
        </w:rPr>
      </w:pPr>
    </w:p>
    <w:p>
      <w:pPr>
        <w:rPr>
          <w:lang w:val="en-IN"/>
        </w:rPr>
      </w:pPr>
    </w:p>
    <w:p>
      <w:pPr>
        <w:jc w:val="center"/>
        <w:rPr>
          <w:lang w:val="en-IN"/>
        </w:rPr>
      </w:pPr>
      <w:r>
        <w:rPr>
          <w:lang w:val="en-IN"/>
        </w:rPr>
        <w:drawing>
          <wp:inline distT="0" distB="0" distL="114300" distR="114300">
            <wp:extent cx="4214495" cy="3055620"/>
            <wp:effectExtent l="0" t="0" r="6985" b="762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6"/>
                    <a:stretch>
                      <a:fillRect/>
                    </a:stretch>
                  </pic:blipFill>
                  <pic:spPr>
                    <a:xfrm>
                      <a:off x="0" y="0"/>
                      <a:ext cx="4214495" cy="3055620"/>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jc w:val="center"/>
        <w:rPr>
          <w:lang w:val="en-IN"/>
        </w:rPr>
      </w:pPr>
      <w:r>
        <w:rPr>
          <w:lang w:val="en-IN"/>
        </w:rPr>
        <w:drawing>
          <wp:inline distT="0" distB="0" distL="114300" distR="114300">
            <wp:extent cx="3825875" cy="3940175"/>
            <wp:effectExtent l="0" t="0" r="14605" b="6985"/>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7"/>
                    <a:stretch>
                      <a:fillRect/>
                    </a:stretch>
                  </pic:blipFill>
                  <pic:spPr>
                    <a:xfrm>
                      <a:off x="0" y="0"/>
                      <a:ext cx="3825875" cy="3940175"/>
                    </a:xfrm>
                    <a:prstGeom prst="rect">
                      <a:avLst/>
                    </a:prstGeom>
                  </pic:spPr>
                </pic:pic>
              </a:graphicData>
            </a:graphic>
          </wp:inline>
        </w:drawing>
      </w:r>
    </w:p>
    <w:p/>
    <w:p/>
    <w:p/>
    <w:p>
      <w:pPr>
        <w:pStyle w:val="3"/>
        <w:keepNext w:val="0"/>
        <w:keepLines w:val="0"/>
        <w:spacing w:before="100" w:after="0"/>
        <w:ind w:left="0" w:firstLine="720"/>
        <w:rPr>
          <w:rFonts w:ascii="Comic Sans MS" w:hAnsi="Comic Sans MS" w:eastAsia="Comic Sans MS" w:cs="Comic Sans MS"/>
          <w:b/>
          <w:sz w:val="28"/>
          <w:szCs w:val="28"/>
        </w:rPr>
      </w:pPr>
      <w:bookmarkStart w:id="2" w:name="_f57fh5a7ez3" w:colFirst="0" w:colLast="0"/>
      <w:bookmarkEnd w:id="2"/>
      <w:r>
        <w:rPr>
          <w:rFonts w:ascii="Comic Sans MS" w:hAnsi="Comic Sans MS" w:eastAsia="Comic Sans MS" w:cs="Comic Sans MS"/>
          <w:b/>
          <w:sz w:val="28"/>
          <w:szCs w:val="28"/>
          <w:rtl w:val="0"/>
        </w:rPr>
        <w:t>E]</w:t>
      </w:r>
      <w:r>
        <w:rPr>
          <w:rFonts w:ascii="Times New Roman" w:hAnsi="Times New Roman" w:eastAsia="Times New Roman" w:cs="Times New Roman"/>
          <w:b/>
          <w:sz w:val="28"/>
          <w:szCs w:val="28"/>
          <w:rtl w:val="0"/>
        </w:rPr>
        <w:t xml:space="preserve"> </w:t>
      </w:r>
      <w:r>
        <w:rPr>
          <w:rFonts w:ascii="Comic Sans MS" w:hAnsi="Comic Sans MS" w:eastAsia="Comic Sans MS" w:cs="Comic Sans MS"/>
          <w:b/>
          <w:sz w:val="28"/>
          <w:szCs w:val="28"/>
          <w:rtl w:val="0"/>
        </w:rPr>
        <w:t>Relevance / potential relevance to your work</w:t>
      </w:r>
    </w:p>
    <w:p>
      <w:pPr>
        <w:spacing w:after="240"/>
        <w:rPr>
          <w:rFonts w:ascii="Comic Sans MS" w:hAnsi="Comic Sans MS" w:eastAsia="Comic Sans MS" w:cs="Comic Sans MS"/>
          <w:b/>
          <w:sz w:val="21"/>
          <w:szCs w:val="21"/>
        </w:rPr>
      </w:pPr>
      <w:r>
        <w:rPr>
          <w:rFonts w:ascii="Comic Sans MS" w:hAnsi="Comic Sans MS" w:eastAsia="Comic Sans MS" w:cs="Comic Sans MS"/>
          <w:b/>
          <w:sz w:val="21"/>
          <w:szCs w:val="21"/>
          <w:rtl w:val="0"/>
        </w:rPr>
        <w:t xml:space="preserve"> </w:t>
      </w:r>
    </w:p>
    <w:p>
      <w:pPr>
        <w:spacing w:after="240" w:line="288" w:lineRule="auto"/>
        <w:ind w:left="1420" w:right="1020" w:firstLine="0"/>
        <w:rPr>
          <w:rFonts w:ascii="Comic Sans MS" w:hAnsi="Comic Sans MS" w:eastAsia="Comic Sans MS" w:cs="Comic Sans MS"/>
          <w:sz w:val="24"/>
          <w:szCs w:val="24"/>
        </w:rPr>
      </w:pPr>
      <w:r>
        <w:rPr>
          <w:rFonts w:ascii="Comic Sans MS" w:hAnsi="Comic Sans MS" w:eastAsia="Comic Sans MS" w:cs="Comic Sans MS"/>
          <w:sz w:val="24"/>
          <w:szCs w:val="24"/>
          <w:rtl w:val="0"/>
        </w:rPr>
        <w:t>The research paper gives an insight into making the existing algorithms better by addition of boosting algorithms. Since, we have used the basic techniques such as J48 tree, Voted Perceptrons, K-Means and Time Series Forecasting, we have only looked into the basic existing techniques that are possible to solve the problem of Credit Card Fraud. Adding of Boosting Algorithms to the techniques analysed in this report would be a beneficial task. We can further investigate into ways to enhance the current models and come up with the best approach after analysing it on various factors of accuracy , sensitivity and specificity.</w:t>
      </w:r>
    </w:p>
    <w:p>
      <w:pPr>
        <w:rPr>
          <w:rFonts w:ascii="Comic Sans MS" w:hAnsi="Comic Sans MS" w:eastAsia="Comic Sans MS" w:cs="Comic Sans MS"/>
          <w:sz w:val="21"/>
          <w:szCs w:val="21"/>
        </w:rPr>
      </w:pPr>
    </w:p>
    <w:p>
      <w:pPr>
        <w:rPr>
          <w:rFonts w:ascii="Comic Sans MS" w:hAnsi="Comic Sans MS" w:eastAsia="Comic Sans MS" w:cs="Comic Sans MS"/>
          <w:sz w:val="21"/>
          <w:szCs w:val="21"/>
        </w:rPr>
      </w:pPr>
    </w:p>
    <w:p>
      <w:pPr>
        <w:spacing w:before="240" w:after="240"/>
        <w:rPr>
          <w:rFonts w:ascii="Comic Sans MS" w:hAnsi="Comic Sans MS" w:eastAsia="Comic Sans MS" w:cs="Comic Sans MS"/>
          <w:sz w:val="24"/>
          <w:szCs w:val="24"/>
          <w:rtl w:val="0"/>
          <w:lang w:val="en-IN"/>
        </w:rPr>
      </w:pPr>
      <w:r>
        <w:rPr>
          <w:rFonts w:ascii="Comic Sans MS" w:hAnsi="Comic Sans MS" w:eastAsia="Comic Sans MS" w:cs="Comic Sans MS"/>
          <w:b/>
          <w:bCs/>
          <w:sz w:val="24"/>
          <w:szCs w:val="24"/>
          <w:rtl w:val="0"/>
          <w:lang w:val="en-IN"/>
        </w:rPr>
        <w:t>REFERENCE</w:t>
      </w:r>
      <w:r>
        <w:rPr>
          <w:rFonts w:ascii="Comic Sans MS" w:hAnsi="Comic Sans MS" w:eastAsia="Comic Sans MS" w:cs="Comic Sans MS"/>
          <w:sz w:val="24"/>
          <w:szCs w:val="24"/>
          <w:rtl w:val="0"/>
          <w:lang w:val="en-IN"/>
        </w:rPr>
        <w:t xml:space="preserve"> - </w:t>
      </w:r>
      <w:r>
        <w:rPr>
          <w:rFonts w:hint="default" w:ascii="Comic Sans MS" w:hAnsi="Comic Sans MS" w:eastAsia="Comic Sans MS" w:cs="Comic Sans MS"/>
          <w:color w:val="0000FF"/>
          <w:sz w:val="24"/>
          <w:szCs w:val="24"/>
          <w:u w:val="single"/>
          <w:rtl w:val="0"/>
          <w:lang w:val="en-IN"/>
        </w:rPr>
        <w:t>http://www.iosrjournals.org/iosr-jce/papers/Vol21-issue3/Series-5/H2103054552.pdf</w:t>
      </w:r>
    </w:p>
    <w:p>
      <w:pPr>
        <w:rPr>
          <w:rFonts w:ascii="Comic Sans MS" w:hAnsi="Comic Sans MS" w:eastAsia="Comic Sans MS" w:cs="Comic Sans MS"/>
          <w:sz w:val="21"/>
          <w:szCs w:val="21"/>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mfortaa">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1B627F6"/>
    <w:rsid w:val="01CD1269"/>
    <w:rsid w:val="045F780D"/>
    <w:rsid w:val="069C7DDF"/>
    <w:rsid w:val="0AD34134"/>
    <w:rsid w:val="0EE73760"/>
    <w:rsid w:val="15722782"/>
    <w:rsid w:val="20D04ABE"/>
    <w:rsid w:val="3C165564"/>
    <w:rsid w:val="3DFD2C87"/>
    <w:rsid w:val="46A20B0D"/>
    <w:rsid w:val="47F846D5"/>
    <w:rsid w:val="609C75C2"/>
    <w:rsid w:val="62A14995"/>
    <w:rsid w:val="692B722A"/>
    <w:rsid w:val="6E3E15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2020-05-03T14:05:00Z</dcterms:created>
  <dc:creator>Daario Naharis</dc:creator>
  <cp:lastModifiedBy>Pratik Bhujade</cp:lastModifiedBy>
  <dcterms:modified xsi:type="dcterms:W3CDTF">2020-05-03T16:46:31Z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