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86194" w14:textId="02E08E95" w:rsidR="00EE15C5" w:rsidRPr="00EE15C5" w:rsidRDefault="007B18FA" w:rsidP="00C015C2">
      <w:pPr>
        <w:jc w:val="both"/>
        <w:rPr>
          <w:rFonts w:ascii="Times New Roman" w:hAnsi="Times New Roman" w:cs="Times New Roman"/>
        </w:rPr>
      </w:pPr>
      <w:r>
        <w:rPr>
          <w:noProof/>
        </w:rPr>
        <mc:AlternateContent>
          <mc:Choice Requires="wps">
            <w:drawing>
              <wp:anchor distT="0" distB="0" distL="114300" distR="114300" simplePos="0" relativeHeight="251659264" behindDoc="0" locked="0" layoutInCell="1" allowOverlap="1" wp14:anchorId="0688C984" wp14:editId="02506C0D">
                <wp:simplePos x="0" y="0"/>
                <wp:positionH relativeFrom="margin">
                  <wp:posOffset>4135120</wp:posOffset>
                </wp:positionH>
                <wp:positionV relativeFrom="paragraph">
                  <wp:posOffset>258445</wp:posOffset>
                </wp:positionV>
                <wp:extent cx="1752600" cy="310661"/>
                <wp:effectExtent l="0" t="0" r="0" b="0"/>
                <wp:wrapNone/>
                <wp:docPr id="400251824" name="Text Box 1"/>
                <wp:cNvGraphicFramePr/>
                <a:graphic xmlns:a="http://schemas.openxmlformats.org/drawingml/2006/main">
                  <a:graphicData uri="http://schemas.microsoft.com/office/word/2010/wordprocessingShape">
                    <wps:wsp>
                      <wps:cNvSpPr txBox="1"/>
                      <wps:spPr>
                        <a:xfrm>
                          <a:off x="0" y="0"/>
                          <a:ext cx="1752600" cy="310661"/>
                        </a:xfrm>
                        <a:prstGeom prst="rect">
                          <a:avLst/>
                        </a:prstGeom>
                        <a:noFill/>
                        <a:ln>
                          <a:noFill/>
                        </a:ln>
                      </wps:spPr>
                      <wps:txbx>
                        <w:txbxContent>
                          <w:p w14:paraId="452F1F39" w14:textId="77777777" w:rsidR="00364D4B" w:rsidRPr="00364D4B" w:rsidRDefault="00364D4B" w:rsidP="00364D4B">
                            <w:pPr>
                              <w:jc w:val="both"/>
                              <w:rPr>
                                <w:rFonts w:ascii="Times New Roman" w:hAnsi="Times New Roman" w:cs="Times New Roman"/>
                                <w:b/>
                                <w:bCs/>
                                <w:sz w:val="24"/>
                                <w:szCs w:val="24"/>
                              </w:rPr>
                            </w:pPr>
                            <w:r w:rsidRPr="00364D4B">
                              <w:rPr>
                                <w:rFonts w:ascii="Times New Roman" w:hAnsi="Times New Roman" w:cs="Times New Roman"/>
                                <w:b/>
                                <w:bCs/>
                                <w:sz w:val="24"/>
                                <w:szCs w:val="24"/>
                              </w:rPr>
                              <w:t xml:space="preserve">Name: Pratik </w:t>
                            </w:r>
                            <w:proofErr w:type="spellStart"/>
                            <w:r w:rsidRPr="00364D4B">
                              <w:rPr>
                                <w:rFonts w:ascii="Times New Roman" w:hAnsi="Times New Roman" w:cs="Times New Roman"/>
                                <w:b/>
                                <w:bCs/>
                                <w:sz w:val="24"/>
                                <w:szCs w:val="24"/>
                              </w:rPr>
                              <w:t>Satpute</w:t>
                            </w:r>
                            <w:proofErr w:type="spellEnd"/>
                            <w:r w:rsidRPr="00364D4B">
                              <w:rPr>
                                <w:rFonts w:ascii="Times New Roman" w:hAnsi="Times New Roman" w:cs="Times New Roman"/>
                                <w:b/>
                                <w:bCs/>
                                <w:sz w:val="24"/>
                                <w:szCs w:val="24"/>
                              </w:rPr>
                              <w:t>.</w:t>
                            </w:r>
                          </w:p>
                          <w:p w14:paraId="78F152ED" w14:textId="1E588691" w:rsidR="00364D4B" w:rsidRPr="00364D4B" w:rsidRDefault="00364D4B" w:rsidP="00364D4B">
                            <w:pPr>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88C984" id="_x0000_t202" coordsize="21600,21600" o:spt="202" path="m,l,21600r21600,l21600,xe">
                <v:stroke joinstyle="miter"/>
                <v:path gradientshapeok="t" o:connecttype="rect"/>
              </v:shapetype>
              <v:shape id="Text Box 1" o:spid="_x0000_s1026" type="#_x0000_t202" style="position:absolute;left:0;text-align:left;margin-left:325.6pt;margin-top:20.35pt;width:138pt;height:24.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" filled="f" stroked="f">
                <v:textbox>
                  <w:txbxContent>
                    <w:p w14:paraId="452F1F39" w14:textId="77777777" w:rsidR="00364D4B" w:rsidRPr="00364D4B" w:rsidRDefault="00364D4B" w:rsidP="00364D4B">
                      <w:pPr>
                        <w:jc w:val="both"/>
                        <w:rPr>
                          <w:rFonts w:ascii="Times New Roman" w:hAnsi="Times New Roman" w:cs="Times New Roman"/>
                          <w:b/>
                          <w:bCs/>
                          <w:sz w:val="24"/>
                          <w:szCs w:val="24"/>
                        </w:rPr>
                      </w:pPr>
                      <w:r w:rsidRPr="00364D4B">
                        <w:rPr>
                          <w:rFonts w:ascii="Times New Roman" w:hAnsi="Times New Roman" w:cs="Times New Roman"/>
                          <w:b/>
                          <w:bCs/>
                          <w:sz w:val="24"/>
                          <w:szCs w:val="24"/>
                        </w:rPr>
                        <w:t xml:space="preserve">Name: Pratik </w:t>
                      </w:r>
                      <w:proofErr w:type="spellStart"/>
                      <w:r w:rsidRPr="00364D4B">
                        <w:rPr>
                          <w:rFonts w:ascii="Times New Roman" w:hAnsi="Times New Roman" w:cs="Times New Roman"/>
                          <w:b/>
                          <w:bCs/>
                          <w:sz w:val="24"/>
                          <w:szCs w:val="24"/>
                        </w:rPr>
                        <w:t>Satpute</w:t>
                      </w:r>
                      <w:proofErr w:type="spellEnd"/>
                      <w:r w:rsidRPr="00364D4B">
                        <w:rPr>
                          <w:rFonts w:ascii="Times New Roman" w:hAnsi="Times New Roman" w:cs="Times New Roman"/>
                          <w:b/>
                          <w:bCs/>
                          <w:sz w:val="24"/>
                          <w:szCs w:val="24"/>
                        </w:rPr>
                        <w:t>.</w:t>
                      </w:r>
                    </w:p>
                    <w:p w14:paraId="78F152ED" w14:textId="1E588691" w:rsidR="00364D4B" w:rsidRPr="00364D4B" w:rsidRDefault="00364D4B" w:rsidP="00364D4B">
                      <w:pPr>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009B55AB" w:rsidRPr="009B55AB">
        <w:rPr>
          <w:rFonts w:ascii="Times New Roman" w:hAnsi="Times New Roman" w:cs="Times New Roman"/>
          <w:b/>
          <w:bCs/>
          <w:sz w:val="36"/>
          <w:szCs w:val="36"/>
        </w:rPr>
        <w:t>Case Study Analysis: Online Learning Platform</w:t>
      </w:r>
    </w:p>
    <w:p w14:paraId="7DE30A45" w14:textId="162E2224" w:rsidR="00EE15C5" w:rsidRDefault="00000000" w:rsidP="00C015C2">
      <w:pPr>
        <w:jc w:val="both"/>
        <w:rPr>
          <w:rFonts w:ascii="Times New Roman" w:hAnsi="Times New Roman" w:cs="Times New Roman"/>
          <w:b/>
          <w:bCs/>
          <w:sz w:val="32"/>
          <w:szCs w:val="32"/>
        </w:rPr>
      </w:pPr>
      <w:r>
        <w:rPr>
          <w:rFonts w:ascii="Times New Roman" w:hAnsi="Times New Roman" w:cs="Times New Roman"/>
        </w:rPr>
        <w:pict w14:anchorId="6F25E921">
          <v:rect id="_x0000_i1025" style="width:446.35pt;height:2.7pt;flip:y" o:hrpct="989" o:hralign="center" o:hrstd="t" o:hr="t" fillcolor="#a0a0a0" stroked="f"/>
        </w:pict>
      </w:r>
    </w:p>
    <w:p w14:paraId="1B41FC5F" w14:textId="07EF2ECC" w:rsidR="009B55AB" w:rsidRPr="009B55AB" w:rsidRDefault="009B55AB" w:rsidP="00C015C2">
      <w:pPr>
        <w:jc w:val="both"/>
        <w:rPr>
          <w:rFonts w:ascii="Times New Roman" w:hAnsi="Times New Roman" w:cs="Times New Roman"/>
          <w:b/>
          <w:bCs/>
          <w:sz w:val="32"/>
          <w:szCs w:val="32"/>
        </w:rPr>
      </w:pPr>
      <w:r w:rsidRPr="009B55AB">
        <w:rPr>
          <w:rFonts w:ascii="Times New Roman" w:hAnsi="Times New Roman" w:cs="Times New Roman"/>
          <w:b/>
          <w:bCs/>
          <w:sz w:val="32"/>
          <w:szCs w:val="32"/>
        </w:rPr>
        <w:t>Section A: Understanding the Need for Cloud</w:t>
      </w:r>
    </w:p>
    <w:p w14:paraId="4D7B850E" w14:textId="77777777" w:rsidR="009B55AB" w:rsidRPr="009B55AB" w:rsidRDefault="009B55AB" w:rsidP="00C015C2">
      <w:pPr>
        <w:jc w:val="both"/>
        <w:rPr>
          <w:rFonts w:ascii="Times New Roman" w:hAnsi="Times New Roman" w:cs="Times New Roman"/>
        </w:rPr>
      </w:pPr>
      <w:r w:rsidRPr="009B55AB">
        <w:rPr>
          <w:rFonts w:ascii="Times New Roman" w:hAnsi="Times New Roman" w:cs="Times New Roman"/>
          <w:b/>
          <w:bCs/>
        </w:rPr>
        <w:t>Q1. Explain why cloud computing is suitable for the given startup.</w:t>
      </w:r>
    </w:p>
    <w:p w14:paraId="16AC3AF0" w14:textId="77777777" w:rsidR="009B55AB" w:rsidRPr="009B55AB" w:rsidRDefault="009B55AB" w:rsidP="00C015C2">
      <w:pPr>
        <w:jc w:val="both"/>
        <w:rPr>
          <w:rFonts w:ascii="Times New Roman" w:hAnsi="Times New Roman" w:cs="Times New Roman"/>
        </w:rPr>
      </w:pPr>
      <w:r w:rsidRPr="009B55AB">
        <w:rPr>
          <w:rFonts w:ascii="Times New Roman" w:hAnsi="Times New Roman" w:cs="Times New Roman"/>
        </w:rPr>
        <w:t>Cloud computing is the best choice for this startup because it solves the biggest problems new businesses face: money and timing.</w:t>
      </w:r>
    </w:p>
    <w:p w14:paraId="685DBC49" w14:textId="77777777" w:rsidR="009B55AB" w:rsidRPr="009B55AB" w:rsidRDefault="009B55AB" w:rsidP="00C015C2">
      <w:pPr>
        <w:numPr>
          <w:ilvl w:val="0"/>
          <w:numId w:val="1"/>
        </w:numPr>
        <w:jc w:val="both"/>
        <w:rPr>
          <w:rFonts w:ascii="Times New Roman" w:hAnsi="Times New Roman" w:cs="Times New Roman"/>
        </w:rPr>
      </w:pPr>
      <w:r w:rsidRPr="009B55AB">
        <w:rPr>
          <w:rFonts w:ascii="Times New Roman" w:hAnsi="Times New Roman" w:cs="Times New Roman"/>
          <w:b/>
          <w:bCs/>
        </w:rPr>
        <w:t>Handling Busy and Quiet Times:</w:t>
      </w:r>
      <w:r w:rsidRPr="009B55AB">
        <w:rPr>
          <w:rFonts w:ascii="Times New Roman" w:hAnsi="Times New Roman" w:cs="Times New Roman"/>
        </w:rPr>
        <w:t xml:space="preserve"> In education, students don't use a platform at the same rate every day. It will be very busy during exam months but almost empty during summer break. The cloud allows the platform to grow or shrink instantly based on how many students are logged in.</w:t>
      </w:r>
    </w:p>
    <w:p w14:paraId="6F0D3813" w14:textId="77777777" w:rsidR="009B55AB" w:rsidRPr="009B55AB" w:rsidRDefault="009B55AB" w:rsidP="00C015C2">
      <w:pPr>
        <w:numPr>
          <w:ilvl w:val="0"/>
          <w:numId w:val="1"/>
        </w:numPr>
        <w:jc w:val="both"/>
        <w:rPr>
          <w:rFonts w:ascii="Times New Roman" w:hAnsi="Times New Roman" w:cs="Times New Roman"/>
        </w:rPr>
      </w:pPr>
      <w:r w:rsidRPr="009B55AB">
        <w:rPr>
          <w:rFonts w:ascii="Times New Roman" w:hAnsi="Times New Roman" w:cs="Times New Roman"/>
          <w:b/>
          <w:bCs/>
        </w:rPr>
        <w:t>Speed of Getting Started:</w:t>
      </w:r>
      <w:r w:rsidRPr="009B55AB">
        <w:rPr>
          <w:rFonts w:ascii="Times New Roman" w:hAnsi="Times New Roman" w:cs="Times New Roman"/>
        </w:rPr>
        <w:t xml:space="preserve"> Since the startup needs to launch quickly to beat competitors, they shouldn't waste months buying and setting up physical server hardware. With the cloud, they can click a few buttons and have a working system ready to host videos and quizzes in minutes.</w:t>
      </w:r>
    </w:p>
    <w:p w14:paraId="692D1EE5" w14:textId="77777777" w:rsidR="009B55AB" w:rsidRPr="009B55AB" w:rsidRDefault="009B55AB" w:rsidP="00C015C2">
      <w:pPr>
        <w:numPr>
          <w:ilvl w:val="0"/>
          <w:numId w:val="1"/>
        </w:numPr>
        <w:jc w:val="both"/>
        <w:rPr>
          <w:rFonts w:ascii="Times New Roman" w:hAnsi="Times New Roman" w:cs="Times New Roman"/>
        </w:rPr>
      </w:pPr>
      <w:r w:rsidRPr="009B55AB">
        <w:rPr>
          <w:rFonts w:ascii="Times New Roman" w:hAnsi="Times New Roman" w:cs="Times New Roman"/>
          <w:b/>
          <w:bCs/>
        </w:rPr>
        <w:t>Saving Money Upfront:</w:t>
      </w:r>
      <w:r w:rsidRPr="009B55AB">
        <w:rPr>
          <w:rFonts w:ascii="Times New Roman" w:hAnsi="Times New Roman" w:cs="Times New Roman"/>
        </w:rPr>
        <w:t xml:space="preserve"> A startup usually has a tight budget. Instead of spending thousands of dollars on expensive hardware that might break or become outdated, they can use that money for marketing and building better lessons. They only pay for what they actually use.</w:t>
      </w:r>
    </w:p>
    <w:p w14:paraId="030729E9" w14:textId="71349E40" w:rsidR="009B55AB" w:rsidRPr="00251C25" w:rsidRDefault="009B55AB" w:rsidP="00C015C2">
      <w:pPr>
        <w:numPr>
          <w:ilvl w:val="0"/>
          <w:numId w:val="1"/>
        </w:numPr>
        <w:jc w:val="both"/>
        <w:rPr>
          <w:rFonts w:ascii="Times New Roman" w:hAnsi="Times New Roman" w:cs="Times New Roman"/>
        </w:rPr>
      </w:pPr>
      <w:r w:rsidRPr="009B55AB">
        <w:rPr>
          <w:rFonts w:ascii="Times New Roman" w:hAnsi="Times New Roman" w:cs="Times New Roman"/>
          <w:b/>
          <w:bCs/>
        </w:rPr>
        <w:t>Built</w:t>
      </w:r>
      <w:r w:rsidR="00B971B8" w:rsidRPr="00251C25">
        <w:rPr>
          <w:rFonts w:ascii="Times New Roman" w:hAnsi="Times New Roman" w:cs="Times New Roman"/>
          <w:b/>
          <w:bCs/>
        </w:rPr>
        <w:t xml:space="preserve"> </w:t>
      </w:r>
      <w:r w:rsidRPr="009B55AB">
        <w:rPr>
          <w:rFonts w:ascii="Times New Roman" w:hAnsi="Times New Roman" w:cs="Times New Roman"/>
          <w:b/>
          <w:bCs/>
        </w:rPr>
        <w:t>in Tools:</w:t>
      </w:r>
      <w:r w:rsidRPr="009B55AB">
        <w:rPr>
          <w:rFonts w:ascii="Times New Roman" w:hAnsi="Times New Roman" w:cs="Times New Roman"/>
        </w:rPr>
        <w:t xml:space="preserve"> The cloud offers </w:t>
      </w:r>
      <w:proofErr w:type="spellStart"/>
      <w:r w:rsidRPr="009B55AB">
        <w:rPr>
          <w:rFonts w:ascii="Times New Roman" w:hAnsi="Times New Roman" w:cs="Times New Roman"/>
        </w:rPr>
        <w:t>ready</w:t>
      </w:r>
      <w:r w:rsidR="00B971B8" w:rsidRPr="00251C25">
        <w:rPr>
          <w:rFonts w:ascii="Times New Roman" w:hAnsi="Times New Roman" w:cs="Times New Roman"/>
        </w:rPr>
        <w:t xml:space="preserve"> </w:t>
      </w:r>
      <w:r w:rsidRPr="009B55AB">
        <w:rPr>
          <w:rFonts w:ascii="Times New Roman" w:hAnsi="Times New Roman" w:cs="Times New Roman"/>
        </w:rPr>
        <w:t>made</w:t>
      </w:r>
      <w:proofErr w:type="spellEnd"/>
      <w:r w:rsidRPr="009B55AB">
        <w:rPr>
          <w:rFonts w:ascii="Times New Roman" w:hAnsi="Times New Roman" w:cs="Times New Roman"/>
        </w:rPr>
        <w:t xml:space="preserve"> tools for video streaming and security. This means the startup doesn’t have to "reinvent the wheel" and can focus on making great quizzes and learning content instead.</w:t>
      </w:r>
    </w:p>
    <w:p w14:paraId="629B52B9" w14:textId="77777777" w:rsidR="001D6FAC" w:rsidRPr="001D6FAC" w:rsidRDefault="001D6FAC" w:rsidP="00C015C2">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IN"/>
          <w14:ligatures w14:val="none"/>
        </w:rPr>
      </w:pPr>
      <w:r w:rsidRPr="001D6FAC">
        <w:rPr>
          <w:rFonts w:ascii="Times New Roman" w:eastAsia="Times New Roman" w:hAnsi="Times New Roman" w:cs="Times New Roman"/>
          <w:b/>
          <w:bCs/>
          <w:kern w:val="0"/>
          <w:sz w:val="32"/>
          <w:szCs w:val="32"/>
          <w:lang w:eastAsia="en-IN"/>
          <w14:ligatures w14:val="none"/>
        </w:rPr>
        <w:t>Section B: Cloud Deployment Model Analysis</w:t>
      </w:r>
    </w:p>
    <w:p w14:paraId="7BC163B6" w14:textId="77777777" w:rsidR="001D6FAC" w:rsidRPr="001D6FAC" w:rsidRDefault="001D6FAC" w:rsidP="00C015C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D6FAC">
        <w:rPr>
          <w:rFonts w:ascii="Times New Roman" w:eastAsia="Times New Roman" w:hAnsi="Times New Roman" w:cs="Times New Roman"/>
          <w:b/>
          <w:bCs/>
          <w:kern w:val="0"/>
          <w:sz w:val="24"/>
          <w:szCs w:val="24"/>
          <w:lang w:eastAsia="en-IN"/>
          <w14:ligatures w14:val="none"/>
        </w:rPr>
        <w:t>Q2. Choosing the Cloud Type</w:t>
      </w:r>
    </w:p>
    <w:p w14:paraId="451B3B85" w14:textId="08398DA9" w:rsidR="001D6FAC" w:rsidRPr="001D6FAC" w:rsidRDefault="001D6FAC" w:rsidP="00C015C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D6FAC">
        <w:rPr>
          <w:rFonts w:ascii="Times New Roman" w:eastAsia="Times New Roman" w:hAnsi="Times New Roman" w:cs="Times New Roman"/>
          <w:b/>
          <w:bCs/>
          <w:kern w:val="0"/>
          <w:sz w:val="24"/>
          <w:szCs w:val="24"/>
          <w:lang w:eastAsia="en-IN"/>
          <w14:ligatures w14:val="none"/>
        </w:rPr>
        <w:t>a) Recommended Cloud Type:</w:t>
      </w:r>
      <w:r w:rsidRPr="001D6FAC">
        <w:rPr>
          <w:rFonts w:ascii="Times New Roman" w:eastAsia="Times New Roman" w:hAnsi="Times New Roman" w:cs="Times New Roman"/>
          <w:kern w:val="0"/>
          <w:sz w:val="24"/>
          <w:szCs w:val="24"/>
          <w:lang w:eastAsia="en-IN"/>
          <w14:ligatures w14:val="none"/>
        </w:rPr>
        <w:t xml:space="preserve"> </w:t>
      </w:r>
      <w:r w:rsidR="007D1E93" w:rsidRPr="007D1E93">
        <w:rPr>
          <w:rFonts w:ascii="Times New Roman" w:hAnsi="Times New Roman" w:cs="Times New Roman"/>
        </w:rPr>
        <w:t xml:space="preserve">I </w:t>
      </w:r>
      <w:r w:rsidR="00DA0629">
        <w:rPr>
          <w:rFonts w:ascii="Times New Roman" w:hAnsi="Times New Roman" w:cs="Times New Roman"/>
        </w:rPr>
        <w:t>will</w:t>
      </w:r>
      <w:r w:rsidR="007D1E93" w:rsidRPr="007D1E93">
        <w:rPr>
          <w:rFonts w:ascii="Times New Roman" w:hAnsi="Times New Roman" w:cs="Times New Roman"/>
        </w:rPr>
        <w:t xml:space="preserve"> recommend</w:t>
      </w:r>
      <w:r w:rsidR="007D1E93" w:rsidRPr="007D1E93">
        <w:rPr>
          <w:rFonts w:ascii="Times New Roman" w:eastAsia="Times New Roman" w:hAnsi="Times New Roman" w:cs="Times New Roman"/>
          <w:b/>
          <w:bCs/>
          <w:kern w:val="0"/>
          <w:lang w:eastAsia="en-IN"/>
          <w14:ligatures w14:val="none"/>
        </w:rPr>
        <w:t xml:space="preserve"> </w:t>
      </w:r>
      <w:r w:rsidRPr="001D6FAC">
        <w:rPr>
          <w:rFonts w:ascii="Times New Roman" w:eastAsia="Times New Roman" w:hAnsi="Times New Roman" w:cs="Times New Roman"/>
          <w:b/>
          <w:bCs/>
          <w:kern w:val="0"/>
          <w:lang w:eastAsia="en-IN"/>
          <w14:ligatures w14:val="none"/>
        </w:rPr>
        <w:t>Public Cloud</w:t>
      </w:r>
      <w:r w:rsidR="00BC6D96">
        <w:rPr>
          <w:rFonts w:ascii="Times New Roman" w:eastAsia="Times New Roman" w:hAnsi="Times New Roman" w:cs="Times New Roman"/>
          <w:b/>
          <w:bCs/>
          <w:kern w:val="0"/>
          <w:lang w:eastAsia="en-IN"/>
          <w14:ligatures w14:val="none"/>
        </w:rPr>
        <w:t>.</w:t>
      </w:r>
    </w:p>
    <w:p w14:paraId="40C747A4" w14:textId="77777777" w:rsidR="001D6FAC" w:rsidRPr="001D6FAC" w:rsidRDefault="001D6FAC" w:rsidP="00C015C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D6FAC">
        <w:rPr>
          <w:rFonts w:ascii="Times New Roman" w:eastAsia="Times New Roman" w:hAnsi="Times New Roman" w:cs="Times New Roman"/>
          <w:b/>
          <w:bCs/>
          <w:kern w:val="0"/>
          <w:sz w:val="24"/>
          <w:szCs w:val="24"/>
          <w:lang w:eastAsia="en-IN"/>
          <w14:ligatures w14:val="none"/>
        </w:rPr>
        <w:t>b) Justification:</w:t>
      </w:r>
    </w:p>
    <w:p w14:paraId="3D33EF50" w14:textId="6262CF12" w:rsidR="001D6FAC" w:rsidRPr="00251C25" w:rsidRDefault="001D6FAC" w:rsidP="00C015C2">
      <w:pPr>
        <w:pStyle w:val="NormalWeb"/>
        <w:numPr>
          <w:ilvl w:val="0"/>
          <w:numId w:val="1"/>
        </w:numPr>
        <w:jc w:val="both"/>
      </w:pPr>
      <w:r w:rsidRPr="00251C25">
        <w:t xml:space="preserve"> </w:t>
      </w:r>
      <w:r w:rsidRPr="00251C25">
        <w:rPr>
          <w:rStyle w:val="Strong"/>
          <w:rFonts w:eastAsiaTheme="majorEastAsia"/>
        </w:rPr>
        <w:t>Cost:</w:t>
      </w:r>
      <w:r w:rsidRPr="00251C25">
        <w:br/>
        <w:t>This is the most affordable option for a startup. There is no need to purchase or maintain physical hardware, as computing resources are rented from large cloud providers such as Amazon or Google. This significantly reduces upfront investment and ongoing maintenance costs.</w:t>
      </w:r>
    </w:p>
    <w:p w14:paraId="0C709573" w14:textId="1E5CB9C4" w:rsidR="001D6FAC" w:rsidRPr="00251C25" w:rsidRDefault="001D6FAC" w:rsidP="00C015C2">
      <w:pPr>
        <w:pStyle w:val="NormalWeb"/>
        <w:numPr>
          <w:ilvl w:val="0"/>
          <w:numId w:val="1"/>
        </w:numPr>
        <w:jc w:val="both"/>
      </w:pPr>
      <w:r w:rsidRPr="00251C25">
        <w:rPr>
          <w:rStyle w:val="Strong"/>
          <w:rFonts w:eastAsiaTheme="majorEastAsia"/>
        </w:rPr>
        <w:t>Scalability:</w:t>
      </w:r>
      <w:r w:rsidRPr="00251C25">
        <w:br/>
        <w:t>Public cloud platforms are designed to handle very large workloads. If the platform experiences a sudden increase in users, such as growing from a few 1000 students to 100000 during exam periods, the public cloud can easily scale resources without affecting performance.</w:t>
      </w:r>
    </w:p>
    <w:p w14:paraId="5622235C" w14:textId="31DB1D0C" w:rsidR="001D6FAC" w:rsidRPr="00251C25" w:rsidRDefault="001D6FAC" w:rsidP="00C015C2">
      <w:pPr>
        <w:pStyle w:val="NormalWeb"/>
        <w:numPr>
          <w:ilvl w:val="0"/>
          <w:numId w:val="1"/>
        </w:numPr>
        <w:jc w:val="both"/>
      </w:pPr>
      <w:r w:rsidRPr="00251C25">
        <w:rPr>
          <w:rStyle w:val="Strong"/>
          <w:rFonts w:eastAsiaTheme="majorEastAsia"/>
        </w:rPr>
        <w:t>Security:</w:t>
      </w:r>
      <w:r w:rsidRPr="00251C25">
        <w:br/>
      </w:r>
      <w:r w:rsidR="002E6987" w:rsidRPr="00251C25">
        <w:t>P</w:t>
      </w:r>
      <w:r w:rsidRPr="00251C25">
        <w:t>ublic cloud environments are highly secure. Cloud providers employ dedicated security teams and advanced security mechanisms such as encryption, access control, and continuous monitoring, which offer stronger protection than what a small startup could typically implement on its own.</w:t>
      </w:r>
    </w:p>
    <w:p w14:paraId="76B35E4E" w14:textId="1D81CE1F" w:rsidR="001D6FAC" w:rsidRPr="00251C25" w:rsidRDefault="001D6FAC" w:rsidP="00C015C2">
      <w:pPr>
        <w:pStyle w:val="NormalWeb"/>
        <w:numPr>
          <w:ilvl w:val="0"/>
          <w:numId w:val="1"/>
        </w:numPr>
        <w:jc w:val="both"/>
      </w:pPr>
      <w:r w:rsidRPr="00251C25">
        <w:lastRenderedPageBreak/>
        <w:t xml:space="preserve"> </w:t>
      </w:r>
      <w:r w:rsidRPr="00251C25">
        <w:rPr>
          <w:rStyle w:val="Strong"/>
          <w:rFonts w:eastAsiaTheme="majorEastAsia"/>
        </w:rPr>
        <w:t>Workload:</w:t>
      </w:r>
      <w:r w:rsidRPr="00251C25">
        <w:br/>
        <w:t>The startup does not need to manage physical infrastructure or hire specialized staff for hardware maintenance. Tasks such as server upkeep, power supply, cooling, and hardware repairs are handled entirely by the cloud provider, allowing the startup to focus on application development.</w:t>
      </w:r>
    </w:p>
    <w:p w14:paraId="76AA7FF5" w14:textId="5882BDB2" w:rsidR="00CB4881" w:rsidRPr="00251C25" w:rsidRDefault="00CB4881" w:rsidP="00C015C2">
      <w:pPr>
        <w:pStyle w:val="NormalWeb"/>
        <w:jc w:val="both"/>
        <w:rPr>
          <w:b/>
          <w:bCs/>
        </w:rPr>
      </w:pPr>
      <w:r w:rsidRPr="00251C25">
        <w:rPr>
          <w:b/>
          <w:bCs/>
        </w:rPr>
        <w:t>Q3. Business Growth Scenario</w:t>
      </w:r>
    </w:p>
    <w:p w14:paraId="20A8D1BC" w14:textId="77777777" w:rsidR="00C57CD9" w:rsidRPr="00251C25" w:rsidRDefault="00C57CD9" w:rsidP="00C015C2">
      <w:pPr>
        <w:pStyle w:val="NormalWeb"/>
        <w:numPr>
          <w:ilvl w:val="0"/>
          <w:numId w:val="3"/>
        </w:numPr>
        <w:jc w:val="both"/>
        <w:rPr>
          <w:b/>
          <w:bCs/>
        </w:rPr>
      </w:pPr>
      <w:r w:rsidRPr="00251C25">
        <w:rPr>
          <w:b/>
          <w:bCs/>
        </w:rPr>
        <w:t>Would you continue with the same cloud type?</w:t>
      </w:r>
    </w:p>
    <w:p w14:paraId="4383D80A" w14:textId="17B1F24A" w:rsidR="00C57CD9" w:rsidRPr="00251C25" w:rsidRDefault="00C57CD9" w:rsidP="00C015C2">
      <w:pPr>
        <w:pStyle w:val="NormalWeb"/>
        <w:ind w:left="600"/>
        <w:jc w:val="both"/>
      </w:pPr>
      <w:r w:rsidRPr="00251C25">
        <w:t xml:space="preserve"> No, I would recommend a change to better suit the new requirements.</w:t>
      </w:r>
    </w:p>
    <w:p w14:paraId="16B5C5A0" w14:textId="6E3AE4E6" w:rsidR="00974273" w:rsidRPr="00251C25" w:rsidRDefault="00974273" w:rsidP="00C015C2">
      <w:pPr>
        <w:pStyle w:val="NormalWeb"/>
        <w:jc w:val="both"/>
        <w:rPr>
          <w:b/>
          <w:bCs/>
        </w:rPr>
      </w:pPr>
      <w:r w:rsidRPr="00251C25">
        <w:t xml:space="preserve">     </w:t>
      </w:r>
      <w:r w:rsidRPr="00251C25">
        <w:rPr>
          <w:b/>
          <w:bCs/>
        </w:rPr>
        <w:t>b)  Suggested cloud type and reason</w:t>
      </w:r>
    </w:p>
    <w:p w14:paraId="11AA8B0A" w14:textId="5AD411CE" w:rsidR="00974273" w:rsidRPr="00251C25" w:rsidRDefault="00974273" w:rsidP="00C015C2">
      <w:pPr>
        <w:pStyle w:val="NormalWeb"/>
        <w:jc w:val="both"/>
      </w:pPr>
      <w:r w:rsidRPr="00251C25">
        <w:t xml:space="preserve">           </w:t>
      </w:r>
      <w:r w:rsidRPr="00974273">
        <w:t>Hybrid Cloud</w:t>
      </w:r>
    </w:p>
    <w:p w14:paraId="5043B945" w14:textId="03FA22BC" w:rsidR="00974273" w:rsidRPr="00251C25" w:rsidRDefault="00974273" w:rsidP="00C015C2">
      <w:pPr>
        <w:pStyle w:val="NormalWeb"/>
        <w:ind w:left="600"/>
        <w:jc w:val="both"/>
      </w:pPr>
      <w:r w:rsidRPr="00251C25">
        <w:t xml:space="preserve">As the startup grows, it begins handling sensitive student data and starts collaborating with universities, which demand </w:t>
      </w:r>
      <w:r w:rsidR="003516D8">
        <w:t xml:space="preserve">more </w:t>
      </w:r>
      <w:r w:rsidRPr="00251C25">
        <w:t xml:space="preserve">strict data privacy, regulatory compliance, and greater control over information. In this stage, moving to a Hybrid Cloud is the most suitable option, as it combines the advantages of both public and private clouds. Sensitive data such as student records, grades, and personal identification details can be stored and managed in a private cloud, ensuring better control and compliance with data protection regulations. At the same time, the public cloud can continue to be used for scalable services like video streaming, quizzes, and analytics, which require high performance and flexibility. This hybrid approach provides a </w:t>
      </w:r>
      <w:proofErr w:type="spellStart"/>
      <w:proofErr w:type="gramStart"/>
      <w:r w:rsidRPr="00251C25">
        <w:t>well</w:t>
      </w:r>
      <w:r w:rsidR="00B971B8" w:rsidRPr="00251C25">
        <w:t xml:space="preserve"> </w:t>
      </w:r>
      <w:r w:rsidRPr="00251C25">
        <w:t>balanced</w:t>
      </w:r>
      <w:proofErr w:type="spellEnd"/>
      <w:proofErr w:type="gramEnd"/>
      <w:r w:rsidRPr="00251C25">
        <w:t xml:space="preserve"> solution by maintaining security and compliance while still offering scalability, cost efficiency, and performance.</w:t>
      </w:r>
    </w:p>
    <w:p w14:paraId="4AF88E7F" w14:textId="77777777" w:rsidR="00F85E47" w:rsidRPr="00F85E47" w:rsidRDefault="00F85E47" w:rsidP="00C015C2">
      <w:pPr>
        <w:pStyle w:val="NormalWeb"/>
        <w:ind w:left="600"/>
        <w:jc w:val="both"/>
        <w:rPr>
          <w:b/>
          <w:bCs/>
          <w:sz w:val="32"/>
          <w:szCs w:val="32"/>
        </w:rPr>
      </w:pPr>
      <w:r w:rsidRPr="00F85E47">
        <w:rPr>
          <w:b/>
          <w:bCs/>
          <w:sz w:val="32"/>
          <w:szCs w:val="32"/>
        </w:rPr>
        <w:t>Section C: Cloud Service Model Evaluation</w:t>
      </w:r>
    </w:p>
    <w:p w14:paraId="3C7F792D" w14:textId="77777777" w:rsidR="00F85E47" w:rsidRPr="00F85E47" w:rsidRDefault="00F85E47" w:rsidP="00C015C2">
      <w:pPr>
        <w:pStyle w:val="NormalWeb"/>
        <w:ind w:left="600"/>
        <w:jc w:val="both"/>
        <w:rPr>
          <w:b/>
          <w:bCs/>
        </w:rPr>
      </w:pPr>
      <w:r w:rsidRPr="00F85E47">
        <w:rPr>
          <w:b/>
          <w:bCs/>
        </w:rPr>
        <w:t>Q4. Choosing the Service Model</w:t>
      </w:r>
    </w:p>
    <w:p w14:paraId="0158816D" w14:textId="6EB547AD" w:rsidR="00F85E47" w:rsidRPr="00F85E47" w:rsidRDefault="00F85E47" w:rsidP="00C015C2">
      <w:pPr>
        <w:pStyle w:val="NormalWeb"/>
        <w:ind w:left="600"/>
        <w:jc w:val="both"/>
        <w:rPr>
          <w:b/>
          <w:bCs/>
        </w:rPr>
      </w:pPr>
      <w:r w:rsidRPr="00F85E47">
        <w:rPr>
          <w:b/>
          <w:bCs/>
        </w:rPr>
        <w:t>a) Most suitable service model</w:t>
      </w:r>
      <w:r w:rsidR="006807E1">
        <w:rPr>
          <w:b/>
          <w:bCs/>
        </w:rPr>
        <w:t>.</w:t>
      </w:r>
    </w:p>
    <w:p w14:paraId="5638B32F" w14:textId="51454A51" w:rsidR="00F85E47" w:rsidRPr="00251C25" w:rsidRDefault="00F85E47" w:rsidP="00C015C2">
      <w:pPr>
        <w:pStyle w:val="NormalWeb"/>
        <w:ind w:left="600"/>
        <w:jc w:val="both"/>
      </w:pPr>
      <w:r w:rsidRPr="00251C25">
        <w:rPr>
          <w:b/>
          <w:bCs/>
        </w:rPr>
        <w:t xml:space="preserve"> (PaaS)</w:t>
      </w:r>
      <w:r w:rsidRPr="00251C25">
        <w:t xml:space="preserve"> Platform as a Service </w:t>
      </w:r>
      <w:r w:rsidR="00B7394E" w:rsidRPr="00251C25">
        <w:t>because PaaS is the most suitable model because it provides a ready</w:t>
      </w:r>
      <w:r w:rsidR="009D218E" w:rsidRPr="00251C25">
        <w:t xml:space="preserve"> </w:t>
      </w:r>
      <w:r w:rsidR="00B7394E" w:rsidRPr="00251C25">
        <w:t>to</w:t>
      </w:r>
      <w:r w:rsidR="009D218E" w:rsidRPr="00251C25">
        <w:t xml:space="preserve"> </w:t>
      </w:r>
      <w:r w:rsidR="00B7394E" w:rsidRPr="00251C25">
        <w:t>use development environment. Developers can focus on building application features such as quizzes, user authentication, and analytics without worrying about server configuration, operating systems, or runtime management. This significantly speeds up development and deployment.</w:t>
      </w:r>
    </w:p>
    <w:p w14:paraId="2D978B81" w14:textId="08EBCA74" w:rsidR="00E65A3F" w:rsidRPr="00251C25" w:rsidRDefault="00E65A3F" w:rsidP="00C015C2">
      <w:pPr>
        <w:pStyle w:val="NormalWeb"/>
        <w:numPr>
          <w:ilvl w:val="0"/>
          <w:numId w:val="3"/>
        </w:numPr>
        <w:jc w:val="both"/>
        <w:rPr>
          <w:b/>
          <w:bCs/>
        </w:rPr>
      </w:pPr>
      <w:r w:rsidRPr="00251C25">
        <w:rPr>
          <w:b/>
          <w:bCs/>
        </w:rPr>
        <w:t>Why other service models are less suitable</w:t>
      </w:r>
    </w:p>
    <w:p w14:paraId="6150BCFC" w14:textId="0983C3F6" w:rsidR="00E65A3F" w:rsidRPr="00251C25" w:rsidRDefault="00E65A3F" w:rsidP="00546882">
      <w:pPr>
        <w:pStyle w:val="NormalWeb"/>
        <w:numPr>
          <w:ilvl w:val="0"/>
          <w:numId w:val="7"/>
        </w:numPr>
        <w:jc w:val="both"/>
      </w:pPr>
      <w:r w:rsidRPr="00251C25">
        <w:rPr>
          <w:b/>
          <w:bCs/>
        </w:rPr>
        <w:t>Infrastructure as a Service (IaaS):</w:t>
      </w:r>
      <w:r w:rsidRPr="00251C25">
        <w:t xml:space="preserve"> Choosing IaaS would force a small startup to act as their own IT department. They would be responsible for configuring virtual servers, installing operating systems, and manually managing security updates. This creates a high </w:t>
      </w:r>
      <w:r w:rsidRPr="00251C25">
        <w:rPr>
          <w:b/>
          <w:bCs/>
        </w:rPr>
        <w:t>operational workload</w:t>
      </w:r>
      <w:r w:rsidRPr="00251C25">
        <w:t xml:space="preserve"> that would distract the team from their main goal: building great learning content.</w:t>
      </w:r>
    </w:p>
    <w:p w14:paraId="716EF0A7" w14:textId="4C3EAB38" w:rsidR="00E65A3F" w:rsidRPr="00251C25" w:rsidRDefault="00E65A3F" w:rsidP="00546882">
      <w:pPr>
        <w:pStyle w:val="NormalWeb"/>
        <w:numPr>
          <w:ilvl w:val="0"/>
          <w:numId w:val="7"/>
        </w:numPr>
        <w:jc w:val="both"/>
      </w:pPr>
      <w:r w:rsidRPr="00251C25">
        <w:rPr>
          <w:b/>
          <w:bCs/>
        </w:rPr>
        <w:t>Software as a Service (SaaS):</w:t>
      </w:r>
      <w:r w:rsidRPr="00251C25">
        <w:t xml:space="preserve"> While SaaS is the easiest to use, it is essentially a      "finished product" (like Zoom or Google Workspace). Because the startup needs to create a unique platform with specific quiz features and custom branding, SaaS is too </w:t>
      </w:r>
      <w:r w:rsidRPr="00251C25">
        <w:lastRenderedPageBreak/>
        <w:t xml:space="preserve">restrictive. It lacks the </w:t>
      </w:r>
      <w:r w:rsidRPr="00251C25">
        <w:rPr>
          <w:b/>
          <w:bCs/>
        </w:rPr>
        <w:t>development flexibility</w:t>
      </w:r>
      <w:r w:rsidRPr="00251C25">
        <w:t xml:space="preserve"> needed to build a proprietary tool from scratch.</w:t>
      </w:r>
    </w:p>
    <w:p w14:paraId="3E4EF43B" w14:textId="77777777" w:rsidR="00204F03" w:rsidRPr="00251C25" w:rsidRDefault="00A94252" w:rsidP="00C015C2">
      <w:pPr>
        <w:pStyle w:val="NormalWeb"/>
        <w:ind w:left="720"/>
        <w:jc w:val="both"/>
        <w:rPr>
          <w:b/>
          <w:bCs/>
        </w:rPr>
      </w:pPr>
      <w:r w:rsidRPr="00251C25">
        <w:rPr>
          <w:b/>
          <w:bCs/>
        </w:rPr>
        <w:t>Q5. Shared Responsibility Model (For PaaS).</w:t>
      </w:r>
    </w:p>
    <w:p w14:paraId="39DA6A02" w14:textId="30A344EC" w:rsidR="00204F03" w:rsidRPr="00251C25" w:rsidRDefault="00204F03" w:rsidP="00C015C2">
      <w:pPr>
        <w:pStyle w:val="NormalWeb"/>
        <w:numPr>
          <w:ilvl w:val="0"/>
          <w:numId w:val="4"/>
        </w:numPr>
        <w:jc w:val="both"/>
      </w:pPr>
      <w:r w:rsidRPr="00251C25">
        <w:t xml:space="preserve"> </w:t>
      </w:r>
      <w:r w:rsidRPr="00251C25">
        <w:rPr>
          <w:b/>
          <w:bCs/>
        </w:rPr>
        <w:t>Infrastructure</w:t>
      </w:r>
      <w:r w:rsidRPr="00251C25">
        <w:t xml:space="preserve">: The </w:t>
      </w:r>
      <w:r w:rsidRPr="00251C25">
        <w:rPr>
          <w:b/>
          <w:bCs/>
        </w:rPr>
        <w:t>Cloud Provider</w:t>
      </w:r>
      <w:r w:rsidRPr="00251C25">
        <w:t xml:space="preserve"> is responsible for the physical layer. This includes managing the actual hardware, data </w:t>
      </w:r>
      <w:proofErr w:type="spellStart"/>
      <w:r w:rsidRPr="00251C25">
        <w:t>center</w:t>
      </w:r>
      <w:proofErr w:type="spellEnd"/>
      <w:r w:rsidRPr="00251C25">
        <w:t xml:space="preserve"> facilities, power, and networking cables.</w:t>
      </w:r>
    </w:p>
    <w:p w14:paraId="0B219F34" w14:textId="29AA957D" w:rsidR="00204F03" w:rsidRPr="00204F03" w:rsidRDefault="00204F03" w:rsidP="00C015C2">
      <w:pPr>
        <w:pStyle w:val="NormalWeb"/>
        <w:numPr>
          <w:ilvl w:val="0"/>
          <w:numId w:val="4"/>
        </w:numPr>
        <w:jc w:val="both"/>
      </w:pPr>
      <w:r w:rsidRPr="00204F03">
        <w:rPr>
          <w:b/>
          <w:bCs/>
        </w:rPr>
        <w:t>Operating System</w:t>
      </w:r>
      <w:r w:rsidRPr="00204F03">
        <w:t xml:space="preserve">: The </w:t>
      </w:r>
      <w:r w:rsidRPr="00204F03">
        <w:rPr>
          <w:b/>
          <w:bCs/>
        </w:rPr>
        <w:t>Cloud Provider</w:t>
      </w:r>
      <w:r w:rsidRPr="00204F03">
        <w:t xml:space="preserve"> handles all OS</w:t>
      </w:r>
      <w:r w:rsidR="00D0228D" w:rsidRPr="00251C25">
        <w:t xml:space="preserve"> </w:t>
      </w:r>
      <w:r w:rsidRPr="00204F03">
        <w:t>level tasks. This includes installing the operating system, managing updates, and ensuring the background software runs smoothly so the startup doesn't have to.</w:t>
      </w:r>
    </w:p>
    <w:p w14:paraId="23E54484" w14:textId="63D40E27" w:rsidR="00204F03" w:rsidRPr="00204F03" w:rsidRDefault="00204F03" w:rsidP="00C015C2">
      <w:pPr>
        <w:pStyle w:val="NormalWeb"/>
        <w:numPr>
          <w:ilvl w:val="0"/>
          <w:numId w:val="4"/>
        </w:numPr>
        <w:jc w:val="both"/>
      </w:pPr>
      <w:r w:rsidRPr="00204F03">
        <w:rPr>
          <w:b/>
          <w:bCs/>
        </w:rPr>
        <w:t>Application Code</w:t>
      </w:r>
      <w:r w:rsidRPr="00204F03">
        <w:t xml:space="preserve">: The </w:t>
      </w:r>
      <w:r w:rsidRPr="00204F03">
        <w:rPr>
          <w:b/>
          <w:bCs/>
        </w:rPr>
        <w:t>User</w:t>
      </w:r>
      <w:r w:rsidRPr="00204F03">
        <w:t xml:space="preserve"> (</w:t>
      </w:r>
      <w:r w:rsidRPr="00204F03">
        <w:rPr>
          <w:b/>
          <w:bCs/>
        </w:rPr>
        <w:t>The Startup</w:t>
      </w:r>
      <w:r w:rsidRPr="00204F03">
        <w:t>) is fully responsible for this. This includes the development, testing, and maintenance of the learning platform, the quiz engines, and the video streaming features.</w:t>
      </w:r>
    </w:p>
    <w:p w14:paraId="2D823F64" w14:textId="592FDDE3" w:rsidR="00204F03" w:rsidRPr="00204F03" w:rsidRDefault="00204F03" w:rsidP="00C015C2">
      <w:pPr>
        <w:pStyle w:val="NormalWeb"/>
        <w:numPr>
          <w:ilvl w:val="0"/>
          <w:numId w:val="4"/>
        </w:numPr>
        <w:jc w:val="both"/>
      </w:pPr>
      <w:r w:rsidRPr="00204F03">
        <w:rPr>
          <w:b/>
          <w:bCs/>
        </w:rPr>
        <w:t>Scaling</w:t>
      </w:r>
      <w:r w:rsidRPr="00204F03">
        <w:t xml:space="preserve">: The </w:t>
      </w:r>
      <w:r w:rsidRPr="00204F03">
        <w:rPr>
          <w:b/>
          <w:bCs/>
        </w:rPr>
        <w:t>Cloud Provider</w:t>
      </w:r>
      <w:r w:rsidRPr="00204F03">
        <w:t xml:space="preserve"> manages the technical execution of scaling. While the startup sets the rules (like "add more power when users increase"), the provider’s system automatically provisions those resources on demand.</w:t>
      </w:r>
    </w:p>
    <w:p w14:paraId="1B37C9E6" w14:textId="652FEA38" w:rsidR="00AF4A1C" w:rsidRDefault="00204F03" w:rsidP="00AF4A1C">
      <w:pPr>
        <w:pStyle w:val="NormalWeb"/>
        <w:numPr>
          <w:ilvl w:val="0"/>
          <w:numId w:val="4"/>
        </w:numPr>
        <w:jc w:val="both"/>
      </w:pPr>
      <w:r w:rsidRPr="00204F03">
        <w:rPr>
          <w:b/>
          <w:bCs/>
        </w:rPr>
        <w:t>Security Patches</w:t>
      </w:r>
      <w:r w:rsidRPr="00204F03">
        <w:t xml:space="preserve">: Responsibility is split here. The </w:t>
      </w:r>
      <w:r w:rsidRPr="00204F03">
        <w:rPr>
          <w:b/>
          <w:bCs/>
        </w:rPr>
        <w:t>Cloud Provider</w:t>
      </w:r>
      <w:r w:rsidRPr="00204F03">
        <w:t xml:space="preserve"> applies patches to the hardware and the operating system to keep the platform safe. However, the User is responsible for fixing any security </w:t>
      </w:r>
      <w:r w:rsidR="003D19F6">
        <w:t>related issues</w:t>
      </w:r>
      <w:r w:rsidRPr="00204F03">
        <w:t xml:space="preserve"> or bugs within their own application code.</w:t>
      </w:r>
    </w:p>
    <w:p w14:paraId="1A4E7608" w14:textId="77777777" w:rsidR="00AF4A1C" w:rsidRPr="00204F03" w:rsidRDefault="00AF4A1C" w:rsidP="00AF4A1C">
      <w:pPr>
        <w:pStyle w:val="NormalWeb"/>
        <w:ind w:left="720"/>
        <w:jc w:val="both"/>
      </w:pPr>
    </w:p>
    <w:p w14:paraId="03E9EF51" w14:textId="77777777" w:rsidR="004B5E46" w:rsidRPr="00AF4A1C" w:rsidRDefault="004B5E46" w:rsidP="00C015C2">
      <w:pPr>
        <w:pStyle w:val="ListParagraph"/>
        <w:numPr>
          <w:ilvl w:val="0"/>
          <w:numId w:val="4"/>
        </w:num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IN"/>
          <w14:ligatures w14:val="none"/>
        </w:rPr>
      </w:pPr>
      <w:r w:rsidRPr="00AF4A1C">
        <w:rPr>
          <w:rFonts w:ascii="Times New Roman" w:eastAsia="Times New Roman" w:hAnsi="Times New Roman" w:cs="Times New Roman"/>
          <w:b/>
          <w:bCs/>
          <w:kern w:val="0"/>
          <w:sz w:val="32"/>
          <w:szCs w:val="32"/>
          <w:lang w:eastAsia="en-IN"/>
          <w14:ligatures w14:val="none"/>
        </w:rPr>
        <w:t>Section D: Scalability &amp; Performance</w:t>
      </w:r>
    </w:p>
    <w:p w14:paraId="408EB152" w14:textId="07C30AF1" w:rsidR="004B5E46" w:rsidRDefault="004B5E46" w:rsidP="00C015C2">
      <w:pPr>
        <w:spacing w:before="100" w:beforeAutospacing="1" w:after="100" w:afterAutospacing="1" w:line="240" w:lineRule="auto"/>
        <w:ind w:left="360"/>
        <w:jc w:val="both"/>
        <w:rPr>
          <w:rFonts w:ascii="Times New Roman" w:eastAsia="Times New Roman" w:hAnsi="Times New Roman" w:cs="Times New Roman"/>
          <w:b/>
          <w:bCs/>
          <w:kern w:val="0"/>
          <w:sz w:val="24"/>
          <w:szCs w:val="24"/>
          <w:lang w:eastAsia="en-IN"/>
          <w14:ligatures w14:val="none"/>
        </w:rPr>
      </w:pPr>
      <w:r w:rsidRPr="00251C25">
        <w:rPr>
          <w:rFonts w:ascii="Times New Roman" w:eastAsia="Times New Roman" w:hAnsi="Times New Roman" w:cs="Times New Roman"/>
          <w:b/>
          <w:bCs/>
          <w:kern w:val="0"/>
          <w:sz w:val="24"/>
          <w:szCs w:val="24"/>
          <w:lang w:eastAsia="en-IN"/>
          <w14:ligatures w14:val="none"/>
        </w:rPr>
        <w:t>Q6. Handling Fluctuating Traffic</w:t>
      </w:r>
    </w:p>
    <w:p w14:paraId="49D3211E" w14:textId="174C6282" w:rsidR="0048428F" w:rsidRPr="0048428F" w:rsidRDefault="0048428F" w:rsidP="00C015C2">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06BEA">
        <w:rPr>
          <w:rFonts w:ascii="Times New Roman" w:eastAsia="Times New Roman" w:hAnsi="Times New Roman" w:cs="Times New Roman"/>
          <w:b/>
          <w:bCs/>
          <w:kern w:val="0"/>
          <w:sz w:val="24"/>
          <w:szCs w:val="24"/>
          <w:lang w:eastAsia="en-IN"/>
          <w14:ligatures w14:val="none"/>
        </w:rPr>
        <w:t xml:space="preserve">Auto-scaling </w:t>
      </w:r>
      <w:r w:rsidR="00206BEA" w:rsidRPr="00206BEA">
        <w:rPr>
          <w:rFonts w:ascii="Times New Roman" w:eastAsia="Times New Roman" w:hAnsi="Times New Roman" w:cs="Times New Roman"/>
          <w:b/>
          <w:bCs/>
          <w:kern w:val="0"/>
          <w:sz w:val="24"/>
          <w:szCs w:val="24"/>
          <w:lang w:eastAsia="en-IN"/>
          <w14:ligatures w14:val="none"/>
        </w:rPr>
        <w:t>on</w:t>
      </w:r>
      <w:r w:rsidRPr="00206BEA">
        <w:rPr>
          <w:rFonts w:ascii="Times New Roman" w:eastAsia="Times New Roman" w:hAnsi="Times New Roman" w:cs="Times New Roman"/>
          <w:b/>
          <w:bCs/>
          <w:kern w:val="0"/>
          <w:sz w:val="24"/>
          <w:szCs w:val="24"/>
          <w:lang w:eastAsia="en-IN"/>
          <w14:ligatures w14:val="none"/>
        </w:rPr>
        <w:t xml:space="preserve"> High Demand:</w:t>
      </w:r>
      <w:r w:rsidRPr="0048428F">
        <w:rPr>
          <w:rFonts w:ascii="Times New Roman" w:eastAsia="Times New Roman" w:hAnsi="Times New Roman" w:cs="Times New Roman"/>
          <w:kern w:val="0"/>
          <w:sz w:val="24"/>
          <w:szCs w:val="24"/>
          <w:lang w:eastAsia="en-IN"/>
          <w14:ligatures w14:val="none"/>
        </w:rPr>
        <w:t xml:space="preserve"> Cloud computing enables the platform to handle sudden spikes in user traffic using auto-scaling. This feature automatically provisions additional computing resources (like CPU </w:t>
      </w:r>
      <w:r w:rsidR="00690FC2">
        <w:rPr>
          <w:rFonts w:ascii="Times New Roman" w:eastAsia="Times New Roman" w:hAnsi="Times New Roman" w:cs="Times New Roman"/>
          <w:kern w:val="0"/>
          <w:sz w:val="24"/>
          <w:szCs w:val="24"/>
          <w:lang w:eastAsia="en-IN"/>
          <w14:ligatures w14:val="none"/>
        </w:rPr>
        <w:t>&amp;</w:t>
      </w:r>
      <w:r w:rsidRPr="0048428F">
        <w:rPr>
          <w:rFonts w:ascii="Times New Roman" w:eastAsia="Times New Roman" w:hAnsi="Times New Roman" w:cs="Times New Roman"/>
          <w:kern w:val="0"/>
          <w:sz w:val="24"/>
          <w:szCs w:val="24"/>
          <w:lang w:eastAsia="en-IN"/>
          <w14:ligatures w14:val="none"/>
        </w:rPr>
        <w:t xml:space="preserve"> RAM) during high-demand periods, such as final exams. This prevents the website from slowing down or crashing, ensuring uninterrupted access to videos and quizzes.</w:t>
      </w:r>
    </w:p>
    <w:p w14:paraId="43AA60E7" w14:textId="258F48C8" w:rsidR="0048428F" w:rsidRPr="0048428F" w:rsidRDefault="0048428F" w:rsidP="00C015C2">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06BEA">
        <w:rPr>
          <w:rFonts w:ascii="Times New Roman" w:eastAsia="Times New Roman" w:hAnsi="Times New Roman" w:cs="Times New Roman"/>
          <w:b/>
          <w:bCs/>
          <w:kern w:val="0"/>
          <w:sz w:val="24"/>
          <w:szCs w:val="24"/>
          <w:lang w:eastAsia="en-IN"/>
          <w14:ligatures w14:val="none"/>
        </w:rPr>
        <w:t>Scale-Down for Cost Efficiency:</w:t>
      </w:r>
      <w:r w:rsidRPr="0048428F">
        <w:rPr>
          <w:rFonts w:ascii="Times New Roman" w:eastAsia="Times New Roman" w:hAnsi="Times New Roman" w:cs="Times New Roman"/>
          <w:kern w:val="0"/>
          <w:sz w:val="24"/>
          <w:szCs w:val="24"/>
          <w:lang w:eastAsia="en-IN"/>
          <w14:ligatures w14:val="none"/>
        </w:rPr>
        <w:t xml:space="preserve"> During off-peak periods, such as late at night or during summer breaks, the cloud platform automatically scales down by reducing allocated resources. This prevents the startup from paying for idle server capacity directly optimizing their operational costs.</w:t>
      </w:r>
    </w:p>
    <w:p w14:paraId="7A54520F" w14:textId="11F50D0B" w:rsidR="0048428F" w:rsidRPr="0048428F" w:rsidRDefault="0048428F" w:rsidP="00C015C2">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06BEA">
        <w:rPr>
          <w:rFonts w:ascii="Times New Roman" w:eastAsia="Times New Roman" w:hAnsi="Times New Roman" w:cs="Times New Roman"/>
          <w:b/>
          <w:bCs/>
          <w:kern w:val="0"/>
          <w:sz w:val="24"/>
          <w:szCs w:val="24"/>
          <w:lang w:eastAsia="en-IN"/>
          <w14:ligatures w14:val="none"/>
        </w:rPr>
        <w:t>Load Balancing:</w:t>
      </w:r>
      <w:r w:rsidRPr="0048428F">
        <w:rPr>
          <w:rFonts w:ascii="Times New Roman" w:eastAsia="Times New Roman" w:hAnsi="Times New Roman" w:cs="Times New Roman"/>
          <w:kern w:val="0"/>
          <w:sz w:val="24"/>
          <w:szCs w:val="24"/>
          <w:lang w:eastAsia="en-IN"/>
          <w14:ligatures w14:val="none"/>
        </w:rPr>
        <w:t xml:space="preserve"> This acts like a traffic manager that distributes incoming student requests evenly across all available active servers. By balancing the "load" it ensures that no single server becomes a bottleneck or overwhelmed while others remain underutilized.</w:t>
      </w:r>
    </w:p>
    <w:p w14:paraId="0FDD08FB" w14:textId="750FCB93" w:rsidR="0048428F" w:rsidRDefault="0048428F" w:rsidP="00C015C2">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06BEA">
        <w:rPr>
          <w:rFonts w:ascii="Times New Roman" w:eastAsia="Times New Roman" w:hAnsi="Times New Roman" w:cs="Times New Roman"/>
          <w:b/>
          <w:bCs/>
          <w:kern w:val="0"/>
          <w:sz w:val="24"/>
          <w:szCs w:val="24"/>
          <w:lang w:eastAsia="en-IN"/>
          <w14:ligatures w14:val="none"/>
        </w:rPr>
        <w:t>Content Delivery Networks:</w:t>
      </w:r>
      <w:r w:rsidRPr="0048428F">
        <w:rPr>
          <w:rFonts w:ascii="Times New Roman" w:eastAsia="Times New Roman" w:hAnsi="Times New Roman" w:cs="Times New Roman"/>
          <w:kern w:val="0"/>
          <w:sz w:val="24"/>
          <w:szCs w:val="24"/>
          <w:lang w:eastAsia="en-IN"/>
          <w14:ligatures w14:val="none"/>
        </w:rPr>
        <w:t xml:space="preserve"> To support high-quality video streaming, the platform uses CDNs. This technology stores copies of the video lessons on various servers around the world, delivering the content from the server location nearest to the student to reduce buffering and improve speed.</w:t>
      </w:r>
    </w:p>
    <w:p w14:paraId="7AAB9814" w14:textId="77777777" w:rsidR="0051033F" w:rsidRPr="0048428F" w:rsidRDefault="0051033F" w:rsidP="0051033F">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97DA588" w14:textId="77777777" w:rsidR="009E3793" w:rsidRPr="00BE33F0" w:rsidRDefault="009E3793" w:rsidP="00C015C2">
      <w:pPr>
        <w:pStyle w:val="ListParagraph"/>
        <w:numPr>
          <w:ilvl w:val="0"/>
          <w:numId w:val="4"/>
        </w:num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IN"/>
          <w14:ligatures w14:val="none"/>
        </w:rPr>
      </w:pPr>
      <w:r w:rsidRPr="00BE33F0">
        <w:rPr>
          <w:rFonts w:ascii="Times New Roman" w:eastAsia="Times New Roman" w:hAnsi="Times New Roman" w:cs="Times New Roman"/>
          <w:b/>
          <w:bCs/>
          <w:kern w:val="0"/>
          <w:sz w:val="32"/>
          <w:szCs w:val="32"/>
          <w:lang w:eastAsia="en-IN"/>
          <w14:ligatures w14:val="none"/>
        </w:rPr>
        <w:t>Section E: Cost Optimization</w:t>
      </w:r>
    </w:p>
    <w:p w14:paraId="544410BF" w14:textId="23F63778" w:rsidR="009E3793" w:rsidRPr="0051033F" w:rsidRDefault="009E3793" w:rsidP="0051033F">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51033F">
        <w:rPr>
          <w:rFonts w:ascii="Times New Roman" w:eastAsia="Times New Roman" w:hAnsi="Times New Roman" w:cs="Times New Roman"/>
          <w:b/>
          <w:bCs/>
          <w:kern w:val="0"/>
          <w:sz w:val="24"/>
          <w:szCs w:val="24"/>
          <w:lang w:eastAsia="en-IN"/>
          <w14:ligatures w14:val="none"/>
        </w:rPr>
        <w:t>Q7. Cost Management in Cloud</w:t>
      </w:r>
    </w:p>
    <w:p w14:paraId="49544923" w14:textId="4186917E" w:rsidR="00836140" w:rsidRDefault="00836140" w:rsidP="00C015C2">
      <w:pPr>
        <w:pStyle w:val="NormalWeb"/>
        <w:numPr>
          <w:ilvl w:val="1"/>
          <w:numId w:val="1"/>
        </w:numPr>
        <w:jc w:val="both"/>
        <w:rPr>
          <w:b/>
          <w:bCs/>
        </w:rPr>
      </w:pPr>
      <w:r>
        <w:rPr>
          <w:b/>
          <w:bCs/>
        </w:rPr>
        <w:lastRenderedPageBreak/>
        <w:t>Benefits of the Pay-as-you-go Pricing Model:</w:t>
      </w:r>
    </w:p>
    <w:p w14:paraId="4FC2BD56" w14:textId="5B161FF5" w:rsidR="00D21633" w:rsidRPr="00D21633" w:rsidRDefault="00836140" w:rsidP="00D21633">
      <w:pPr>
        <w:pStyle w:val="NormalWeb"/>
        <w:jc w:val="both"/>
      </w:pPr>
      <w:r>
        <w:t>The pay-as-you-go model is exactly like a water or electricity bill at home.</w:t>
      </w:r>
      <w:r w:rsidR="00D21633" w:rsidRPr="00D21633">
        <w:t xml:space="preserve"> </w:t>
      </w:r>
      <w:r w:rsidR="00D21633" w:rsidRPr="00D21633">
        <w:t xml:space="preserve">The pay-as-you-go pricing model allows the startup </w:t>
      </w:r>
      <w:r w:rsidR="00D21633" w:rsidRPr="00017E70">
        <w:rPr>
          <w:b/>
          <w:bCs/>
        </w:rPr>
        <w:t>to pay only for</w:t>
      </w:r>
      <w:r w:rsidR="00D21633" w:rsidRPr="00D21633">
        <w:t xml:space="preserve"> the cloud </w:t>
      </w:r>
      <w:r w:rsidR="00D21633" w:rsidRPr="00017E70">
        <w:rPr>
          <w:b/>
          <w:bCs/>
        </w:rPr>
        <w:t>resources it actually consumes</w:t>
      </w:r>
      <w:r w:rsidR="00D21633" w:rsidRPr="00D21633">
        <w:t>, such as computing power, storage, and bandwidth. This model is especially beneficial for a platform with fluctuating usage patterns, as costs increase only during high-traffic periods like exams and decrease automatically during low-usage periods.</w:t>
      </w:r>
    </w:p>
    <w:p w14:paraId="7CE66D32" w14:textId="77777777" w:rsidR="00D21633" w:rsidRPr="00D21633" w:rsidRDefault="00D21633" w:rsidP="00D21633">
      <w:pPr>
        <w:pStyle w:val="NormalWeb"/>
        <w:jc w:val="both"/>
      </w:pPr>
      <w:r w:rsidRPr="00D21633">
        <w:t xml:space="preserve">This keeps the company’s </w:t>
      </w:r>
      <w:r w:rsidRPr="00D21633">
        <w:rPr>
          <w:b/>
          <w:bCs/>
        </w:rPr>
        <w:t>cash flow healthy</w:t>
      </w:r>
      <w:r w:rsidRPr="00D21633">
        <w:t xml:space="preserve"> because their bills rise only when students are actively using the platform. It removes the financial risk of investing in large, fixed server infrastructure that may remain </w:t>
      </w:r>
      <w:r w:rsidRPr="00D21633">
        <w:rPr>
          <w:b/>
          <w:bCs/>
        </w:rPr>
        <w:t>idle, empty, and underutilized</w:t>
      </w:r>
      <w:r w:rsidRPr="00D21633">
        <w:t xml:space="preserve"> for most of the year. By </w:t>
      </w:r>
      <w:r w:rsidRPr="00D21633">
        <w:rPr>
          <w:b/>
          <w:bCs/>
        </w:rPr>
        <w:t>avoiding</w:t>
      </w:r>
      <w:r w:rsidRPr="00D21633">
        <w:t xml:space="preserve"> heavy upfront </w:t>
      </w:r>
      <w:r w:rsidRPr="00D21633">
        <w:rPr>
          <w:b/>
          <w:bCs/>
        </w:rPr>
        <w:t>capital expenditure</w:t>
      </w:r>
      <w:r w:rsidRPr="00D21633">
        <w:t xml:space="preserve"> and converting it into predictable operational expenses, the startup gains financial flexibility and can invest more confidently in product development and growth.</w:t>
      </w:r>
    </w:p>
    <w:p w14:paraId="5421FD3B" w14:textId="2EF81904" w:rsidR="00836140" w:rsidRDefault="00836140" w:rsidP="00C015C2">
      <w:pPr>
        <w:pStyle w:val="NormalWeb"/>
        <w:jc w:val="both"/>
      </w:pPr>
    </w:p>
    <w:p w14:paraId="347564DB" w14:textId="77777777" w:rsidR="007664E5" w:rsidRPr="00251C25" w:rsidRDefault="007664E5" w:rsidP="00C015C2">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p>
    <w:p w14:paraId="669CBC19" w14:textId="77B81AF3" w:rsidR="00A94252" w:rsidRPr="00251C25" w:rsidRDefault="00A94252" w:rsidP="00C015C2">
      <w:pPr>
        <w:pStyle w:val="NormalWeb"/>
        <w:jc w:val="both"/>
        <w:rPr>
          <w:b/>
          <w:bCs/>
        </w:rPr>
      </w:pPr>
    </w:p>
    <w:p w14:paraId="3E749E12" w14:textId="77777777" w:rsidR="00B7394E" w:rsidRPr="00251C25" w:rsidRDefault="00B7394E" w:rsidP="00C015C2">
      <w:pPr>
        <w:pStyle w:val="NormalWeb"/>
        <w:ind w:left="600"/>
        <w:jc w:val="both"/>
      </w:pPr>
    </w:p>
    <w:p w14:paraId="0144FDD3" w14:textId="77777777" w:rsidR="001D6FAC" w:rsidRPr="009B55AB" w:rsidRDefault="001D6FAC" w:rsidP="00C015C2">
      <w:pPr>
        <w:ind w:left="360"/>
        <w:jc w:val="both"/>
        <w:rPr>
          <w:rFonts w:ascii="Times New Roman" w:hAnsi="Times New Roman" w:cs="Times New Roman"/>
        </w:rPr>
      </w:pPr>
    </w:p>
    <w:p w14:paraId="5FD633C7" w14:textId="77777777" w:rsidR="00A533B1" w:rsidRPr="00251C25" w:rsidRDefault="00A533B1" w:rsidP="00C015C2">
      <w:pPr>
        <w:jc w:val="both"/>
        <w:rPr>
          <w:rFonts w:ascii="Times New Roman" w:hAnsi="Times New Roman" w:cs="Times New Roman"/>
        </w:rPr>
      </w:pPr>
    </w:p>
    <w:sectPr w:rsidR="00A533B1" w:rsidRPr="00251C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4F9B"/>
    <w:multiLevelType w:val="hybridMultilevel"/>
    <w:tmpl w:val="5D5C20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6D518DD"/>
    <w:multiLevelType w:val="hybridMultilevel"/>
    <w:tmpl w:val="73086678"/>
    <w:lvl w:ilvl="0" w:tplc="4E625BD6">
      <w:start w:val="1"/>
      <w:numFmt w:val="lowerLetter"/>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2" w15:restartNumberingAfterBreak="0">
    <w:nsid w:val="1B5B1E57"/>
    <w:multiLevelType w:val="multilevel"/>
    <w:tmpl w:val="41B8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12D30"/>
    <w:multiLevelType w:val="multilevel"/>
    <w:tmpl w:val="77A8F2F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75B1E"/>
    <w:multiLevelType w:val="hybridMultilevel"/>
    <w:tmpl w:val="C008A3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398004C"/>
    <w:multiLevelType w:val="hybridMultilevel"/>
    <w:tmpl w:val="E9004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2630C33"/>
    <w:multiLevelType w:val="hybridMultilevel"/>
    <w:tmpl w:val="E18EBC7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num w:numId="1" w16cid:durableId="1899127537">
    <w:abstractNumId w:val="3"/>
  </w:num>
  <w:num w:numId="2" w16cid:durableId="1532917190">
    <w:abstractNumId w:val="2"/>
  </w:num>
  <w:num w:numId="3" w16cid:durableId="1406686844">
    <w:abstractNumId w:val="1"/>
  </w:num>
  <w:num w:numId="4" w16cid:durableId="110101259">
    <w:abstractNumId w:val="5"/>
  </w:num>
  <w:num w:numId="5" w16cid:durableId="632372260">
    <w:abstractNumId w:val="0"/>
  </w:num>
  <w:num w:numId="6" w16cid:durableId="20401318">
    <w:abstractNumId w:val="4"/>
  </w:num>
  <w:num w:numId="7" w16cid:durableId="13628980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033"/>
    <w:rsid w:val="00017E70"/>
    <w:rsid w:val="00033DCB"/>
    <w:rsid w:val="000A70CB"/>
    <w:rsid w:val="00145CD6"/>
    <w:rsid w:val="001D6FAC"/>
    <w:rsid w:val="00204F03"/>
    <w:rsid w:val="00206BEA"/>
    <w:rsid w:val="00251C25"/>
    <w:rsid w:val="00254849"/>
    <w:rsid w:val="002E6987"/>
    <w:rsid w:val="002F2ED5"/>
    <w:rsid w:val="002F46AC"/>
    <w:rsid w:val="003516D8"/>
    <w:rsid w:val="00364D4B"/>
    <w:rsid w:val="003D19F6"/>
    <w:rsid w:val="003E37EA"/>
    <w:rsid w:val="00421F38"/>
    <w:rsid w:val="00457FF5"/>
    <w:rsid w:val="0048428F"/>
    <w:rsid w:val="004B5E46"/>
    <w:rsid w:val="004F5FDD"/>
    <w:rsid w:val="0051033F"/>
    <w:rsid w:val="00537094"/>
    <w:rsid w:val="00546882"/>
    <w:rsid w:val="00584BFE"/>
    <w:rsid w:val="00594CE0"/>
    <w:rsid w:val="005F33A7"/>
    <w:rsid w:val="00615756"/>
    <w:rsid w:val="006807E1"/>
    <w:rsid w:val="00690FC2"/>
    <w:rsid w:val="007664E5"/>
    <w:rsid w:val="007B18FA"/>
    <w:rsid w:val="007D1E93"/>
    <w:rsid w:val="00836140"/>
    <w:rsid w:val="0086725A"/>
    <w:rsid w:val="008C4033"/>
    <w:rsid w:val="00974273"/>
    <w:rsid w:val="009B47B4"/>
    <w:rsid w:val="009B55AB"/>
    <w:rsid w:val="009C2A62"/>
    <w:rsid w:val="009D218E"/>
    <w:rsid w:val="009E3793"/>
    <w:rsid w:val="009E421C"/>
    <w:rsid w:val="00A533B1"/>
    <w:rsid w:val="00A739D3"/>
    <w:rsid w:val="00A94252"/>
    <w:rsid w:val="00AF4A1C"/>
    <w:rsid w:val="00B2581C"/>
    <w:rsid w:val="00B26860"/>
    <w:rsid w:val="00B7394E"/>
    <w:rsid w:val="00B971B8"/>
    <w:rsid w:val="00BC6D96"/>
    <w:rsid w:val="00BE33F0"/>
    <w:rsid w:val="00C015C2"/>
    <w:rsid w:val="00C57CD9"/>
    <w:rsid w:val="00CB4881"/>
    <w:rsid w:val="00D0228D"/>
    <w:rsid w:val="00D21633"/>
    <w:rsid w:val="00D35C2F"/>
    <w:rsid w:val="00D4731F"/>
    <w:rsid w:val="00DA0629"/>
    <w:rsid w:val="00DC1B15"/>
    <w:rsid w:val="00DE55B4"/>
    <w:rsid w:val="00E03F1C"/>
    <w:rsid w:val="00E65A3F"/>
    <w:rsid w:val="00EE15C5"/>
    <w:rsid w:val="00F85E47"/>
    <w:rsid w:val="00F91E41"/>
    <w:rsid w:val="00F94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81A45"/>
  <w15:chartTrackingRefBased/>
  <w15:docId w15:val="{E40CB0EF-1779-440A-92FA-55D72D359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D4B"/>
  </w:style>
  <w:style w:type="paragraph" w:styleId="Heading1">
    <w:name w:val="heading 1"/>
    <w:basedOn w:val="Normal"/>
    <w:next w:val="Normal"/>
    <w:link w:val="Heading1Char"/>
    <w:uiPriority w:val="9"/>
    <w:qFormat/>
    <w:rsid w:val="008C40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40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40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C40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0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0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40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40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C40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0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033"/>
    <w:rPr>
      <w:rFonts w:eastAsiaTheme="majorEastAsia" w:cstheme="majorBidi"/>
      <w:color w:val="272727" w:themeColor="text1" w:themeTint="D8"/>
    </w:rPr>
  </w:style>
  <w:style w:type="paragraph" w:styleId="Title">
    <w:name w:val="Title"/>
    <w:basedOn w:val="Normal"/>
    <w:next w:val="Normal"/>
    <w:link w:val="TitleChar"/>
    <w:uiPriority w:val="10"/>
    <w:qFormat/>
    <w:rsid w:val="008C4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033"/>
    <w:pPr>
      <w:spacing w:before="160"/>
      <w:jc w:val="center"/>
    </w:pPr>
    <w:rPr>
      <w:i/>
      <w:iCs/>
      <w:color w:val="404040" w:themeColor="text1" w:themeTint="BF"/>
    </w:rPr>
  </w:style>
  <w:style w:type="character" w:customStyle="1" w:styleId="QuoteChar">
    <w:name w:val="Quote Char"/>
    <w:basedOn w:val="DefaultParagraphFont"/>
    <w:link w:val="Quote"/>
    <w:uiPriority w:val="29"/>
    <w:rsid w:val="008C4033"/>
    <w:rPr>
      <w:i/>
      <w:iCs/>
      <w:color w:val="404040" w:themeColor="text1" w:themeTint="BF"/>
    </w:rPr>
  </w:style>
  <w:style w:type="paragraph" w:styleId="ListParagraph">
    <w:name w:val="List Paragraph"/>
    <w:basedOn w:val="Normal"/>
    <w:uiPriority w:val="34"/>
    <w:qFormat/>
    <w:rsid w:val="008C4033"/>
    <w:pPr>
      <w:ind w:left="720"/>
      <w:contextualSpacing/>
    </w:pPr>
  </w:style>
  <w:style w:type="character" w:styleId="IntenseEmphasis">
    <w:name w:val="Intense Emphasis"/>
    <w:basedOn w:val="DefaultParagraphFont"/>
    <w:uiPriority w:val="21"/>
    <w:qFormat/>
    <w:rsid w:val="008C4033"/>
    <w:rPr>
      <w:i/>
      <w:iCs/>
      <w:color w:val="2F5496" w:themeColor="accent1" w:themeShade="BF"/>
    </w:rPr>
  </w:style>
  <w:style w:type="paragraph" w:styleId="IntenseQuote">
    <w:name w:val="Intense Quote"/>
    <w:basedOn w:val="Normal"/>
    <w:next w:val="Normal"/>
    <w:link w:val="IntenseQuoteChar"/>
    <w:uiPriority w:val="30"/>
    <w:qFormat/>
    <w:rsid w:val="008C40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033"/>
    <w:rPr>
      <w:i/>
      <w:iCs/>
      <w:color w:val="2F5496" w:themeColor="accent1" w:themeShade="BF"/>
    </w:rPr>
  </w:style>
  <w:style w:type="character" w:styleId="IntenseReference">
    <w:name w:val="Intense Reference"/>
    <w:basedOn w:val="DefaultParagraphFont"/>
    <w:uiPriority w:val="32"/>
    <w:qFormat/>
    <w:rsid w:val="008C4033"/>
    <w:rPr>
      <w:b/>
      <w:bCs/>
      <w:smallCaps/>
      <w:color w:val="2F5496" w:themeColor="accent1" w:themeShade="BF"/>
      <w:spacing w:val="5"/>
    </w:rPr>
  </w:style>
  <w:style w:type="paragraph" w:styleId="NormalWeb">
    <w:name w:val="Normal (Web)"/>
    <w:basedOn w:val="Normal"/>
    <w:uiPriority w:val="99"/>
    <w:semiHidden/>
    <w:unhideWhenUsed/>
    <w:rsid w:val="001D6F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D6F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4</Pages>
  <Words>1255</Words>
  <Characters>7159</Characters>
  <Application>Microsoft Office Word</Application>
  <DocSecurity>0</DocSecurity>
  <Lines>59</Lines>
  <Paragraphs>16</Paragraphs>
  <ScaleCrop>false</ScaleCrop>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SATPUTE</dc:creator>
  <cp:keywords/>
  <dc:description/>
  <cp:lastModifiedBy>PRATIK SATPUTE</cp:lastModifiedBy>
  <cp:revision>83</cp:revision>
  <dcterms:created xsi:type="dcterms:W3CDTF">2026-01-06T11:01:00Z</dcterms:created>
  <dcterms:modified xsi:type="dcterms:W3CDTF">2026-01-06T15:02:00Z</dcterms:modified>
</cp:coreProperties>
</file>