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B867" w14:textId="511ECDDA" w:rsidR="00C0552C" w:rsidRDefault="00336261">
      <w:r>
        <w:rPr>
          <w:noProof/>
        </w:rPr>
        <w:drawing>
          <wp:inline distT="0" distB="0" distL="0" distR="0" wp14:anchorId="2A29388E" wp14:editId="10FFA0B4">
            <wp:extent cx="6858000" cy="74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92AB" w14:textId="77777777" w:rsidR="00336261" w:rsidRPr="00336261" w:rsidRDefault="00336261" w:rsidP="00336261">
      <w:p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New features in Java SE 7</w:t>
      </w:r>
    </w:p>
    <w:p w14:paraId="491C6A09" w14:textId="77777777" w:rsidR="00336261" w:rsidRPr="00336261" w:rsidRDefault="00336261" w:rsidP="00336261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Strings in switch Statement</w:t>
      </w:r>
    </w:p>
    <w:p w14:paraId="621CB2C9" w14:textId="77777777" w:rsidR="00336261" w:rsidRPr="00336261" w:rsidRDefault="00336261" w:rsidP="00336261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Type Inference for Generic Instance Creation</w:t>
      </w:r>
    </w:p>
    <w:p w14:paraId="0203A8DB" w14:textId="77777777" w:rsidR="00336261" w:rsidRPr="00336261" w:rsidRDefault="00336261" w:rsidP="00336261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Multiple Exception Handling</w:t>
      </w:r>
    </w:p>
    <w:p w14:paraId="6171993F" w14:textId="77777777" w:rsidR="00336261" w:rsidRPr="00336261" w:rsidRDefault="00336261" w:rsidP="00336261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Support for Dynamic Languages</w:t>
      </w:r>
    </w:p>
    <w:p w14:paraId="5E10EEDD" w14:textId="77777777" w:rsidR="00336261" w:rsidRPr="00336261" w:rsidRDefault="00336261" w:rsidP="00336261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Try with Resources</w:t>
      </w:r>
    </w:p>
    <w:p w14:paraId="4AA8711F" w14:textId="77777777" w:rsidR="00336261" w:rsidRPr="00336261" w:rsidRDefault="00336261" w:rsidP="00336261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 xml:space="preserve">Java </w:t>
      </w:r>
      <w:proofErr w:type="spellStart"/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nio</w:t>
      </w:r>
      <w:proofErr w:type="spellEnd"/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 xml:space="preserve"> Package</w:t>
      </w:r>
    </w:p>
    <w:p w14:paraId="3B088E20" w14:textId="77777777" w:rsidR="00336261" w:rsidRPr="00336261" w:rsidRDefault="00336261" w:rsidP="00336261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Binary Literals, underscore in literals</w:t>
      </w:r>
    </w:p>
    <w:p w14:paraId="52412FA0" w14:textId="77777777" w:rsidR="00336261" w:rsidRPr="00336261" w:rsidRDefault="00336261" w:rsidP="00336261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Diamond Syntax</w:t>
      </w:r>
    </w:p>
    <w:p w14:paraId="623BD9A6" w14:textId="77D806D9" w:rsidR="00336261" w:rsidRPr="00336261" w:rsidRDefault="00336261" w:rsidP="00BB08A2">
      <w:pPr>
        <w:numPr>
          <w:ilvl w:val="0"/>
          <w:numId w:val="2"/>
        </w:numPr>
        <w:spacing w:before="312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Automatic null Handling</w:t>
      </w:r>
    </w:p>
    <w:p w14:paraId="4E435E4B" w14:textId="124E55BC" w:rsidR="00336261" w:rsidRPr="00336261" w:rsidRDefault="00336261" w:rsidP="00336261">
      <w:p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New features in Java SE 8</w:t>
      </w:r>
    </w:p>
    <w:p w14:paraId="09853B11" w14:textId="77777777" w:rsidR="00336261" w:rsidRPr="00336261" w:rsidRDefault="00336261" w:rsidP="00336261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Lambda Expressions</w:t>
      </w:r>
    </w:p>
    <w:p w14:paraId="5737AA28" w14:textId="77777777" w:rsidR="00336261" w:rsidRPr="00336261" w:rsidRDefault="00336261" w:rsidP="00336261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Pipelines and Streams</w:t>
      </w:r>
    </w:p>
    <w:p w14:paraId="0D87961A" w14:textId="77777777" w:rsidR="00336261" w:rsidRPr="00336261" w:rsidRDefault="00336261" w:rsidP="00336261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Date and Time API</w:t>
      </w:r>
    </w:p>
    <w:p w14:paraId="2596278F" w14:textId="77777777" w:rsidR="00336261" w:rsidRPr="00336261" w:rsidRDefault="00336261" w:rsidP="00336261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Default Methods</w:t>
      </w:r>
    </w:p>
    <w:p w14:paraId="0C7850B3" w14:textId="77777777" w:rsidR="00336261" w:rsidRPr="00336261" w:rsidRDefault="00336261" w:rsidP="00336261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Type Annotations</w:t>
      </w:r>
    </w:p>
    <w:p w14:paraId="7EBC9BE5" w14:textId="77777777" w:rsidR="00336261" w:rsidRPr="00336261" w:rsidRDefault="00336261" w:rsidP="00336261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proofErr w:type="spellStart"/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Nashhorn</w:t>
      </w:r>
      <w:proofErr w:type="spellEnd"/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 xml:space="preserve"> JavaScript Engine</w:t>
      </w:r>
    </w:p>
    <w:p w14:paraId="24B59B3A" w14:textId="77777777" w:rsidR="00336261" w:rsidRPr="00336261" w:rsidRDefault="00336261" w:rsidP="00336261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Concurrent Accumulators</w:t>
      </w:r>
    </w:p>
    <w:p w14:paraId="6610BD6F" w14:textId="77777777" w:rsidR="00336261" w:rsidRPr="00336261" w:rsidRDefault="00336261" w:rsidP="00336261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Parallel operations</w:t>
      </w:r>
    </w:p>
    <w:p w14:paraId="2B404276" w14:textId="77777777" w:rsidR="00336261" w:rsidRPr="00336261" w:rsidRDefault="00336261" w:rsidP="00336261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Georgia" w:eastAsia="Times New Roman" w:hAnsi="Georgia" w:cs="Times New Roman"/>
          <w:color w:val="2F2F2F"/>
          <w:sz w:val="26"/>
          <w:szCs w:val="26"/>
        </w:rPr>
      </w:pPr>
      <w:proofErr w:type="spellStart"/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PermGen</w:t>
      </w:r>
      <w:proofErr w:type="spellEnd"/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 xml:space="preserve"> Error Removed</w:t>
      </w:r>
    </w:p>
    <w:p w14:paraId="6EA344B3" w14:textId="5EAF854E" w:rsidR="00336261" w:rsidRDefault="00336261" w:rsidP="009B6495">
      <w:pPr>
        <w:numPr>
          <w:ilvl w:val="0"/>
          <w:numId w:val="1"/>
        </w:numPr>
        <w:spacing w:before="100" w:beforeAutospacing="1" w:after="100" w:afterAutospacing="1" w:line="408" w:lineRule="atLeast"/>
      </w:pPr>
      <w:r w:rsidRPr="00336261">
        <w:rPr>
          <w:rFonts w:ascii="Georgia" w:eastAsia="Times New Roman" w:hAnsi="Georgia" w:cs="Times New Roman"/>
          <w:color w:val="2F2F2F"/>
          <w:sz w:val="26"/>
          <w:szCs w:val="26"/>
        </w:rPr>
        <w:t>TLS SNI</w:t>
      </w:r>
    </w:p>
    <w:p w14:paraId="4E516F81" w14:textId="0DDE1025" w:rsidR="00336261" w:rsidRPr="00336261" w:rsidRDefault="00336261" w:rsidP="00336261">
      <w:pPr>
        <w:pStyle w:val="ListParagraph"/>
        <w:numPr>
          <w:ilvl w:val="0"/>
          <w:numId w:val="3"/>
        </w:numPr>
        <w:spacing w:before="312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2F2F"/>
          <w:sz w:val="27"/>
          <w:szCs w:val="27"/>
        </w:rPr>
      </w:pP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New features in Java SE </w:t>
      </w:r>
      <w:r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9</w:t>
      </w:r>
    </w:p>
    <w:p w14:paraId="0379C670" w14:textId="77777777" w:rsidR="00336261" w:rsidRPr="00336261" w:rsidRDefault="00336261" w:rsidP="003362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Modularization of the JDK under Project Jigsaw.</w:t>
      </w:r>
    </w:p>
    <w:p w14:paraId="71BE5F98" w14:textId="77777777" w:rsidR="00336261" w:rsidRPr="00336261" w:rsidRDefault="00336261" w:rsidP="003362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Provided Money and Currency API.</w:t>
      </w:r>
    </w:p>
    <w:p w14:paraId="2F66512A" w14:textId="77777777" w:rsidR="00336261" w:rsidRPr="00336261" w:rsidRDefault="00336261" w:rsidP="003362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Tight integration with JavaFX.</w:t>
      </w:r>
    </w:p>
    <w:p w14:paraId="03449759" w14:textId="77777777" w:rsidR="00336261" w:rsidRPr="00336261" w:rsidRDefault="00336261" w:rsidP="003362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Java implementation of reactive streams.</w:t>
      </w:r>
    </w:p>
    <w:p w14:paraId="796ED1B3" w14:textId="77777777" w:rsidR="00336261" w:rsidRPr="00336261" w:rsidRDefault="00336261" w:rsidP="003362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More Concurrency Updates.</w:t>
      </w:r>
    </w:p>
    <w:p w14:paraId="2B6FABDA" w14:textId="77777777" w:rsidR="00336261" w:rsidRPr="00336261" w:rsidRDefault="00336261" w:rsidP="003362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Provided Java Linker.</w:t>
      </w:r>
    </w:p>
    <w:p w14:paraId="7620A348" w14:textId="0E99EEA9" w:rsidR="00336261" w:rsidRDefault="00336261" w:rsidP="003362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Automatic scaling and sizing.</w:t>
      </w:r>
    </w:p>
    <w:p w14:paraId="54003C11" w14:textId="77777777" w:rsidR="00336261" w:rsidRPr="00336261" w:rsidRDefault="00336261" w:rsidP="00477C0B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 xml:space="preserve">New features in Java SE </w:t>
      </w: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10</w:t>
      </w:r>
    </w:p>
    <w:p w14:paraId="0FBA08DD" w14:textId="17EC0172" w:rsidR="00336261" w:rsidRPr="00336261" w:rsidRDefault="00336261" w:rsidP="00477C0B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Local-Variable Type Inference</w:t>
      </w:r>
    </w:p>
    <w:p w14:paraId="6EF2B51D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 xml:space="preserve">Experimental Java-Based JIT Compiler This is the integration of the </w:t>
      </w:r>
      <w:proofErr w:type="spellStart"/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Graal</w:t>
      </w:r>
      <w:proofErr w:type="spellEnd"/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 xml:space="preserve"> dynamic compiler for the Linux x64 platform</w:t>
      </w:r>
    </w:p>
    <w:p w14:paraId="701B0787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Application Class-Data Sharing This allows application classes to be placed in the shared archive to reduce startup and footprint for Java applications</w:t>
      </w:r>
    </w:p>
    <w:p w14:paraId="57FCB8C2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Time-Based Release Versioning</w:t>
      </w:r>
    </w:p>
    <w:p w14:paraId="1548C7EA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Parallel Full GC for G1</w:t>
      </w:r>
    </w:p>
    <w:p w14:paraId="242A22E4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Garbage-Collector Interface</w:t>
      </w:r>
    </w:p>
    <w:p w14:paraId="7F895838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Additional Unicode Language-Tag Extensions</w:t>
      </w:r>
    </w:p>
    <w:p w14:paraId="530A62EA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Root Certificates</w:t>
      </w:r>
    </w:p>
    <w:p w14:paraId="50818D8A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Thread-Local Handshakes</w:t>
      </w:r>
    </w:p>
    <w:p w14:paraId="151FBB81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Heap Allocation on Alternative Memory Devices</w:t>
      </w:r>
    </w:p>
    <w:p w14:paraId="7D690B91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 xml:space="preserve">Remove the Native-Header Generation Tool - </w:t>
      </w:r>
      <w:proofErr w:type="spellStart"/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javah</w:t>
      </w:r>
      <w:proofErr w:type="spellEnd"/>
    </w:p>
    <w:p w14:paraId="41EDB35C" w14:textId="77777777" w:rsidR="00336261" w:rsidRPr="00336261" w:rsidRDefault="00336261" w:rsidP="0033626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color w:val="000000"/>
          <w:sz w:val="24"/>
          <w:szCs w:val="24"/>
        </w:rPr>
        <w:t>Consolidate the JDK Forest into a Single Repository</w:t>
      </w:r>
    </w:p>
    <w:p w14:paraId="52FDE4D8" w14:textId="50F393AC" w:rsidR="00336261" w:rsidRPr="00336261" w:rsidRDefault="00336261" w:rsidP="00EE624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New features in Java SE 1</w:t>
      </w: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1</w:t>
      </w:r>
    </w:p>
    <w:p w14:paraId="3450A092" w14:textId="77777777" w:rsidR="00336261" w:rsidRPr="00336261" w:rsidRDefault="00336261" w:rsidP="00336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Running Java File with single command</w:t>
      </w:r>
    </w:p>
    <w:p w14:paraId="142CDC9B" w14:textId="77777777" w:rsidR="00336261" w:rsidRPr="00336261" w:rsidRDefault="00336261" w:rsidP="00336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New utility methods in String class</w:t>
      </w:r>
    </w:p>
    <w:p w14:paraId="1817D870" w14:textId="77777777" w:rsidR="00336261" w:rsidRPr="00336261" w:rsidRDefault="00336261" w:rsidP="00336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Local-Variable Syntax for Lambda Parameters</w:t>
      </w:r>
    </w:p>
    <w:p w14:paraId="65D70804" w14:textId="77777777" w:rsidR="00336261" w:rsidRPr="00336261" w:rsidRDefault="00336261" w:rsidP="00336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Nested Based Access Control</w:t>
      </w:r>
    </w:p>
    <w:p w14:paraId="055B7EAA" w14:textId="77777777" w:rsidR="00336261" w:rsidRPr="00336261" w:rsidRDefault="00336261" w:rsidP="00336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JEP 321: HTTP Client</w:t>
      </w:r>
    </w:p>
    <w:p w14:paraId="2216E0E1" w14:textId="77777777" w:rsidR="00336261" w:rsidRPr="00336261" w:rsidRDefault="00336261" w:rsidP="00336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Reading/Writing Strings to and from the Files</w:t>
      </w:r>
    </w:p>
    <w:p w14:paraId="62BDD627" w14:textId="2B75187C" w:rsidR="00336261" w:rsidRDefault="00336261" w:rsidP="003362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JEP 328: Flight Recorder</w:t>
      </w:r>
    </w:p>
    <w:p w14:paraId="46390F35" w14:textId="2363656B" w:rsidR="00336261" w:rsidRPr="00336261" w:rsidRDefault="00336261" w:rsidP="003362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New features in Java SE 1</w:t>
      </w: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2</w:t>
      </w:r>
    </w:p>
    <w:p w14:paraId="0527B865" w14:textId="77777777" w:rsidR="00336261" w:rsidRPr="00336261" w:rsidRDefault="00336261" w:rsidP="00336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JVM Changes – JEP 189, JEP 346, JEP 344, and JEP 230.</w:t>
      </w:r>
    </w:p>
    <w:p w14:paraId="5FD9A300" w14:textId="77777777" w:rsidR="00336261" w:rsidRPr="00336261" w:rsidRDefault="00336261" w:rsidP="00336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Switch Expressions</w:t>
      </w:r>
    </w:p>
    <w:p w14:paraId="3B4F2C90" w14:textId="77777777" w:rsidR="00336261" w:rsidRPr="00336261" w:rsidRDefault="00336261" w:rsidP="00336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 xml:space="preserve">File </w:t>
      </w:r>
      <w:proofErr w:type="gramStart"/>
      <w:r w:rsidRPr="00336261">
        <w:rPr>
          <w:rFonts w:ascii="Roboto" w:eastAsia="Times New Roman" w:hAnsi="Roboto" w:cs="Times New Roman"/>
          <w:sz w:val="27"/>
          <w:szCs w:val="27"/>
        </w:rPr>
        <w:t>mismatch(</w:t>
      </w:r>
      <w:proofErr w:type="gramEnd"/>
      <w:r w:rsidRPr="00336261">
        <w:rPr>
          <w:rFonts w:ascii="Roboto" w:eastAsia="Times New Roman" w:hAnsi="Roboto" w:cs="Times New Roman"/>
          <w:sz w:val="27"/>
          <w:szCs w:val="27"/>
        </w:rPr>
        <w:t>) Method</w:t>
      </w:r>
    </w:p>
    <w:p w14:paraId="676D69ED" w14:textId="77777777" w:rsidR="00336261" w:rsidRPr="00336261" w:rsidRDefault="00336261" w:rsidP="00336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Compact Number Formatting</w:t>
      </w:r>
    </w:p>
    <w:p w14:paraId="6B858C3A" w14:textId="77777777" w:rsidR="00336261" w:rsidRPr="00336261" w:rsidRDefault="00336261" w:rsidP="00336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Teeing Collectors in Stream API</w:t>
      </w:r>
    </w:p>
    <w:p w14:paraId="7D6172D2" w14:textId="77777777" w:rsidR="00336261" w:rsidRPr="00336261" w:rsidRDefault="00336261" w:rsidP="00336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 xml:space="preserve">Java Strings New Methods – </w:t>
      </w:r>
      <w:proofErr w:type="gramStart"/>
      <w:r w:rsidRPr="00336261">
        <w:rPr>
          <w:rFonts w:ascii="Roboto" w:eastAsia="Times New Roman" w:hAnsi="Roboto" w:cs="Times New Roman"/>
          <w:sz w:val="27"/>
          <w:szCs w:val="27"/>
        </w:rPr>
        <w:t>indent(</w:t>
      </w:r>
      <w:proofErr w:type="gramEnd"/>
      <w:r w:rsidRPr="00336261">
        <w:rPr>
          <w:rFonts w:ascii="Roboto" w:eastAsia="Times New Roman" w:hAnsi="Roboto" w:cs="Times New Roman"/>
          <w:sz w:val="27"/>
          <w:szCs w:val="27"/>
        </w:rPr>
        <w:t xml:space="preserve">), transform(), </w:t>
      </w:r>
      <w:proofErr w:type="spellStart"/>
      <w:r w:rsidRPr="00336261">
        <w:rPr>
          <w:rFonts w:ascii="Roboto" w:eastAsia="Times New Roman" w:hAnsi="Roboto" w:cs="Times New Roman"/>
          <w:sz w:val="27"/>
          <w:szCs w:val="27"/>
        </w:rPr>
        <w:t>describeConstable</w:t>
      </w:r>
      <w:proofErr w:type="spellEnd"/>
      <w:r w:rsidRPr="00336261">
        <w:rPr>
          <w:rFonts w:ascii="Roboto" w:eastAsia="Times New Roman" w:hAnsi="Roboto" w:cs="Times New Roman"/>
          <w:sz w:val="27"/>
          <w:szCs w:val="27"/>
        </w:rPr>
        <w:t xml:space="preserve">(), and </w:t>
      </w:r>
      <w:proofErr w:type="spellStart"/>
      <w:r w:rsidRPr="00336261">
        <w:rPr>
          <w:rFonts w:ascii="Roboto" w:eastAsia="Times New Roman" w:hAnsi="Roboto" w:cs="Times New Roman"/>
          <w:sz w:val="27"/>
          <w:szCs w:val="27"/>
        </w:rPr>
        <w:t>resolveConstantDesc</w:t>
      </w:r>
      <w:proofErr w:type="spellEnd"/>
      <w:r w:rsidRPr="00336261">
        <w:rPr>
          <w:rFonts w:ascii="Roboto" w:eastAsia="Times New Roman" w:hAnsi="Roboto" w:cs="Times New Roman"/>
          <w:sz w:val="27"/>
          <w:szCs w:val="27"/>
        </w:rPr>
        <w:t>().</w:t>
      </w:r>
    </w:p>
    <w:p w14:paraId="1E7ED5E8" w14:textId="77777777" w:rsidR="00336261" w:rsidRPr="00336261" w:rsidRDefault="00336261" w:rsidP="00336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JEP 334: JVM Constants API</w:t>
      </w:r>
    </w:p>
    <w:p w14:paraId="02E0E340" w14:textId="77777777" w:rsidR="00336261" w:rsidRPr="00336261" w:rsidRDefault="00336261" w:rsidP="00336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 xml:space="preserve">JEP 305: Pattern Matching for </w:t>
      </w:r>
      <w:proofErr w:type="spellStart"/>
      <w:r w:rsidRPr="00336261">
        <w:rPr>
          <w:rFonts w:ascii="Roboto" w:eastAsia="Times New Roman" w:hAnsi="Roboto" w:cs="Times New Roman"/>
          <w:sz w:val="27"/>
          <w:szCs w:val="27"/>
        </w:rPr>
        <w:t>instanceof</w:t>
      </w:r>
      <w:proofErr w:type="spellEnd"/>
    </w:p>
    <w:p w14:paraId="087ACA0C" w14:textId="17B70264" w:rsidR="00336261" w:rsidRDefault="00336261" w:rsidP="003362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 xml:space="preserve">Raw String Literals is Removed </w:t>
      </w:r>
      <w:proofErr w:type="gramStart"/>
      <w:r w:rsidRPr="00336261">
        <w:rPr>
          <w:rFonts w:ascii="Roboto" w:eastAsia="Times New Roman" w:hAnsi="Roboto" w:cs="Times New Roman"/>
          <w:sz w:val="27"/>
          <w:szCs w:val="27"/>
        </w:rPr>
        <w:t>From</w:t>
      </w:r>
      <w:proofErr w:type="gramEnd"/>
      <w:r w:rsidRPr="00336261">
        <w:rPr>
          <w:rFonts w:ascii="Roboto" w:eastAsia="Times New Roman" w:hAnsi="Roboto" w:cs="Times New Roman"/>
          <w:sz w:val="27"/>
          <w:szCs w:val="27"/>
        </w:rPr>
        <w:t xml:space="preserve"> JDK 12.</w:t>
      </w:r>
    </w:p>
    <w:p w14:paraId="62E37A10" w14:textId="77777777" w:rsidR="00336261" w:rsidRDefault="00336261" w:rsidP="003362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7"/>
          <w:szCs w:val="27"/>
        </w:rPr>
      </w:pPr>
    </w:p>
    <w:p w14:paraId="430167F9" w14:textId="5AD74A39" w:rsidR="00336261" w:rsidRPr="00336261" w:rsidRDefault="00336261" w:rsidP="00315F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New features in Java SE 1</w:t>
      </w:r>
      <w:r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3</w:t>
      </w:r>
    </w:p>
    <w:p w14:paraId="78E77963" w14:textId="77777777" w:rsidR="00336261" w:rsidRPr="00336261" w:rsidRDefault="00336261" w:rsidP="00336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Text Blocks – JEP 355</w:t>
      </w:r>
    </w:p>
    <w:p w14:paraId="6328B31D" w14:textId="77777777" w:rsidR="00336261" w:rsidRPr="00336261" w:rsidRDefault="00336261" w:rsidP="00336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New Methods in String Class for Text Blocks</w:t>
      </w:r>
    </w:p>
    <w:p w14:paraId="2B6C4BF5" w14:textId="77777777" w:rsidR="00336261" w:rsidRPr="00336261" w:rsidRDefault="00336261" w:rsidP="00336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Switch Expressions Enhancements – JEP 354</w:t>
      </w:r>
    </w:p>
    <w:p w14:paraId="74AAC979" w14:textId="77777777" w:rsidR="00336261" w:rsidRPr="00336261" w:rsidRDefault="00336261" w:rsidP="00336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Reimplement the Legacy Socket API – JEP 353</w:t>
      </w:r>
    </w:p>
    <w:p w14:paraId="57000E22" w14:textId="77777777" w:rsidR="00336261" w:rsidRPr="00336261" w:rsidRDefault="00336261" w:rsidP="00336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Dynamic CDS Archive – JEP 350</w:t>
      </w:r>
    </w:p>
    <w:p w14:paraId="382B0CD6" w14:textId="77777777" w:rsidR="00336261" w:rsidRPr="00336261" w:rsidRDefault="00336261" w:rsidP="00336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ZGC: Uncommit Unused Memory – JEP 351</w:t>
      </w:r>
    </w:p>
    <w:p w14:paraId="66984974" w14:textId="77777777" w:rsidR="00336261" w:rsidRPr="00336261" w:rsidRDefault="00336261" w:rsidP="00336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 w:rsidRPr="00336261">
        <w:rPr>
          <w:rFonts w:ascii="Roboto" w:eastAsia="Times New Roman" w:hAnsi="Roboto" w:cs="Times New Roman"/>
          <w:sz w:val="27"/>
          <w:szCs w:val="27"/>
        </w:rPr>
        <w:t>FileSystems.newFileSystem</w:t>
      </w:r>
      <w:proofErr w:type="spellEnd"/>
      <w:r w:rsidRPr="00336261">
        <w:rPr>
          <w:rFonts w:ascii="Roboto" w:eastAsia="Times New Roman" w:hAnsi="Roboto" w:cs="Times New Roman"/>
          <w:sz w:val="27"/>
          <w:szCs w:val="27"/>
        </w:rPr>
        <w:t>() Method</w:t>
      </w:r>
    </w:p>
    <w:p w14:paraId="7B46CD90" w14:textId="77777777" w:rsidR="00336261" w:rsidRPr="00336261" w:rsidRDefault="00336261" w:rsidP="00336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Support for Unicode 12.1</w:t>
      </w:r>
    </w:p>
    <w:p w14:paraId="66491920" w14:textId="104765CB" w:rsidR="00336261" w:rsidRDefault="00336261" w:rsidP="003362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DOM and SAX Factories with Namespace Support</w:t>
      </w:r>
    </w:p>
    <w:p w14:paraId="1E18E49B" w14:textId="5123574C" w:rsidR="00336261" w:rsidRPr="00336261" w:rsidRDefault="00336261" w:rsidP="00991C3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New features in Java SE 1</w:t>
      </w:r>
      <w:r w:rsidRPr="00336261">
        <w:rPr>
          <w:rFonts w:ascii="Segoe UI" w:eastAsia="Times New Roman" w:hAnsi="Segoe UI" w:cs="Segoe UI"/>
          <w:b/>
          <w:bCs/>
          <w:color w:val="2F2F2F"/>
          <w:sz w:val="27"/>
          <w:szCs w:val="27"/>
        </w:rPr>
        <w:t>4</w:t>
      </w:r>
    </w:p>
    <w:p w14:paraId="2CDC5037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Switch Expressions (Standard) – JEP 361</w:t>
      </w:r>
    </w:p>
    <w:p w14:paraId="1AFE2799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Pattern Matching for </w:t>
      </w:r>
      <w:proofErr w:type="spellStart"/>
      <w:r w:rsidRPr="00336261">
        <w:rPr>
          <w:rFonts w:ascii="Roboto" w:eastAsia="Times New Roman" w:hAnsi="Roboto" w:cs="Times New Roman"/>
          <w:sz w:val="27"/>
          <w:szCs w:val="27"/>
        </w:rPr>
        <w:fldChar w:fldCharType="begin"/>
      </w:r>
      <w:r w:rsidRPr="00336261">
        <w:rPr>
          <w:rFonts w:ascii="Roboto" w:eastAsia="Times New Roman" w:hAnsi="Roboto" w:cs="Times New Roman"/>
          <w:sz w:val="27"/>
          <w:szCs w:val="27"/>
        </w:rPr>
        <w:instrText xml:space="preserve"> HYPERLINK "https://www.journaldev.com/17136/instanceof-java" </w:instrText>
      </w:r>
      <w:r w:rsidRPr="00336261">
        <w:rPr>
          <w:rFonts w:ascii="Roboto" w:eastAsia="Times New Roman" w:hAnsi="Roboto" w:cs="Times New Roman"/>
          <w:sz w:val="27"/>
          <w:szCs w:val="27"/>
        </w:rPr>
        <w:fldChar w:fldCharType="separate"/>
      </w:r>
      <w:r w:rsidRPr="00336261">
        <w:rPr>
          <w:rFonts w:ascii="Roboto" w:eastAsia="Times New Roman" w:hAnsi="Roboto" w:cs="Times New Roman"/>
          <w:color w:val="2B8DED"/>
          <w:sz w:val="27"/>
          <w:szCs w:val="27"/>
          <w:u w:val="single"/>
        </w:rPr>
        <w:t>instanceof</w:t>
      </w:r>
      <w:proofErr w:type="spellEnd"/>
      <w:r w:rsidRPr="00336261">
        <w:rPr>
          <w:rFonts w:ascii="Roboto" w:eastAsia="Times New Roman" w:hAnsi="Roboto" w:cs="Times New Roman"/>
          <w:sz w:val="27"/>
          <w:szCs w:val="27"/>
        </w:rPr>
        <w:fldChar w:fldCharType="end"/>
      </w:r>
      <w:r w:rsidRPr="00336261">
        <w:rPr>
          <w:rFonts w:ascii="Roboto" w:eastAsia="Times New Roman" w:hAnsi="Roboto" w:cs="Times New Roman"/>
          <w:sz w:val="27"/>
          <w:szCs w:val="27"/>
        </w:rPr>
        <w:t> (Preview) – JEP 305</w:t>
      </w:r>
    </w:p>
    <w:p w14:paraId="2341D55A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Helpful </w:t>
      </w:r>
      <w:proofErr w:type="spellStart"/>
      <w:r w:rsidRPr="00336261">
        <w:rPr>
          <w:rFonts w:ascii="Roboto" w:eastAsia="Times New Roman" w:hAnsi="Roboto" w:cs="Times New Roman"/>
          <w:sz w:val="27"/>
          <w:szCs w:val="27"/>
        </w:rPr>
        <w:fldChar w:fldCharType="begin"/>
      </w:r>
      <w:r w:rsidRPr="00336261">
        <w:rPr>
          <w:rFonts w:ascii="Roboto" w:eastAsia="Times New Roman" w:hAnsi="Roboto" w:cs="Times New Roman"/>
          <w:sz w:val="27"/>
          <w:szCs w:val="27"/>
        </w:rPr>
        <w:instrText xml:space="preserve"> HYPERLINK "https://www.journaldev.com/14544/java-lang-nullpointerexception" </w:instrText>
      </w:r>
      <w:r w:rsidRPr="00336261">
        <w:rPr>
          <w:rFonts w:ascii="Roboto" w:eastAsia="Times New Roman" w:hAnsi="Roboto" w:cs="Times New Roman"/>
          <w:sz w:val="27"/>
          <w:szCs w:val="27"/>
        </w:rPr>
        <w:fldChar w:fldCharType="separate"/>
      </w:r>
      <w:r w:rsidRPr="00336261">
        <w:rPr>
          <w:rFonts w:ascii="Roboto" w:eastAsia="Times New Roman" w:hAnsi="Roboto" w:cs="Times New Roman"/>
          <w:color w:val="2B8DED"/>
          <w:sz w:val="27"/>
          <w:szCs w:val="27"/>
          <w:u w:val="single"/>
        </w:rPr>
        <w:t>NullPointerExceptions</w:t>
      </w:r>
      <w:proofErr w:type="spellEnd"/>
      <w:r w:rsidRPr="00336261">
        <w:rPr>
          <w:rFonts w:ascii="Roboto" w:eastAsia="Times New Roman" w:hAnsi="Roboto" w:cs="Times New Roman"/>
          <w:sz w:val="27"/>
          <w:szCs w:val="27"/>
        </w:rPr>
        <w:fldChar w:fldCharType="end"/>
      </w:r>
      <w:r w:rsidRPr="00336261">
        <w:rPr>
          <w:rFonts w:ascii="Roboto" w:eastAsia="Times New Roman" w:hAnsi="Roboto" w:cs="Times New Roman"/>
          <w:sz w:val="27"/>
          <w:szCs w:val="27"/>
        </w:rPr>
        <w:t> – JEP 358</w:t>
      </w:r>
    </w:p>
    <w:p w14:paraId="2FA29D16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Records (Preview) – JEP 359</w:t>
      </w:r>
    </w:p>
    <w:p w14:paraId="0C712219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Text Blocks (Second Preview) – JEP 368</w:t>
      </w:r>
    </w:p>
    <w:p w14:paraId="6B35C909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Packaging Tool (Incubator) – JEP 343</w:t>
      </w:r>
    </w:p>
    <w:p w14:paraId="096E41B4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NUMA-Aware Memory Allocation for G1 – JEP 345</w:t>
      </w:r>
    </w:p>
    <w:p w14:paraId="65DB4B5D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JFR Event Streaming – JEP 349</w:t>
      </w:r>
    </w:p>
    <w:p w14:paraId="28E718BC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Non-Volatile Mapped Byte Buffers – JEP 352</w:t>
      </w:r>
    </w:p>
    <w:p w14:paraId="44ACB7FE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ZGC on macOS – JEP 364</w:t>
      </w:r>
    </w:p>
    <w:p w14:paraId="311B60FE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ZGC on Windows – JEP 365</w:t>
      </w:r>
    </w:p>
    <w:p w14:paraId="0264C253" w14:textId="77777777" w:rsidR="00336261" w:rsidRPr="00336261" w:rsidRDefault="00336261" w:rsidP="003362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  <w:r w:rsidRPr="00336261">
        <w:rPr>
          <w:rFonts w:ascii="Roboto" w:eastAsia="Times New Roman" w:hAnsi="Roboto" w:cs="Times New Roman"/>
          <w:sz w:val="27"/>
          <w:szCs w:val="27"/>
        </w:rPr>
        <w:t>Foreign-Memory Access API (Incubator) – JEP 370</w:t>
      </w:r>
    </w:p>
    <w:p w14:paraId="6B61A0E3" w14:textId="77777777" w:rsidR="00336261" w:rsidRPr="00336261" w:rsidRDefault="00336261" w:rsidP="0033626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</w:p>
    <w:p w14:paraId="6A7C0FC2" w14:textId="77777777" w:rsidR="00336261" w:rsidRPr="00336261" w:rsidRDefault="00336261" w:rsidP="0033626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</w:p>
    <w:p w14:paraId="7DDBF6A7" w14:textId="77777777" w:rsidR="00336261" w:rsidRPr="00336261" w:rsidRDefault="00336261" w:rsidP="0033626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</w:rPr>
      </w:pPr>
    </w:p>
    <w:p w14:paraId="20721087" w14:textId="77777777" w:rsidR="00336261" w:rsidRPr="00336261" w:rsidRDefault="00336261" w:rsidP="00336261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A6418B7" w14:textId="77777777" w:rsidR="00336261" w:rsidRDefault="00336261"/>
    <w:p w14:paraId="22B1157C" w14:textId="7E91F9EE" w:rsidR="00336261" w:rsidRDefault="00336261"/>
    <w:p w14:paraId="412E0F08" w14:textId="1F036B38" w:rsidR="00336261" w:rsidRDefault="00336261"/>
    <w:p w14:paraId="6134F77E" w14:textId="77777777" w:rsidR="00336261" w:rsidRDefault="00336261"/>
    <w:sectPr w:rsidR="00336261" w:rsidSect="003362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7AC6"/>
    <w:multiLevelType w:val="multilevel"/>
    <w:tmpl w:val="C1F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68A5"/>
    <w:multiLevelType w:val="multilevel"/>
    <w:tmpl w:val="AD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22154"/>
    <w:multiLevelType w:val="multilevel"/>
    <w:tmpl w:val="A61886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72E11"/>
    <w:multiLevelType w:val="multilevel"/>
    <w:tmpl w:val="1394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34FB6"/>
    <w:multiLevelType w:val="multilevel"/>
    <w:tmpl w:val="98FA4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6D10229"/>
    <w:multiLevelType w:val="multilevel"/>
    <w:tmpl w:val="FDA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22516"/>
    <w:multiLevelType w:val="multilevel"/>
    <w:tmpl w:val="F0C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A5802"/>
    <w:multiLevelType w:val="multilevel"/>
    <w:tmpl w:val="00F640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46"/>
    <w:rsid w:val="00043646"/>
    <w:rsid w:val="00336261"/>
    <w:rsid w:val="00C0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E1FF"/>
  <w15:chartTrackingRefBased/>
  <w15:docId w15:val="{62C4DAE3-00F1-4F92-A810-BD436B25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2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2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2021-09-21T05:16:00Z</dcterms:created>
  <dcterms:modified xsi:type="dcterms:W3CDTF">2021-09-21T05:27:00Z</dcterms:modified>
</cp:coreProperties>
</file>