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34A9E" w14:textId="1A1D8E27" w:rsidR="006125F5" w:rsidRDefault="00E341D3">
      <w:pPr>
        <w:rPr>
          <w:rFonts w:ascii="Arial" w:hAnsi="Arial" w:cs="Arial"/>
          <w:color w:val="333333"/>
          <w:sz w:val="25"/>
          <w:szCs w:val="25"/>
          <w:shd w:val="clear" w:color="auto" w:fill="FFFFFF"/>
        </w:rPr>
      </w:pPr>
      <w:r>
        <w:rPr>
          <w:rStyle w:val="Strong"/>
          <w:rFonts w:ascii="Arial" w:hAnsi="Arial" w:cs="Arial"/>
          <w:color w:val="333333"/>
          <w:sz w:val="25"/>
          <w:szCs w:val="25"/>
          <w:shd w:val="clear" w:color="auto" w:fill="FFFFFF"/>
        </w:rPr>
        <w:t>Assert:</w:t>
      </w:r>
      <w:r>
        <w:rPr>
          <w:rFonts w:ascii="Arial" w:hAnsi="Arial" w:cs="Arial"/>
          <w:color w:val="333333"/>
          <w:sz w:val="25"/>
          <w:szCs w:val="25"/>
          <w:shd w:val="clear" w:color="auto" w:fill="FFFFFF"/>
        </w:rPr>
        <w:t> If the assert condition is true then the program control will execute the next test step but if the condition is false, the execution will stop and further test step will not be executed.</w:t>
      </w:r>
      <w:r>
        <w:rPr>
          <w:rFonts w:ascii="Arial" w:hAnsi="Arial" w:cs="Arial"/>
          <w:color w:val="333333"/>
          <w:sz w:val="25"/>
          <w:szCs w:val="25"/>
        </w:rPr>
        <w:br/>
      </w:r>
      <w:r>
        <w:rPr>
          <w:rFonts w:ascii="Arial" w:hAnsi="Arial" w:cs="Arial"/>
          <w:color w:val="333333"/>
          <w:sz w:val="25"/>
          <w:szCs w:val="25"/>
          <w:shd w:val="clear" w:color="auto" w:fill="FFFFFF"/>
        </w:rPr>
        <w:t>whereas,</w:t>
      </w:r>
      <w:r>
        <w:rPr>
          <w:rFonts w:ascii="Arial" w:hAnsi="Arial" w:cs="Arial"/>
          <w:color w:val="333333"/>
          <w:sz w:val="25"/>
          <w:szCs w:val="25"/>
        </w:rPr>
        <w:br/>
      </w:r>
      <w:r>
        <w:rPr>
          <w:rStyle w:val="Strong"/>
          <w:rFonts w:ascii="Arial" w:hAnsi="Arial" w:cs="Arial"/>
          <w:color w:val="333333"/>
          <w:sz w:val="25"/>
          <w:szCs w:val="25"/>
          <w:shd w:val="clear" w:color="auto" w:fill="FFFFFF"/>
        </w:rPr>
        <w:t>Verify:</w:t>
      </w:r>
      <w:r>
        <w:rPr>
          <w:rFonts w:ascii="Arial" w:hAnsi="Arial" w:cs="Arial"/>
          <w:color w:val="333333"/>
          <w:sz w:val="25"/>
          <w:szCs w:val="25"/>
          <w:shd w:val="clear" w:color="auto" w:fill="FFFFFF"/>
        </w:rPr>
        <w:t> There won’t be any halt in the test execution even though the verify condition is true or false.</w:t>
      </w:r>
      <w:r w:rsidR="00AF66BB">
        <w:rPr>
          <w:rFonts w:ascii="Arial" w:hAnsi="Arial" w:cs="Arial"/>
          <w:color w:val="333333"/>
          <w:sz w:val="25"/>
          <w:szCs w:val="25"/>
          <w:shd w:val="clear" w:color="auto" w:fill="FFFFFF"/>
        </w:rPr>
        <w:t xml:space="preserve"> </w:t>
      </w:r>
      <w:r w:rsidR="00AF66BB" w:rsidRPr="00AF66BB">
        <w:rPr>
          <w:rFonts w:ascii="Arial" w:hAnsi="Arial" w:cs="Arial"/>
          <w:color w:val="333333"/>
          <w:sz w:val="25"/>
          <w:szCs w:val="25"/>
          <w:shd w:val="clear" w:color="auto" w:fill="FFFFFF"/>
        </w:rPr>
        <w:t>Verify or Soft Asserts will report the errors at the end of the test.</w:t>
      </w:r>
      <w:r w:rsidR="00AF66BB" w:rsidRPr="00AF66BB">
        <w:rPr>
          <w:rFonts w:ascii="Arial" w:hAnsi="Arial" w:cs="Arial"/>
          <w:color w:val="333333"/>
          <w:sz w:val="25"/>
          <w:szCs w:val="25"/>
          <w:shd w:val="clear" w:color="auto" w:fill="FFFFFF"/>
        </w:rPr>
        <w:t xml:space="preserve"> </w:t>
      </w:r>
      <w:r w:rsidR="00AF66BB" w:rsidRPr="00AF66BB">
        <w:rPr>
          <w:rFonts w:ascii="Arial" w:hAnsi="Arial" w:cs="Arial"/>
          <w:color w:val="333333"/>
          <w:sz w:val="25"/>
          <w:szCs w:val="25"/>
          <w:shd w:val="clear" w:color="auto" w:fill="FFFFFF"/>
        </w:rPr>
        <w:t xml:space="preserve">Testers need to invoke the </w:t>
      </w:r>
      <w:r w:rsidR="00AF66BB" w:rsidRPr="00AF66BB">
        <w:rPr>
          <w:rFonts w:ascii="Arial" w:hAnsi="Arial" w:cs="Arial"/>
          <w:b/>
          <w:bCs/>
          <w:color w:val="333333"/>
          <w:sz w:val="25"/>
          <w:szCs w:val="25"/>
          <w:shd w:val="clear" w:color="auto" w:fill="FFFFFF"/>
        </w:rPr>
        <w:t>assertAll()</w:t>
      </w:r>
      <w:r w:rsidR="00AF66BB" w:rsidRPr="00AF66BB">
        <w:rPr>
          <w:rFonts w:ascii="Arial" w:hAnsi="Arial" w:cs="Arial"/>
          <w:color w:val="333333"/>
          <w:sz w:val="25"/>
          <w:szCs w:val="25"/>
          <w:shd w:val="clear" w:color="auto" w:fill="FFFFFF"/>
        </w:rPr>
        <w:t xml:space="preserve"> method to view the results.</w:t>
      </w:r>
    </w:p>
    <w:p w14:paraId="14624786" w14:textId="77777777" w:rsidR="006125F5" w:rsidRDefault="006125F5">
      <w:pPr>
        <w:rPr>
          <w:rFonts w:ascii="Arial" w:hAnsi="Arial" w:cs="Arial"/>
          <w:color w:val="333333"/>
          <w:sz w:val="25"/>
          <w:szCs w:val="25"/>
          <w:shd w:val="clear" w:color="auto" w:fill="FFFFFF"/>
        </w:rPr>
      </w:pPr>
      <w:r w:rsidRPr="006125F5">
        <w:rPr>
          <w:rFonts w:ascii="Arial" w:hAnsi="Arial" w:cs="Arial"/>
          <w:color w:val="333333"/>
          <w:sz w:val="25"/>
          <w:szCs w:val="25"/>
          <w:shd w:val="clear" w:color="auto" w:fill="FFFFFF"/>
        </w:rPr>
        <w:t>In TestNG, </w:t>
      </w:r>
      <w:r w:rsidRPr="006125F5">
        <w:rPr>
          <w:b/>
          <w:bCs/>
          <w:color w:val="333333"/>
          <w:sz w:val="25"/>
          <w:szCs w:val="25"/>
        </w:rPr>
        <w:t>Verify</w:t>
      </w:r>
      <w:r w:rsidRPr="006125F5">
        <w:rPr>
          <w:rFonts w:ascii="Arial" w:hAnsi="Arial" w:cs="Arial"/>
          <w:color w:val="333333"/>
          <w:sz w:val="25"/>
          <w:szCs w:val="25"/>
          <w:shd w:val="clear" w:color="auto" w:fill="FFFFFF"/>
        </w:rPr>
        <w:t> is implemented using </w:t>
      </w:r>
      <w:r w:rsidRPr="006125F5">
        <w:rPr>
          <w:b/>
          <w:bCs/>
          <w:color w:val="333333"/>
          <w:sz w:val="25"/>
          <w:szCs w:val="25"/>
        </w:rPr>
        <w:t>SoftAssert</w:t>
      </w:r>
      <w:r w:rsidRPr="006125F5">
        <w:rPr>
          <w:rFonts w:ascii="Arial" w:hAnsi="Arial" w:cs="Arial"/>
          <w:color w:val="333333"/>
          <w:sz w:val="25"/>
          <w:szCs w:val="25"/>
          <w:shd w:val="clear" w:color="auto" w:fill="FFFFFF"/>
        </w:rPr>
        <w:t> class.</w:t>
      </w:r>
    </w:p>
    <w:p w14:paraId="195E9508" w14:textId="6702D1C9" w:rsidR="00D73C43" w:rsidRDefault="00F57421">
      <w:pPr>
        <w:rPr>
          <w:rFonts w:ascii="Arial" w:hAnsi="Arial" w:cs="Arial"/>
          <w:color w:val="333333"/>
          <w:sz w:val="25"/>
          <w:szCs w:val="25"/>
          <w:shd w:val="clear" w:color="auto" w:fill="FFFFFF"/>
        </w:rPr>
      </w:pPr>
      <w:r>
        <w:rPr>
          <w:rFonts w:ascii="Arial" w:hAnsi="Arial" w:cs="Arial"/>
          <w:color w:val="333333"/>
          <w:sz w:val="25"/>
          <w:szCs w:val="25"/>
          <w:shd w:val="clear" w:color="auto" w:fill="FFFFFF"/>
        </w:rPr>
        <w:t xml:space="preserve">Soft assert : </w:t>
      </w:r>
    </w:p>
    <w:p w14:paraId="5C8813F8" w14:textId="77777777" w:rsidR="00230C7F" w:rsidRPr="00230C7F" w:rsidRDefault="00230C7F" w:rsidP="00230C7F">
      <w:pPr>
        <w:spacing w:after="0" w:line="240" w:lineRule="auto"/>
        <w:rPr>
          <w:rFonts w:ascii="Consolas" w:eastAsia="Times New Roman" w:hAnsi="Consolas" w:cs="Consolas"/>
          <w:color w:val="3A3A3A"/>
          <w:sz w:val="29"/>
          <w:szCs w:val="29"/>
        </w:rPr>
      </w:pPr>
      <w:r w:rsidRPr="00230C7F">
        <w:rPr>
          <w:rFonts w:ascii="Courier New" w:eastAsia="Times New Roman" w:hAnsi="Courier New" w:cs="Courier New"/>
          <w:color w:val="3A3A3A"/>
          <w:sz w:val="20"/>
        </w:rPr>
        <w:t> //Creating softAssert object</w:t>
      </w:r>
    </w:p>
    <w:p w14:paraId="6B72F68B" w14:textId="77777777" w:rsidR="00230C7F" w:rsidRPr="004368E3" w:rsidRDefault="00230C7F" w:rsidP="0043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rPr>
      </w:pPr>
      <w:r w:rsidRPr="00230C7F">
        <w:rPr>
          <w:rFonts w:ascii="Courier New" w:eastAsia="Times New Roman" w:hAnsi="Courier New" w:cs="Courier New"/>
          <w:color w:val="3A3A3A"/>
          <w:sz w:val="20"/>
        </w:rPr>
        <w:t>   SoftAssert softAssert = new</w:t>
      </w:r>
      <w:r w:rsidRPr="004368E3">
        <w:rPr>
          <w:rFonts w:ascii="Courier New" w:eastAsia="Times New Roman" w:hAnsi="Courier New" w:cs="Courier New"/>
          <w:color w:val="3A3A3A"/>
          <w:sz w:val="20"/>
        </w:rPr>
        <w:t xml:space="preserve"> </w:t>
      </w:r>
      <w:r w:rsidRPr="00230C7F">
        <w:rPr>
          <w:rFonts w:ascii="Courier New" w:eastAsia="Times New Roman" w:hAnsi="Courier New" w:cs="Courier New"/>
          <w:color w:val="3A3A3A"/>
          <w:sz w:val="20"/>
        </w:rPr>
        <w:t>SoftAssert();</w:t>
      </w:r>
    </w:p>
    <w:p w14:paraId="34693074" w14:textId="7E672A84" w:rsidR="00230C7F" w:rsidRPr="004368E3" w:rsidRDefault="00230C7F" w:rsidP="0043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rPr>
      </w:pPr>
      <w:r w:rsidRPr="00230C7F">
        <w:rPr>
          <w:rFonts w:ascii="Courier New" w:eastAsia="Times New Roman" w:hAnsi="Courier New" w:cs="Courier New"/>
          <w:color w:val="3A3A3A"/>
          <w:sz w:val="20"/>
        </w:rPr>
        <w:t>   </w:t>
      </w:r>
      <w:r w:rsidRPr="004368E3">
        <w:rPr>
          <w:rFonts w:ascii="Courier New" w:eastAsia="Times New Roman" w:hAnsi="Courier New" w:cs="Courier New"/>
          <w:color w:val="3A3A3A"/>
          <w:sz w:val="20"/>
        </w:rPr>
        <w:t> </w:t>
      </w:r>
    </w:p>
    <w:p w14:paraId="11EFBAD1" w14:textId="77777777" w:rsidR="004368E3" w:rsidRDefault="004368E3" w:rsidP="0043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rPr>
      </w:pPr>
      <w:r w:rsidRPr="004368E3">
        <w:rPr>
          <w:rFonts w:ascii="Courier New" w:eastAsia="Times New Roman" w:hAnsi="Courier New" w:cs="Courier New"/>
          <w:color w:val="3A3A3A"/>
          <w:sz w:val="20"/>
        </w:rPr>
        <w:t>softAssert.assertTrue(boolean Condition);</w:t>
      </w:r>
    </w:p>
    <w:p w14:paraId="56D70536" w14:textId="77777777" w:rsidR="004368E3" w:rsidRPr="004368E3" w:rsidRDefault="004368E3" w:rsidP="0043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rPr>
      </w:pPr>
    </w:p>
    <w:p w14:paraId="427492A7" w14:textId="77777777" w:rsidR="00230C7F" w:rsidRPr="004368E3" w:rsidRDefault="00230C7F" w:rsidP="0043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rPr>
      </w:pPr>
      <w:r w:rsidRPr="00230C7F">
        <w:rPr>
          <w:rFonts w:ascii="Courier New" w:eastAsia="Times New Roman" w:hAnsi="Courier New" w:cs="Courier New"/>
          <w:color w:val="3A3A3A"/>
          <w:sz w:val="20"/>
        </w:rPr>
        <w:t>   //Assertion failing</w:t>
      </w:r>
    </w:p>
    <w:p w14:paraId="0D2AF992" w14:textId="77777777" w:rsidR="00230C7F" w:rsidRPr="00230C7F" w:rsidRDefault="00230C7F" w:rsidP="0043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A3A3A"/>
          <w:sz w:val="29"/>
          <w:szCs w:val="29"/>
        </w:rPr>
      </w:pPr>
      <w:r w:rsidRPr="00230C7F">
        <w:rPr>
          <w:rFonts w:ascii="Courier New" w:eastAsia="Times New Roman" w:hAnsi="Courier New" w:cs="Courier New"/>
          <w:color w:val="3A3A3A"/>
          <w:sz w:val="20"/>
        </w:rPr>
        <w:t>   softAssert.fail("Failing first assertion");</w:t>
      </w:r>
    </w:p>
    <w:p w14:paraId="44B514E7" w14:textId="1D94AFA5" w:rsidR="00230C7F" w:rsidRDefault="00230C7F" w:rsidP="00230C7F">
      <w:pPr>
        <w:spacing w:after="0" w:line="240" w:lineRule="auto"/>
        <w:rPr>
          <w:rFonts w:ascii="Courier New" w:eastAsia="Times New Roman" w:hAnsi="Courier New" w:cs="Courier New"/>
          <w:color w:val="3A3A3A"/>
          <w:sz w:val="20"/>
        </w:rPr>
      </w:pPr>
      <w:r w:rsidRPr="00230C7F">
        <w:rPr>
          <w:rFonts w:ascii="Courier New" w:eastAsia="Times New Roman" w:hAnsi="Courier New" w:cs="Courier New"/>
          <w:color w:val="3A3A3A"/>
          <w:sz w:val="20"/>
        </w:rPr>
        <w:t>   System.out.println("Failing 1");</w:t>
      </w:r>
    </w:p>
    <w:p w14:paraId="42053035" w14:textId="77777777" w:rsidR="0069114C" w:rsidRDefault="0069114C" w:rsidP="00230C7F">
      <w:pPr>
        <w:spacing w:after="0" w:line="240" w:lineRule="auto"/>
        <w:rPr>
          <w:rFonts w:ascii="Courier New" w:eastAsia="Times New Roman" w:hAnsi="Courier New" w:cs="Courier New"/>
          <w:color w:val="3A3A3A"/>
          <w:sz w:val="20"/>
        </w:rPr>
      </w:pPr>
    </w:p>
    <w:p w14:paraId="3B2AD16A" w14:textId="38D6399A" w:rsidR="0069114C" w:rsidRPr="0069114C" w:rsidRDefault="0069114C" w:rsidP="00241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rPr>
      </w:pPr>
      <w:r w:rsidRPr="0069114C">
        <w:rPr>
          <w:rFonts w:ascii="Courier New" w:eastAsia="Times New Roman" w:hAnsi="Courier New" w:cs="Courier New"/>
          <w:color w:val="3A3A3A"/>
          <w:sz w:val="20"/>
        </w:rPr>
        <w:t xml:space="preserve">   softAssert.assertAll();</w:t>
      </w:r>
      <w:r w:rsidR="002415DC">
        <w:rPr>
          <w:rFonts w:ascii="Courier New" w:eastAsia="Times New Roman" w:hAnsi="Courier New" w:cs="Courier New"/>
          <w:color w:val="3A3A3A"/>
          <w:sz w:val="20"/>
        </w:rPr>
        <w:t xml:space="preserve"> </w:t>
      </w:r>
      <w:r w:rsidR="002415DC" w:rsidRPr="0069114C">
        <w:rPr>
          <w:rFonts w:ascii="Courier New" w:eastAsia="Times New Roman" w:hAnsi="Courier New" w:cs="Courier New"/>
          <w:color w:val="3A3A3A"/>
          <w:sz w:val="20"/>
        </w:rPr>
        <w:t>//Collates the assertion results</w:t>
      </w:r>
      <w:r w:rsidR="002415DC">
        <w:rPr>
          <w:rFonts w:ascii="Courier New" w:eastAsia="Times New Roman" w:hAnsi="Courier New" w:cs="Courier New"/>
          <w:color w:val="3A3A3A"/>
          <w:sz w:val="20"/>
        </w:rPr>
        <w:t>.</w:t>
      </w:r>
    </w:p>
    <w:p w14:paraId="445E97EE" w14:textId="0CE976A0" w:rsidR="0069114C" w:rsidRPr="00C37E42" w:rsidRDefault="0069114C" w:rsidP="00C37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A3A3A"/>
          <w:sz w:val="20"/>
        </w:rPr>
      </w:pPr>
      <w:r w:rsidRPr="0069114C">
        <w:rPr>
          <w:rFonts w:ascii="Courier New" w:eastAsia="Times New Roman" w:hAnsi="Courier New" w:cs="Courier New"/>
          <w:color w:val="3A3A3A"/>
          <w:sz w:val="20"/>
        </w:rPr>
        <w:t>}</w:t>
      </w:r>
    </w:p>
    <w:p w14:paraId="71EFCAF7" w14:textId="77777777" w:rsidR="00D73C43" w:rsidRDefault="00D73C43" w:rsidP="003B6CD2">
      <w:pPr>
        <w:spacing w:after="0"/>
        <w:rPr>
          <w:rFonts w:ascii="Arial" w:hAnsi="Arial" w:cs="Arial"/>
          <w:color w:val="333333"/>
          <w:sz w:val="25"/>
          <w:szCs w:val="25"/>
          <w:shd w:val="clear" w:color="auto" w:fill="FFFFFF"/>
        </w:rPr>
      </w:pPr>
    </w:p>
    <w:p w14:paraId="174A58E6" w14:textId="77777777" w:rsidR="00D90C66" w:rsidRDefault="00D90C66">
      <w:pPr>
        <w:rPr>
          <w:rFonts w:ascii="Arial" w:hAnsi="Arial" w:cs="Arial"/>
          <w:color w:val="333333"/>
          <w:sz w:val="25"/>
          <w:szCs w:val="25"/>
          <w:shd w:val="clear" w:color="auto" w:fill="FFFFFF"/>
        </w:rPr>
      </w:pPr>
      <w:r>
        <w:rPr>
          <w:rFonts w:ascii="Arial" w:hAnsi="Arial" w:cs="Arial"/>
          <w:color w:val="333333"/>
          <w:sz w:val="25"/>
          <w:szCs w:val="25"/>
          <w:shd w:val="clear" w:color="auto" w:fill="FFFFFF"/>
        </w:rPr>
        <w:t xml:space="preserve">Assert : </w:t>
      </w:r>
    </w:p>
    <w:p w14:paraId="50F7EF6C" w14:textId="367F16C3" w:rsidR="0029603C" w:rsidRDefault="00D90C66">
      <w:pPr>
        <w:rPr>
          <w:rFonts w:ascii="Consolas" w:hAnsi="Consolas" w:cs="Consolas"/>
          <w:color w:val="000000"/>
          <w:shd w:val="clear" w:color="auto" w:fill="E8F2FE"/>
        </w:rPr>
      </w:pPr>
      <w:r>
        <w:rPr>
          <w:rFonts w:ascii="Consolas" w:hAnsi="Consolas" w:cs="Consolas"/>
          <w:color w:val="000000"/>
          <w:shd w:val="clear" w:color="auto" w:fill="E8F2FE"/>
        </w:rPr>
        <w:t>Assert.</w:t>
      </w:r>
      <w:r>
        <w:rPr>
          <w:rFonts w:ascii="Consolas" w:hAnsi="Consolas" w:cs="Consolas"/>
          <w:i/>
          <w:iCs/>
          <w:color w:val="000000"/>
          <w:shd w:val="clear" w:color="auto" w:fill="E8F2FE"/>
        </w:rPr>
        <w:t>assertTrue</w:t>
      </w:r>
      <w:r>
        <w:rPr>
          <w:rFonts w:ascii="Consolas" w:hAnsi="Consolas" w:cs="Consolas"/>
          <w:color w:val="000000"/>
          <w:shd w:val="clear" w:color="auto" w:fill="E8F2FE"/>
        </w:rPr>
        <w:t>(</w:t>
      </w:r>
      <w:r>
        <w:rPr>
          <w:rFonts w:ascii="Consolas" w:hAnsi="Consolas" w:cs="Consolas"/>
          <w:color w:val="6A3E3E"/>
          <w:shd w:val="clear" w:color="auto" w:fill="E8F2FE"/>
        </w:rPr>
        <w:t>Admin</w:t>
      </w:r>
      <w:r>
        <w:rPr>
          <w:rFonts w:ascii="Consolas" w:hAnsi="Consolas" w:cs="Consolas"/>
          <w:color w:val="000000"/>
          <w:shd w:val="clear" w:color="auto" w:fill="E8F2FE"/>
        </w:rPr>
        <w:t>.isDisplayed());</w:t>
      </w:r>
    </w:p>
    <w:p w14:paraId="52A8D7E0"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WebElement </w:t>
      </w:r>
      <w:r>
        <w:rPr>
          <w:rFonts w:ascii="Consolas" w:hAnsi="Consolas" w:cs="Consolas"/>
          <w:color w:val="6A3E3E"/>
        </w:rPr>
        <w:t>Uname</w:t>
      </w:r>
      <w:r>
        <w:rPr>
          <w:rFonts w:ascii="Consolas" w:hAnsi="Consolas" w:cs="Consolas"/>
          <w:color w:val="000000"/>
        </w:rPr>
        <w:t xml:space="preserve"> = </w:t>
      </w:r>
      <w:r>
        <w:rPr>
          <w:rFonts w:ascii="Consolas" w:hAnsi="Consolas" w:cs="Consolas"/>
          <w:color w:val="6A3E3E"/>
        </w:rPr>
        <w:t>dr</w:t>
      </w:r>
      <w:r>
        <w:rPr>
          <w:rFonts w:ascii="Consolas" w:hAnsi="Consolas" w:cs="Consolas"/>
          <w:color w:val="000000"/>
        </w:rPr>
        <w:t>.findElement(By.</w:t>
      </w:r>
      <w:r>
        <w:rPr>
          <w:rFonts w:ascii="Consolas" w:hAnsi="Consolas" w:cs="Consolas"/>
          <w:i/>
          <w:iCs/>
          <w:color w:val="000000"/>
        </w:rPr>
        <w:t>id</w:t>
      </w:r>
      <w:r>
        <w:rPr>
          <w:rFonts w:ascii="Consolas" w:hAnsi="Consolas" w:cs="Consolas"/>
          <w:color w:val="000000"/>
        </w:rPr>
        <w:t>(</w:t>
      </w:r>
      <w:r>
        <w:rPr>
          <w:rFonts w:ascii="Consolas" w:hAnsi="Consolas" w:cs="Consolas"/>
          <w:color w:val="2A00FF"/>
        </w:rPr>
        <w:t>"txtUsername"</w:t>
      </w:r>
      <w:r>
        <w:rPr>
          <w:rFonts w:ascii="Consolas" w:hAnsi="Consolas" w:cs="Consolas"/>
          <w:color w:val="000000"/>
        </w:rPr>
        <w:t xml:space="preserve">)); </w:t>
      </w:r>
    </w:p>
    <w:p w14:paraId="326E9DD1" w14:textId="77777777" w:rsidR="0029603C" w:rsidRDefault="0029603C" w:rsidP="0029603C">
      <w:pPr>
        <w:autoSpaceDE w:val="0"/>
        <w:autoSpaceDN w:val="0"/>
        <w:adjustRightInd w:val="0"/>
        <w:spacing w:after="0" w:line="240" w:lineRule="auto"/>
        <w:rPr>
          <w:rFonts w:ascii="Consolas" w:hAnsi="Consolas" w:cs="Consolas"/>
        </w:rPr>
      </w:pPr>
    </w:p>
    <w:p w14:paraId="58A934EA"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SoftAssert </w:t>
      </w:r>
      <w:r>
        <w:rPr>
          <w:rFonts w:ascii="Consolas" w:hAnsi="Consolas" w:cs="Consolas"/>
          <w:color w:val="6A3E3E"/>
        </w:rPr>
        <w:t>ss</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SoftAssert();</w:t>
      </w:r>
    </w:p>
    <w:p w14:paraId="6E5FD49D"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ss</w:t>
      </w:r>
      <w:r>
        <w:rPr>
          <w:rFonts w:ascii="Consolas" w:hAnsi="Consolas" w:cs="Consolas"/>
          <w:color w:val="000000"/>
        </w:rPr>
        <w:t>.assertTrue(</w:t>
      </w:r>
      <w:r>
        <w:rPr>
          <w:rFonts w:ascii="Consolas" w:hAnsi="Consolas" w:cs="Consolas"/>
          <w:color w:val="6A3E3E"/>
        </w:rPr>
        <w:t>Uname</w:t>
      </w:r>
      <w:r>
        <w:rPr>
          <w:rFonts w:ascii="Consolas" w:hAnsi="Consolas" w:cs="Consolas"/>
          <w:color w:val="000000"/>
        </w:rPr>
        <w:t>.isDisplayed());</w:t>
      </w:r>
    </w:p>
    <w:p w14:paraId="6D6C828B"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ss</w:t>
      </w:r>
      <w:r>
        <w:rPr>
          <w:rFonts w:ascii="Consolas" w:hAnsi="Consolas" w:cs="Consolas"/>
          <w:color w:val="000000"/>
        </w:rPr>
        <w:t>.</w:t>
      </w:r>
      <w:r>
        <w:rPr>
          <w:rFonts w:ascii="Consolas" w:hAnsi="Consolas" w:cs="Consolas"/>
          <w:color w:val="000000"/>
          <w:u w:val="single"/>
        </w:rPr>
        <w:t>assertTrue</w:t>
      </w:r>
      <w:r>
        <w:rPr>
          <w:rFonts w:ascii="Consolas" w:hAnsi="Consolas" w:cs="Consolas"/>
          <w:color w:val="000000"/>
        </w:rPr>
        <w:t>(</w:t>
      </w:r>
      <w:r>
        <w:rPr>
          <w:rFonts w:ascii="Consolas" w:hAnsi="Consolas" w:cs="Consolas"/>
          <w:b/>
          <w:bCs/>
          <w:color w:val="7F0055"/>
        </w:rPr>
        <w:t>false</w:t>
      </w:r>
      <w:r>
        <w:rPr>
          <w:rFonts w:ascii="Consolas" w:hAnsi="Consolas" w:cs="Consolas"/>
          <w:color w:val="000000"/>
        </w:rPr>
        <w:t>);</w:t>
      </w:r>
    </w:p>
    <w:p w14:paraId="76D903E8"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"soft assert continue after fail as well"</w:t>
      </w:r>
      <w:r>
        <w:rPr>
          <w:rFonts w:ascii="Consolas" w:hAnsi="Consolas" w:cs="Consolas"/>
          <w:color w:val="000000"/>
        </w:rPr>
        <w:t xml:space="preserve">); </w:t>
      </w:r>
      <w:r>
        <w:rPr>
          <w:rFonts w:ascii="Consolas" w:hAnsi="Consolas" w:cs="Consolas"/>
          <w:color w:val="3F7F5F"/>
        </w:rPr>
        <w:t>// soft assert continue after failure.</w:t>
      </w:r>
    </w:p>
    <w:p w14:paraId="7E77CD65" w14:textId="77777777" w:rsidR="0029603C" w:rsidRDefault="0029603C" w:rsidP="0029603C">
      <w:pPr>
        <w:autoSpaceDE w:val="0"/>
        <w:autoSpaceDN w:val="0"/>
        <w:adjustRightInd w:val="0"/>
        <w:spacing w:after="0" w:line="240" w:lineRule="auto"/>
        <w:rPr>
          <w:rFonts w:ascii="Consolas" w:hAnsi="Consolas" w:cs="Consolas"/>
        </w:rPr>
      </w:pPr>
    </w:p>
    <w:p w14:paraId="550F8E1B" w14:textId="4BEA0183" w:rsidR="0029603C" w:rsidRDefault="0029603C" w:rsidP="0029603C">
      <w:pPr>
        <w:autoSpaceDE w:val="0"/>
        <w:autoSpaceDN w:val="0"/>
        <w:adjustRightInd w:val="0"/>
        <w:spacing w:after="0" w:line="240" w:lineRule="auto"/>
        <w:rPr>
          <w:rFonts w:ascii="Consolas" w:hAnsi="Consolas" w:cs="Consolas"/>
          <w:color w:val="3F7F5F"/>
        </w:rPr>
      </w:pPr>
      <w:r>
        <w:rPr>
          <w:rFonts w:ascii="Consolas" w:hAnsi="Consolas" w:cs="Consolas"/>
          <w:color w:val="000000"/>
        </w:rPr>
        <w:tab/>
      </w:r>
      <w:r>
        <w:rPr>
          <w:rFonts w:ascii="Consolas" w:hAnsi="Consolas" w:cs="Consolas"/>
          <w:color w:val="000000"/>
        </w:rPr>
        <w:tab/>
      </w:r>
      <w:r>
        <w:rPr>
          <w:rFonts w:ascii="Consolas" w:hAnsi="Consolas" w:cs="Consolas"/>
          <w:color w:val="3F7F5F"/>
        </w:rPr>
        <w:t>// Now we will try assert</w:t>
      </w:r>
    </w:p>
    <w:p w14:paraId="6B48E384" w14:textId="72575157" w:rsidR="00A87B02" w:rsidRDefault="00A87B02" w:rsidP="0029603C">
      <w:pPr>
        <w:autoSpaceDE w:val="0"/>
        <w:autoSpaceDN w:val="0"/>
        <w:adjustRightInd w:val="0"/>
        <w:spacing w:after="0" w:line="240" w:lineRule="auto"/>
        <w:rPr>
          <w:rFonts w:ascii="Consolas" w:hAnsi="Consolas" w:cs="Consolas"/>
        </w:rPr>
      </w:pPr>
      <w:r>
        <w:rPr>
          <w:rFonts w:ascii="Consolas" w:hAnsi="Consolas" w:cs="Consolas"/>
          <w:color w:val="000000"/>
          <w:sz w:val="24"/>
          <w:szCs w:val="24"/>
          <w:shd w:val="clear" w:color="auto" w:fill="E8F2FE"/>
        </w:rPr>
        <w:t xml:space="preserve">Assertion </w:t>
      </w:r>
      <w:r w:rsidR="00290F29">
        <w:rPr>
          <w:rFonts w:ascii="Consolas" w:hAnsi="Consolas" w:cs="Consolas"/>
          <w:strike/>
          <w:color w:val="000000"/>
          <w:u w:val="single"/>
        </w:rPr>
        <w:t>Assert</w:t>
      </w:r>
      <w:r w:rsidR="00290F29">
        <w:rPr>
          <w:rFonts w:ascii="Consolas" w:hAnsi="Consolas" w:cs="Consolas"/>
          <w:color w:val="000000"/>
          <w:sz w:val="24"/>
          <w:szCs w:val="24"/>
          <w:shd w:val="clear" w:color="auto" w:fill="E8F2FE"/>
        </w:rPr>
        <w:t xml:space="preserve"> </w:t>
      </w:r>
      <w:r>
        <w:rPr>
          <w:rFonts w:ascii="Consolas" w:hAnsi="Consolas" w:cs="Consolas"/>
          <w:color w:val="000000"/>
          <w:sz w:val="24"/>
          <w:szCs w:val="24"/>
          <w:shd w:val="clear" w:color="auto" w:fill="E8F2FE"/>
        </w:rPr>
        <w:t xml:space="preserve">= </w:t>
      </w:r>
      <w:r>
        <w:rPr>
          <w:rFonts w:ascii="Consolas" w:hAnsi="Consolas" w:cs="Consolas"/>
          <w:b/>
          <w:bCs/>
          <w:color w:val="7F0055"/>
          <w:sz w:val="24"/>
          <w:szCs w:val="24"/>
          <w:shd w:val="clear" w:color="auto" w:fill="E8F2FE"/>
        </w:rPr>
        <w:t>new</w:t>
      </w:r>
      <w:r>
        <w:rPr>
          <w:rFonts w:ascii="Consolas" w:hAnsi="Consolas" w:cs="Consolas"/>
          <w:color w:val="000000"/>
          <w:sz w:val="24"/>
          <w:szCs w:val="24"/>
          <w:shd w:val="clear" w:color="auto" w:fill="E8F2FE"/>
        </w:rPr>
        <w:t xml:space="preserve"> Assertion(); </w:t>
      </w:r>
      <w:r>
        <w:rPr>
          <w:rFonts w:ascii="Consolas" w:hAnsi="Consolas" w:cs="Consolas"/>
          <w:color w:val="3F7F5F"/>
          <w:sz w:val="24"/>
          <w:szCs w:val="24"/>
          <w:shd w:val="clear" w:color="auto" w:fill="E8F2FE"/>
        </w:rPr>
        <w:t>// HARD ASSERT</w:t>
      </w:r>
      <w:r>
        <w:rPr>
          <w:rFonts w:ascii="Consolas" w:hAnsi="Consolas" w:cs="Consolas"/>
          <w:color w:val="3F7F5F"/>
          <w:sz w:val="24"/>
          <w:szCs w:val="24"/>
          <w:shd w:val="clear" w:color="auto" w:fill="E8F2FE"/>
        </w:rPr>
        <w:t xml:space="preserve"> // nit require to create obj.</w:t>
      </w:r>
    </w:p>
    <w:p w14:paraId="50CB89BC"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strike/>
          <w:color w:val="000000"/>
          <w:u w:val="single"/>
        </w:rPr>
        <w:t>Assert</w:t>
      </w:r>
      <w:r>
        <w:rPr>
          <w:rFonts w:ascii="Consolas" w:hAnsi="Consolas" w:cs="Consolas"/>
          <w:color w:val="000000"/>
        </w:rPr>
        <w:t>.</w:t>
      </w:r>
      <w:r>
        <w:rPr>
          <w:rFonts w:ascii="Consolas" w:hAnsi="Consolas" w:cs="Consolas"/>
          <w:strike/>
          <w:color w:val="000000"/>
          <w:u w:val="single"/>
        </w:rPr>
        <w:t>assertTrue</w:t>
      </w:r>
      <w:r>
        <w:rPr>
          <w:rFonts w:ascii="Consolas" w:hAnsi="Consolas" w:cs="Consolas"/>
          <w:color w:val="000000"/>
          <w:u w:val="single"/>
        </w:rPr>
        <w:t>(</w:t>
      </w:r>
      <w:r>
        <w:rPr>
          <w:rFonts w:ascii="Consolas" w:hAnsi="Consolas" w:cs="Consolas"/>
          <w:color w:val="6A3E3E"/>
          <w:u w:val="single"/>
        </w:rPr>
        <w:t>Uname</w:t>
      </w:r>
      <w:r>
        <w:rPr>
          <w:rFonts w:ascii="Consolas" w:hAnsi="Consolas" w:cs="Consolas"/>
          <w:color w:val="000000"/>
          <w:u w:val="single"/>
        </w:rPr>
        <w:t>.isDisplayed())</w:t>
      </w:r>
      <w:r>
        <w:rPr>
          <w:rFonts w:ascii="Consolas" w:hAnsi="Consolas" w:cs="Consolas"/>
          <w:color w:val="000000"/>
        </w:rPr>
        <w:t>;</w:t>
      </w:r>
    </w:p>
    <w:p w14:paraId="2B6FC8AA"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strike/>
          <w:color w:val="000000"/>
          <w:u w:val="single"/>
        </w:rPr>
        <w:t>Assert</w:t>
      </w:r>
      <w:r>
        <w:rPr>
          <w:rFonts w:ascii="Consolas" w:hAnsi="Consolas" w:cs="Consolas"/>
          <w:color w:val="000000"/>
        </w:rPr>
        <w:t>.</w:t>
      </w:r>
      <w:r>
        <w:rPr>
          <w:rFonts w:ascii="Consolas" w:hAnsi="Consolas" w:cs="Consolas"/>
          <w:strike/>
          <w:color w:val="000000"/>
          <w:u w:val="single"/>
        </w:rPr>
        <w:t>assertTrue</w:t>
      </w:r>
      <w:r>
        <w:rPr>
          <w:rFonts w:ascii="Consolas" w:hAnsi="Consolas" w:cs="Consolas"/>
          <w:color w:val="000000"/>
          <w:u w:val="single"/>
        </w:rPr>
        <w:t>(</w:t>
      </w:r>
      <w:r>
        <w:rPr>
          <w:rFonts w:ascii="Consolas" w:hAnsi="Consolas" w:cs="Consolas"/>
          <w:b/>
          <w:bCs/>
          <w:color w:val="7F0055"/>
          <w:u w:val="single"/>
        </w:rPr>
        <w:t>false</w:t>
      </w:r>
      <w:r>
        <w:rPr>
          <w:rFonts w:ascii="Consolas" w:hAnsi="Consolas" w:cs="Consolas"/>
          <w:color w:val="000000"/>
          <w:u w:val="single"/>
        </w:rPr>
        <w:t>)</w:t>
      </w:r>
      <w:r>
        <w:rPr>
          <w:rFonts w:ascii="Consolas" w:hAnsi="Consolas" w:cs="Consolas"/>
          <w:color w:val="000000"/>
        </w:rPr>
        <w:t>;</w:t>
      </w:r>
    </w:p>
    <w:p w14:paraId="7A71F3A7"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"Assert stops execution after assert fails."</w:t>
      </w:r>
      <w:r>
        <w:rPr>
          <w:rFonts w:ascii="Consolas" w:hAnsi="Consolas" w:cs="Consolas"/>
          <w:color w:val="000000"/>
        </w:rPr>
        <w:t xml:space="preserve">); </w:t>
      </w:r>
      <w:r>
        <w:rPr>
          <w:rFonts w:ascii="Consolas" w:hAnsi="Consolas" w:cs="Consolas"/>
          <w:color w:val="3F7F5F"/>
        </w:rPr>
        <w:t>// this statement wont get executed</w:t>
      </w:r>
    </w:p>
    <w:p w14:paraId="009D3BF7"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2B123498" w14:textId="77777777" w:rsidR="0029603C" w:rsidRDefault="0029603C" w:rsidP="0029603C">
      <w:pPr>
        <w:rPr>
          <w:rFonts w:ascii="Consolas" w:hAnsi="Consolas" w:cs="Consolas"/>
          <w:color w:val="000000"/>
        </w:rPr>
      </w:pPr>
      <w:r>
        <w:rPr>
          <w:rFonts w:ascii="Consolas" w:hAnsi="Consolas" w:cs="Consolas"/>
          <w:color w:val="000000"/>
        </w:rPr>
        <w:tab/>
      </w:r>
      <w:r>
        <w:rPr>
          <w:rFonts w:ascii="Consolas" w:hAnsi="Consolas" w:cs="Consolas"/>
          <w:color w:val="000000"/>
        </w:rPr>
        <w:tab/>
      </w:r>
    </w:p>
    <w:p w14:paraId="74787818" w14:textId="77777777" w:rsidR="0029603C" w:rsidRDefault="0029603C" w:rsidP="0029603C">
      <w:pPr>
        <w:rPr>
          <w:rFonts w:ascii="Consolas" w:hAnsi="Consolas" w:cs="Consolas"/>
          <w:color w:val="000000"/>
        </w:rPr>
      </w:pPr>
    </w:p>
    <w:p w14:paraId="4CA423FF" w14:textId="77777777" w:rsidR="0029603C" w:rsidRPr="006125F5" w:rsidRDefault="0029603C" w:rsidP="0029603C">
      <w:pPr>
        <w:rPr>
          <w:rFonts w:ascii="Arial" w:hAnsi="Arial" w:cs="Arial"/>
          <w:color w:val="333333"/>
          <w:sz w:val="25"/>
          <w:szCs w:val="25"/>
          <w:shd w:val="clear" w:color="auto" w:fill="FFFFFF"/>
        </w:rPr>
      </w:pPr>
    </w:p>
    <w:sectPr w:rsidR="0029603C" w:rsidRPr="006125F5" w:rsidSect="004A55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A55E2"/>
    <w:rsid w:val="001C408F"/>
    <w:rsid w:val="00230C7F"/>
    <w:rsid w:val="002415DC"/>
    <w:rsid w:val="00290F29"/>
    <w:rsid w:val="0029603C"/>
    <w:rsid w:val="00322E35"/>
    <w:rsid w:val="003B6CD2"/>
    <w:rsid w:val="00422692"/>
    <w:rsid w:val="00424CD7"/>
    <w:rsid w:val="004368E3"/>
    <w:rsid w:val="004830DE"/>
    <w:rsid w:val="004A55E2"/>
    <w:rsid w:val="00521676"/>
    <w:rsid w:val="005711E1"/>
    <w:rsid w:val="006125F5"/>
    <w:rsid w:val="0069114C"/>
    <w:rsid w:val="00712A2E"/>
    <w:rsid w:val="008A4FD6"/>
    <w:rsid w:val="00A326EE"/>
    <w:rsid w:val="00A87B02"/>
    <w:rsid w:val="00AB2CAE"/>
    <w:rsid w:val="00AC48D5"/>
    <w:rsid w:val="00AF66BB"/>
    <w:rsid w:val="00B440DD"/>
    <w:rsid w:val="00BF7F36"/>
    <w:rsid w:val="00C37E42"/>
    <w:rsid w:val="00CD1959"/>
    <w:rsid w:val="00D73C43"/>
    <w:rsid w:val="00D90C66"/>
    <w:rsid w:val="00D95FED"/>
    <w:rsid w:val="00E341D3"/>
    <w:rsid w:val="00E872C2"/>
    <w:rsid w:val="00F5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27D7"/>
  <w15:docId w15:val="{9BBA2ADF-F7C8-4E4C-A825-C538C9A4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41D3"/>
    <w:rPr>
      <w:b/>
      <w:bCs/>
    </w:rPr>
  </w:style>
  <w:style w:type="character" w:styleId="HTMLCode">
    <w:name w:val="HTML Code"/>
    <w:basedOn w:val="DefaultParagraphFont"/>
    <w:uiPriority w:val="99"/>
    <w:semiHidden/>
    <w:unhideWhenUsed/>
    <w:rsid w:val="00230C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1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1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665834">
      <w:bodyDiv w:val="1"/>
      <w:marLeft w:val="0"/>
      <w:marRight w:val="0"/>
      <w:marTop w:val="0"/>
      <w:marBottom w:val="0"/>
      <w:divBdr>
        <w:top w:val="none" w:sz="0" w:space="0" w:color="auto"/>
        <w:left w:val="none" w:sz="0" w:space="0" w:color="auto"/>
        <w:bottom w:val="none" w:sz="0" w:space="0" w:color="auto"/>
        <w:right w:val="none" w:sz="0" w:space="0" w:color="auto"/>
      </w:divBdr>
    </w:div>
    <w:div w:id="203576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43</cp:revision>
  <dcterms:created xsi:type="dcterms:W3CDTF">2020-05-02T08:48:00Z</dcterms:created>
  <dcterms:modified xsi:type="dcterms:W3CDTF">2021-09-26T13:43:00Z</dcterms:modified>
</cp:coreProperties>
</file>