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02B3" w:rsidRPr="00D1036D" w:rsidRDefault="00D1036D" w:rsidP="00D1036D">
      <w:pPr>
        <w:tabs>
          <w:tab w:val="left" w:pos="4035"/>
          <w:tab w:val="center" w:pos="4535"/>
        </w:tabs>
        <w:spacing w:before="120" w:after="0" w:line="240" w:lineRule="auto"/>
        <w:jc w:val="both"/>
        <w:rPr>
          <w:rFonts w:cstheme="minorHAnsi"/>
          <w:b/>
          <w:sz w:val="24"/>
          <w:szCs w:val="24"/>
        </w:rPr>
      </w:pPr>
      <w:r w:rsidRPr="00D1036D">
        <w:rPr>
          <w:rFonts w:cstheme="minorHAnsi"/>
          <w:b/>
          <w:sz w:val="24"/>
          <w:szCs w:val="24"/>
        </w:rPr>
        <w:tab/>
      </w:r>
      <w:r w:rsidRPr="00D1036D">
        <w:rPr>
          <w:rFonts w:cstheme="minorHAnsi"/>
          <w:b/>
          <w:sz w:val="24"/>
          <w:szCs w:val="24"/>
        </w:rPr>
        <w:tab/>
        <w:t>[</w:t>
      </w:r>
      <w:r w:rsidR="00A9454D" w:rsidRPr="00D1036D">
        <w:rPr>
          <w:rFonts w:cstheme="minorHAnsi"/>
          <w:b/>
          <w:sz w:val="24"/>
          <w:szCs w:val="24"/>
        </w:rPr>
        <w:t>FORM IV</w:t>
      </w:r>
    </w:p>
    <w:p w:rsidR="00A9454D" w:rsidRDefault="00A9454D" w:rsidP="00D1036D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D1036D">
        <w:rPr>
          <w:rFonts w:cstheme="minorHAnsi"/>
          <w:b/>
          <w:sz w:val="24"/>
          <w:szCs w:val="24"/>
        </w:rPr>
        <w:t>[See Rule 1</w:t>
      </w:r>
      <w:r w:rsidR="001560A3">
        <w:rPr>
          <w:rFonts w:cstheme="minorHAnsi"/>
          <w:b/>
          <w:sz w:val="24"/>
          <w:szCs w:val="24"/>
        </w:rPr>
        <w:t>9</w:t>
      </w:r>
      <w:r w:rsidRPr="00D1036D">
        <w:rPr>
          <w:rFonts w:cstheme="minorHAnsi"/>
          <w:b/>
          <w:sz w:val="24"/>
          <w:szCs w:val="24"/>
        </w:rPr>
        <w:t>]</w:t>
      </w:r>
    </w:p>
    <w:p w:rsidR="001560A3" w:rsidRDefault="001560A3" w:rsidP="00D1036D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Annual Return</w:t>
      </w:r>
    </w:p>
    <w:p w:rsidR="001560A3" w:rsidRDefault="001560A3" w:rsidP="00D1036D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Wages and Deductions from wages</w:t>
      </w:r>
    </w:p>
    <w:p w:rsidR="001560A3" w:rsidRPr="001560A3" w:rsidRDefault="001560A3" w:rsidP="00D1036D">
      <w:pPr>
        <w:spacing w:before="120" w:after="0" w:line="240" w:lineRule="auto"/>
        <w:jc w:val="center"/>
        <w:rPr>
          <w:rFonts w:cstheme="minorHAnsi"/>
          <w:sz w:val="24"/>
          <w:szCs w:val="24"/>
        </w:rPr>
      </w:pPr>
      <w:r w:rsidRPr="001560A3">
        <w:rPr>
          <w:rFonts w:cstheme="minorHAnsi"/>
          <w:sz w:val="24"/>
          <w:szCs w:val="24"/>
        </w:rPr>
        <w:t>Return for the year ending 3</w:t>
      </w:r>
      <w:r w:rsidR="005F2986">
        <w:rPr>
          <w:rFonts w:cstheme="minorHAnsi"/>
          <w:sz w:val="24"/>
          <w:szCs w:val="24"/>
        </w:rPr>
        <w:t>1</w:t>
      </w:r>
      <w:r w:rsidRPr="005F2986">
        <w:rPr>
          <w:rFonts w:cstheme="minorHAnsi"/>
          <w:sz w:val="24"/>
          <w:szCs w:val="24"/>
          <w:vertAlign w:val="superscript"/>
        </w:rPr>
        <w:t>st</w:t>
      </w:r>
      <w:r w:rsidR="005F2986">
        <w:rPr>
          <w:rFonts w:cstheme="minorHAnsi"/>
          <w:sz w:val="24"/>
          <w:szCs w:val="24"/>
        </w:rPr>
        <w:t xml:space="preserve"> </w:t>
      </w:r>
      <w:r w:rsidRPr="001560A3">
        <w:rPr>
          <w:rFonts w:cstheme="minorHAnsi"/>
          <w:sz w:val="24"/>
          <w:szCs w:val="24"/>
        </w:rPr>
        <w:t>December</w:t>
      </w:r>
      <w:r w:rsidR="00905235">
        <w:rPr>
          <w:rFonts w:cstheme="minorHAnsi"/>
          <w:sz w:val="24"/>
          <w:szCs w:val="24"/>
        </w:rPr>
        <w:t>……</w:t>
      </w:r>
      <w:bookmarkStart w:id="0" w:name="_GoBack"/>
      <w:bookmarkEnd w:id="0"/>
    </w:p>
    <w:p w:rsidR="00A9454D" w:rsidRPr="00D1036D" w:rsidRDefault="00A9454D" w:rsidP="00D1036D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b/>
          <w:sz w:val="24"/>
          <w:szCs w:val="24"/>
        </w:rPr>
      </w:pPr>
    </w:p>
    <w:p w:rsidR="00A9454D" w:rsidRPr="00D1036D" w:rsidRDefault="00A9454D" w:rsidP="00D1036D">
      <w:pPr>
        <w:pStyle w:val="ListParagraph"/>
        <w:numPr>
          <w:ilvl w:val="0"/>
          <w:numId w:val="2"/>
        </w:numPr>
        <w:spacing w:before="120" w:after="0" w:line="240" w:lineRule="auto"/>
        <w:ind w:left="1134" w:hanging="567"/>
        <w:contextualSpacing w:val="0"/>
        <w:jc w:val="both"/>
        <w:rPr>
          <w:rFonts w:cstheme="minorHAnsi"/>
          <w:b/>
          <w:sz w:val="24"/>
          <w:szCs w:val="24"/>
        </w:rPr>
      </w:pPr>
      <w:r w:rsidRPr="00D1036D">
        <w:rPr>
          <w:rFonts w:cstheme="minorHAnsi"/>
          <w:sz w:val="24"/>
          <w:szCs w:val="24"/>
        </w:rPr>
        <w:t>Name of the factory or establishment and postal address.</w:t>
      </w:r>
    </w:p>
    <w:p w:rsidR="00A9454D" w:rsidRPr="00D1036D" w:rsidRDefault="00A9454D" w:rsidP="00D1036D">
      <w:pPr>
        <w:pStyle w:val="ListParagraph"/>
        <w:numPr>
          <w:ilvl w:val="0"/>
          <w:numId w:val="2"/>
        </w:numPr>
        <w:spacing w:before="120" w:after="0" w:line="240" w:lineRule="auto"/>
        <w:ind w:left="1134" w:hanging="567"/>
        <w:contextualSpacing w:val="0"/>
        <w:jc w:val="both"/>
        <w:rPr>
          <w:rFonts w:cstheme="minorHAnsi"/>
          <w:b/>
          <w:sz w:val="24"/>
          <w:szCs w:val="24"/>
        </w:rPr>
      </w:pPr>
      <w:r w:rsidRPr="00D1036D">
        <w:rPr>
          <w:rFonts w:cstheme="minorHAnsi"/>
          <w:sz w:val="24"/>
          <w:szCs w:val="24"/>
        </w:rPr>
        <w:t>Industry</w:t>
      </w:r>
    </w:p>
    <w:p w:rsidR="00A9454D" w:rsidRPr="00D1036D" w:rsidRDefault="00A9454D" w:rsidP="00D1036D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b/>
          <w:sz w:val="24"/>
          <w:szCs w:val="24"/>
        </w:rPr>
      </w:pPr>
      <w:r w:rsidRPr="00D1036D">
        <w:rPr>
          <w:rFonts w:cstheme="minorHAnsi"/>
          <w:sz w:val="24"/>
          <w:szCs w:val="24"/>
        </w:rPr>
        <w:t>Number of days worked during the year.</w:t>
      </w:r>
    </w:p>
    <w:p w:rsidR="00A9454D" w:rsidRPr="00D1036D" w:rsidRDefault="001560A3" w:rsidP="00D1036D">
      <w:pPr>
        <w:pStyle w:val="ListParagraph"/>
        <w:numPr>
          <w:ilvl w:val="0"/>
          <w:numId w:val="3"/>
        </w:numPr>
        <w:spacing w:before="120" w:after="120" w:line="240" w:lineRule="auto"/>
        <w:ind w:left="1134" w:hanging="567"/>
        <w:contextualSpacing w:val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No. of man </w:t>
      </w:r>
      <w:r w:rsidR="00A9454D" w:rsidRPr="00D1036D">
        <w:rPr>
          <w:rFonts w:cstheme="minorHAnsi"/>
          <w:sz w:val="24"/>
          <w:szCs w:val="24"/>
        </w:rPr>
        <w:t>days worked during the year.</w:t>
      </w:r>
    </w:p>
    <w:tbl>
      <w:tblPr>
        <w:tblStyle w:val="TableGrid"/>
        <w:tblW w:w="0" w:type="auto"/>
        <w:tblInd w:w="675" w:type="dxa"/>
        <w:tblLook w:val="04A0" w:firstRow="1" w:lastRow="0" w:firstColumn="1" w:lastColumn="0" w:noHBand="0" w:noVBand="1"/>
      </w:tblPr>
      <w:tblGrid>
        <w:gridCol w:w="8611"/>
      </w:tblGrid>
      <w:tr w:rsidR="00A9454D" w:rsidRPr="00D1036D" w:rsidTr="00A9454D">
        <w:tc>
          <w:tcPr>
            <w:tcW w:w="8611" w:type="dxa"/>
            <w:tcBorders>
              <w:left w:val="nil"/>
              <w:bottom w:val="single" w:sz="4" w:space="0" w:color="auto"/>
              <w:right w:val="nil"/>
            </w:tcBorders>
          </w:tcPr>
          <w:p w:rsidR="00A9454D" w:rsidRPr="00D1036D" w:rsidRDefault="00A9454D" w:rsidP="00562194">
            <w:pPr>
              <w:pStyle w:val="ListParagraph"/>
              <w:spacing w:before="120" w:after="120"/>
              <w:ind w:left="0"/>
              <w:contextualSpacing w:val="0"/>
              <w:jc w:val="right"/>
              <w:rPr>
                <w:rFonts w:cstheme="minorHAnsi"/>
                <w:sz w:val="24"/>
                <w:szCs w:val="24"/>
              </w:rPr>
            </w:pPr>
            <w:r w:rsidRPr="00D1036D">
              <w:rPr>
                <w:rFonts w:cstheme="minorHAnsi"/>
                <w:sz w:val="24"/>
                <w:szCs w:val="24"/>
              </w:rPr>
              <w:t xml:space="preserve">Persons earning less than </w:t>
            </w:r>
            <w:r w:rsidR="00562194">
              <w:rPr>
                <w:rStyle w:val="EndnoteReference"/>
                <w:rFonts w:cstheme="minorHAnsi"/>
                <w:sz w:val="24"/>
                <w:szCs w:val="24"/>
              </w:rPr>
              <w:endnoteReference w:id="1"/>
            </w:r>
            <w:r w:rsidR="00562194">
              <w:rPr>
                <w:rFonts w:cstheme="minorHAnsi"/>
                <w:sz w:val="24"/>
                <w:szCs w:val="24"/>
              </w:rPr>
              <w:t>[</w:t>
            </w:r>
            <w:r w:rsidRPr="00D1036D">
              <w:rPr>
                <w:rFonts w:cstheme="minorHAnsi"/>
                <w:sz w:val="24"/>
                <w:szCs w:val="24"/>
              </w:rPr>
              <w:t xml:space="preserve">Rs. </w:t>
            </w:r>
            <w:r w:rsidR="004D1A53">
              <w:rPr>
                <w:rFonts w:cstheme="minorHAnsi"/>
                <w:sz w:val="24"/>
                <w:szCs w:val="24"/>
              </w:rPr>
              <w:t>24,000</w:t>
            </w:r>
            <w:r w:rsidR="00562194">
              <w:rPr>
                <w:rFonts w:cstheme="minorHAnsi"/>
                <w:sz w:val="24"/>
                <w:szCs w:val="24"/>
              </w:rPr>
              <w:t>]</w:t>
            </w:r>
            <w:r w:rsidRPr="00D1036D">
              <w:rPr>
                <w:rFonts w:cstheme="minorHAnsi"/>
                <w:sz w:val="24"/>
                <w:szCs w:val="24"/>
              </w:rPr>
              <w:t xml:space="preserve"> per month</w:t>
            </w:r>
          </w:p>
        </w:tc>
      </w:tr>
      <w:tr w:rsidR="00A9454D" w:rsidRPr="00D1036D" w:rsidTr="00A9454D">
        <w:tc>
          <w:tcPr>
            <w:tcW w:w="8611" w:type="dxa"/>
            <w:tcBorders>
              <w:left w:val="nil"/>
              <w:right w:val="nil"/>
            </w:tcBorders>
          </w:tcPr>
          <w:p w:rsidR="00A9454D" w:rsidRPr="00D1036D" w:rsidRDefault="00A9454D" w:rsidP="00D1036D">
            <w:pPr>
              <w:pStyle w:val="ListParagraph"/>
              <w:spacing w:before="120" w:after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  <w:r w:rsidRPr="00D1036D">
              <w:rPr>
                <w:rFonts w:cstheme="minorHAnsi"/>
                <w:sz w:val="24"/>
                <w:szCs w:val="24"/>
              </w:rPr>
              <w:t>Adults</w:t>
            </w:r>
          </w:p>
          <w:p w:rsidR="00A9454D" w:rsidRPr="00D1036D" w:rsidRDefault="00A9454D" w:rsidP="00D1036D">
            <w:pPr>
              <w:pStyle w:val="ListParagraph"/>
              <w:spacing w:before="120" w:after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  <w:r w:rsidRPr="00D1036D">
              <w:rPr>
                <w:rFonts w:cstheme="minorHAnsi"/>
                <w:sz w:val="24"/>
                <w:szCs w:val="24"/>
              </w:rPr>
              <w:t>Children</w:t>
            </w:r>
          </w:p>
        </w:tc>
      </w:tr>
    </w:tbl>
    <w:p w:rsidR="00A9454D" w:rsidRPr="00D1036D" w:rsidRDefault="00A9454D" w:rsidP="00D1036D">
      <w:pPr>
        <w:pStyle w:val="ListParagraph"/>
        <w:numPr>
          <w:ilvl w:val="0"/>
          <w:numId w:val="3"/>
        </w:numPr>
        <w:spacing w:before="120" w:after="120" w:line="240" w:lineRule="auto"/>
        <w:ind w:left="1134" w:hanging="567"/>
        <w:contextualSpacing w:val="0"/>
        <w:jc w:val="both"/>
        <w:rPr>
          <w:rFonts w:cstheme="minorHAnsi"/>
          <w:sz w:val="24"/>
          <w:szCs w:val="24"/>
        </w:rPr>
      </w:pPr>
      <w:r w:rsidRPr="00D1036D">
        <w:rPr>
          <w:rFonts w:cstheme="minorHAnsi"/>
          <w:sz w:val="24"/>
          <w:szCs w:val="24"/>
        </w:rPr>
        <w:t xml:space="preserve"> Average daily No. of persons employed during the year.</w:t>
      </w:r>
    </w:p>
    <w:p w:rsidR="00A9454D" w:rsidRPr="00D1036D" w:rsidRDefault="00A9454D" w:rsidP="00D1036D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D1036D">
        <w:rPr>
          <w:rFonts w:cstheme="minorHAnsi"/>
          <w:sz w:val="24"/>
          <w:szCs w:val="24"/>
        </w:rPr>
        <w:t xml:space="preserve">Gross amount paid as remuneration to person getting less than </w:t>
      </w:r>
      <w:r w:rsidR="00562194">
        <w:rPr>
          <w:rStyle w:val="EndnoteReference"/>
          <w:rFonts w:cstheme="minorHAnsi"/>
          <w:sz w:val="24"/>
          <w:szCs w:val="24"/>
        </w:rPr>
        <w:endnoteReference w:id="2"/>
      </w:r>
      <w:r w:rsidR="00562194">
        <w:rPr>
          <w:rFonts w:cstheme="minorHAnsi"/>
          <w:sz w:val="24"/>
          <w:szCs w:val="24"/>
        </w:rPr>
        <w:t>[</w:t>
      </w:r>
      <w:r w:rsidR="00562194" w:rsidRPr="00D1036D">
        <w:rPr>
          <w:rFonts w:cstheme="minorHAnsi"/>
          <w:sz w:val="24"/>
          <w:szCs w:val="24"/>
        </w:rPr>
        <w:t xml:space="preserve">Rs. </w:t>
      </w:r>
      <w:r w:rsidR="004D1A53">
        <w:rPr>
          <w:rFonts w:cstheme="minorHAnsi"/>
          <w:sz w:val="24"/>
          <w:szCs w:val="24"/>
        </w:rPr>
        <w:t>24,000</w:t>
      </w:r>
      <w:r w:rsidR="00562194">
        <w:rPr>
          <w:rFonts w:cstheme="minorHAnsi"/>
          <w:sz w:val="24"/>
          <w:szCs w:val="24"/>
        </w:rPr>
        <w:t>]</w:t>
      </w:r>
      <w:r w:rsidRPr="00D1036D">
        <w:rPr>
          <w:rFonts w:cstheme="minorHAnsi"/>
          <w:sz w:val="24"/>
          <w:szCs w:val="24"/>
        </w:rPr>
        <w:t xml:space="preserve"> including deductions under section 7 (2) …………………………………… of which the amount due to profit</w:t>
      </w:r>
      <w:r w:rsidR="00E37E53" w:rsidRPr="00D1036D">
        <w:rPr>
          <w:rFonts w:cstheme="minorHAnsi"/>
          <w:sz w:val="24"/>
          <w:szCs w:val="24"/>
        </w:rPr>
        <w:t xml:space="preserve"> sharing bonus is ……………………………. And that due to money value of concession is ……………………………………</w:t>
      </w:r>
    </w:p>
    <w:p w:rsidR="00E37E53" w:rsidRPr="00D1036D" w:rsidRDefault="00E37E53" w:rsidP="00D1036D">
      <w:pPr>
        <w:pStyle w:val="ListParagraph"/>
        <w:numPr>
          <w:ilvl w:val="0"/>
          <w:numId w:val="1"/>
        </w:numPr>
        <w:spacing w:before="120" w:after="12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D1036D">
        <w:rPr>
          <w:rFonts w:cstheme="minorHAnsi"/>
          <w:sz w:val="24"/>
          <w:szCs w:val="24"/>
        </w:rPr>
        <w:t>Total wages paid including deductions under section 7 (2) on the following accounts;</w:t>
      </w:r>
    </w:p>
    <w:tbl>
      <w:tblPr>
        <w:tblStyle w:val="TableGrid"/>
        <w:tblW w:w="0" w:type="auto"/>
        <w:tblInd w:w="675" w:type="dxa"/>
        <w:tblLook w:val="04A0" w:firstRow="1" w:lastRow="0" w:firstColumn="1" w:lastColumn="0" w:noHBand="0" w:noVBand="1"/>
      </w:tblPr>
      <w:tblGrid>
        <w:gridCol w:w="8505"/>
      </w:tblGrid>
      <w:tr w:rsidR="00E37E53" w:rsidRPr="00D1036D" w:rsidTr="00E37E53">
        <w:tc>
          <w:tcPr>
            <w:tcW w:w="8505" w:type="dxa"/>
            <w:tcBorders>
              <w:left w:val="nil"/>
              <w:right w:val="nil"/>
            </w:tcBorders>
          </w:tcPr>
          <w:p w:rsidR="00E37E53" w:rsidRPr="00D1036D" w:rsidRDefault="00E37E53" w:rsidP="001560A3">
            <w:pPr>
              <w:pStyle w:val="ListParagraph"/>
              <w:spacing w:before="120" w:after="120"/>
              <w:ind w:left="0"/>
              <w:contextualSpacing w:val="0"/>
              <w:jc w:val="right"/>
              <w:rPr>
                <w:rFonts w:cstheme="minorHAnsi"/>
                <w:sz w:val="24"/>
                <w:szCs w:val="24"/>
              </w:rPr>
            </w:pPr>
            <w:r w:rsidRPr="00D1036D">
              <w:rPr>
                <w:rFonts w:cstheme="minorHAnsi"/>
                <w:sz w:val="24"/>
                <w:szCs w:val="24"/>
              </w:rPr>
              <w:t xml:space="preserve">Persons receiving less than </w:t>
            </w:r>
            <w:r w:rsidR="00562194">
              <w:rPr>
                <w:rStyle w:val="EndnoteReference"/>
                <w:rFonts w:cstheme="minorHAnsi"/>
                <w:sz w:val="24"/>
                <w:szCs w:val="24"/>
              </w:rPr>
              <w:endnoteReference w:id="3"/>
            </w:r>
            <w:r w:rsidR="00562194">
              <w:rPr>
                <w:rFonts w:cstheme="minorHAnsi"/>
                <w:sz w:val="24"/>
                <w:szCs w:val="24"/>
              </w:rPr>
              <w:t>[</w:t>
            </w:r>
            <w:r w:rsidR="00562194" w:rsidRPr="00D1036D">
              <w:rPr>
                <w:rFonts w:cstheme="minorHAnsi"/>
                <w:sz w:val="24"/>
                <w:szCs w:val="24"/>
              </w:rPr>
              <w:t xml:space="preserve">Rs. </w:t>
            </w:r>
            <w:r w:rsidR="004D1A53">
              <w:rPr>
                <w:rFonts w:cstheme="minorHAnsi"/>
                <w:sz w:val="24"/>
                <w:szCs w:val="24"/>
              </w:rPr>
              <w:t>24,000</w:t>
            </w:r>
            <w:r w:rsidR="00562194">
              <w:rPr>
                <w:rFonts w:cstheme="minorHAnsi"/>
                <w:sz w:val="24"/>
                <w:szCs w:val="24"/>
              </w:rPr>
              <w:t>]</w:t>
            </w:r>
            <w:r w:rsidRPr="00D1036D">
              <w:rPr>
                <w:rFonts w:cstheme="minorHAnsi"/>
                <w:sz w:val="24"/>
                <w:szCs w:val="24"/>
              </w:rPr>
              <w:t xml:space="preserve"> per month.</w:t>
            </w:r>
          </w:p>
        </w:tc>
      </w:tr>
    </w:tbl>
    <w:p w:rsidR="00E37E53" w:rsidRPr="00D1036D" w:rsidRDefault="00E37E53" w:rsidP="00D1036D">
      <w:pPr>
        <w:pStyle w:val="ListParagraph"/>
        <w:numPr>
          <w:ilvl w:val="0"/>
          <w:numId w:val="4"/>
        </w:numPr>
        <w:spacing w:before="120" w:after="120" w:line="240" w:lineRule="auto"/>
        <w:ind w:left="1134" w:hanging="567"/>
        <w:contextualSpacing w:val="0"/>
        <w:jc w:val="both"/>
        <w:rPr>
          <w:rFonts w:cstheme="minorHAnsi"/>
          <w:sz w:val="24"/>
          <w:szCs w:val="24"/>
        </w:rPr>
      </w:pPr>
      <w:r w:rsidRPr="00D1036D">
        <w:rPr>
          <w:rFonts w:cstheme="minorHAnsi"/>
          <w:sz w:val="24"/>
          <w:szCs w:val="24"/>
        </w:rPr>
        <w:t>Basic wages including, overtime wages and non-profit sharing bonus.</w:t>
      </w:r>
    </w:p>
    <w:p w:rsidR="00E37E53" w:rsidRPr="00D1036D" w:rsidRDefault="00E37E53" w:rsidP="00D1036D">
      <w:pPr>
        <w:pStyle w:val="ListParagraph"/>
        <w:numPr>
          <w:ilvl w:val="0"/>
          <w:numId w:val="4"/>
        </w:numPr>
        <w:spacing w:before="120" w:after="0" w:line="240" w:lineRule="auto"/>
        <w:ind w:left="1134" w:hanging="567"/>
        <w:contextualSpacing w:val="0"/>
        <w:jc w:val="both"/>
        <w:rPr>
          <w:rFonts w:cstheme="minorHAnsi"/>
          <w:sz w:val="24"/>
          <w:szCs w:val="24"/>
        </w:rPr>
      </w:pPr>
      <w:r w:rsidRPr="00D1036D">
        <w:rPr>
          <w:rFonts w:cstheme="minorHAnsi"/>
          <w:sz w:val="24"/>
          <w:szCs w:val="24"/>
        </w:rPr>
        <w:t>Dearness and other allowance in cash.</w:t>
      </w:r>
    </w:p>
    <w:p w:rsidR="00E37E53" w:rsidRPr="00D1036D" w:rsidRDefault="00E37E53" w:rsidP="00D1036D">
      <w:pPr>
        <w:pStyle w:val="ListParagraph"/>
        <w:numPr>
          <w:ilvl w:val="0"/>
          <w:numId w:val="4"/>
        </w:numPr>
        <w:spacing w:before="120" w:after="120" w:line="240" w:lineRule="auto"/>
        <w:ind w:left="1134" w:hanging="567"/>
        <w:contextualSpacing w:val="0"/>
        <w:jc w:val="both"/>
        <w:rPr>
          <w:rFonts w:cstheme="minorHAnsi"/>
          <w:sz w:val="24"/>
          <w:szCs w:val="24"/>
        </w:rPr>
      </w:pPr>
      <w:r w:rsidRPr="00D1036D">
        <w:rPr>
          <w:rFonts w:cstheme="minorHAnsi"/>
          <w:sz w:val="24"/>
          <w:szCs w:val="24"/>
        </w:rPr>
        <w:t>Arrears of pay in respect of previous year paid and during the year.</w:t>
      </w:r>
    </w:p>
    <w:tbl>
      <w:tblPr>
        <w:tblStyle w:val="TableGrid"/>
        <w:tblW w:w="0" w:type="auto"/>
        <w:tblInd w:w="675" w:type="dxa"/>
        <w:tblLook w:val="04A0" w:firstRow="1" w:lastRow="0" w:firstColumn="1" w:lastColumn="0" w:noHBand="0" w:noVBand="1"/>
      </w:tblPr>
      <w:tblGrid>
        <w:gridCol w:w="8611"/>
      </w:tblGrid>
      <w:tr w:rsidR="00E37E53" w:rsidRPr="00D1036D" w:rsidTr="00E37E53">
        <w:tc>
          <w:tcPr>
            <w:tcW w:w="8611" w:type="dxa"/>
            <w:tcBorders>
              <w:left w:val="nil"/>
              <w:right w:val="nil"/>
            </w:tcBorders>
          </w:tcPr>
          <w:p w:rsidR="00E37E53" w:rsidRPr="00D1036D" w:rsidRDefault="00E37E53" w:rsidP="00D1036D">
            <w:pPr>
              <w:pStyle w:val="ListParagraph"/>
              <w:spacing w:before="120" w:after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  <w:r w:rsidRPr="00D1036D">
              <w:rPr>
                <w:rFonts w:cstheme="minorHAnsi"/>
                <w:sz w:val="24"/>
                <w:szCs w:val="24"/>
              </w:rPr>
              <w:t>Total:</w:t>
            </w:r>
          </w:p>
        </w:tc>
      </w:tr>
    </w:tbl>
    <w:p w:rsidR="00E37E53" w:rsidRPr="00D1036D" w:rsidRDefault="00E37E53" w:rsidP="00D1036D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D1036D">
        <w:rPr>
          <w:rFonts w:cstheme="minorHAnsi"/>
          <w:sz w:val="24"/>
          <w:szCs w:val="24"/>
        </w:rPr>
        <w:t>Deductions.</w:t>
      </w:r>
    </w:p>
    <w:p w:rsidR="00E37E53" w:rsidRPr="00D1036D" w:rsidRDefault="00E37E53" w:rsidP="00D1036D">
      <w:pPr>
        <w:pStyle w:val="ListParagraph"/>
        <w:spacing w:before="120" w:after="0" w:line="240" w:lineRule="auto"/>
        <w:ind w:left="567"/>
        <w:contextualSpacing w:val="0"/>
        <w:jc w:val="center"/>
        <w:rPr>
          <w:rFonts w:cstheme="minorHAnsi"/>
          <w:sz w:val="24"/>
          <w:szCs w:val="24"/>
          <w:u w:val="single"/>
        </w:rPr>
      </w:pPr>
      <w:r w:rsidRPr="00D1036D">
        <w:rPr>
          <w:rFonts w:cstheme="minorHAnsi"/>
          <w:sz w:val="24"/>
          <w:szCs w:val="24"/>
          <w:u w:val="single"/>
        </w:rPr>
        <w:t xml:space="preserve">Persons receiving less </w:t>
      </w:r>
      <w:r w:rsidRPr="00562194">
        <w:rPr>
          <w:rFonts w:cstheme="minorHAnsi"/>
          <w:sz w:val="24"/>
          <w:szCs w:val="24"/>
          <w:u w:val="single"/>
        </w:rPr>
        <w:t xml:space="preserve">than </w:t>
      </w:r>
      <w:r w:rsidR="00562194" w:rsidRPr="00562194">
        <w:rPr>
          <w:rStyle w:val="EndnoteReference"/>
          <w:rFonts w:cstheme="minorHAnsi"/>
          <w:sz w:val="24"/>
          <w:szCs w:val="24"/>
          <w:u w:val="single"/>
        </w:rPr>
        <w:endnoteReference w:id="4"/>
      </w:r>
      <w:r w:rsidR="00562194" w:rsidRPr="00562194">
        <w:rPr>
          <w:rFonts w:cstheme="minorHAnsi"/>
          <w:sz w:val="24"/>
          <w:szCs w:val="24"/>
          <w:u w:val="single"/>
        </w:rPr>
        <w:t xml:space="preserve">[Rs. </w:t>
      </w:r>
      <w:r w:rsidR="004D1A53">
        <w:rPr>
          <w:rFonts w:cstheme="minorHAnsi"/>
          <w:sz w:val="24"/>
          <w:szCs w:val="24"/>
          <w:u w:val="single"/>
        </w:rPr>
        <w:t>24,000</w:t>
      </w:r>
      <w:r w:rsidR="00562194" w:rsidRPr="00562194">
        <w:rPr>
          <w:rFonts w:cstheme="minorHAnsi"/>
          <w:sz w:val="24"/>
          <w:szCs w:val="24"/>
          <w:u w:val="single"/>
        </w:rPr>
        <w:t>]</w:t>
      </w:r>
    </w:p>
    <w:p w:rsidR="00E37E53" w:rsidRPr="00D1036D" w:rsidRDefault="00E37E53" w:rsidP="00D1036D">
      <w:pPr>
        <w:pStyle w:val="ListParagraph"/>
        <w:spacing w:before="120" w:after="0" w:line="240" w:lineRule="auto"/>
        <w:ind w:left="567"/>
        <w:contextualSpacing w:val="0"/>
        <w:jc w:val="center"/>
        <w:rPr>
          <w:rFonts w:cstheme="minorHAnsi"/>
          <w:sz w:val="24"/>
          <w:szCs w:val="24"/>
        </w:rPr>
      </w:pPr>
      <w:r w:rsidRPr="00D1036D">
        <w:rPr>
          <w:rFonts w:cstheme="minorHAnsi"/>
          <w:sz w:val="24"/>
          <w:szCs w:val="24"/>
        </w:rPr>
        <w:t xml:space="preserve">No. of cases </w:t>
      </w:r>
      <w:r w:rsidRPr="00D1036D">
        <w:rPr>
          <w:rFonts w:cstheme="minorHAnsi"/>
          <w:sz w:val="24"/>
          <w:szCs w:val="24"/>
        </w:rPr>
        <w:tab/>
      </w:r>
      <w:r w:rsidRPr="00D1036D">
        <w:rPr>
          <w:rFonts w:cstheme="minorHAnsi"/>
          <w:sz w:val="24"/>
          <w:szCs w:val="24"/>
        </w:rPr>
        <w:tab/>
        <w:t>Amount</w:t>
      </w:r>
    </w:p>
    <w:p w:rsidR="00D1036D" w:rsidRPr="00D1036D" w:rsidRDefault="00D1036D" w:rsidP="00D1036D">
      <w:pPr>
        <w:pStyle w:val="ListParagraph"/>
        <w:numPr>
          <w:ilvl w:val="0"/>
          <w:numId w:val="5"/>
        </w:numPr>
        <w:tabs>
          <w:tab w:val="left" w:pos="1134"/>
        </w:tabs>
        <w:spacing w:before="120" w:after="0" w:line="240" w:lineRule="auto"/>
        <w:ind w:left="1134" w:hanging="567"/>
        <w:contextualSpacing w:val="0"/>
        <w:jc w:val="both"/>
        <w:rPr>
          <w:rFonts w:cstheme="minorHAnsi"/>
          <w:sz w:val="24"/>
          <w:szCs w:val="24"/>
        </w:rPr>
      </w:pPr>
      <w:r w:rsidRPr="00D1036D">
        <w:rPr>
          <w:rFonts w:cstheme="minorHAnsi"/>
          <w:sz w:val="24"/>
          <w:szCs w:val="24"/>
        </w:rPr>
        <w:t>Fines</w:t>
      </w:r>
    </w:p>
    <w:p w:rsidR="00D1036D" w:rsidRPr="00D1036D" w:rsidRDefault="00D1036D" w:rsidP="00D1036D">
      <w:pPr>
        <w:pStyle w:val="ListParagraph"/>
        <w:numPr>
          <w:ilvl w:val="0"/>
          <w:numId w:val="5"/>
        </w:numPr>
        <w:tabs>
          <w:tab w:val="left" w:pos="1134"/>
        </w:tabs>
        <w:spacing w:before="120" w:after="0" w:line="240" w:lineRule="auto"/>
        <w:ind w:left="1134" w:hanging="567"/>
        <w:contextualSpacing w:val="0"/>
        <w:jc w:val="both"/>
        <w:rPr>
          <w:rFonts w:cstheme="minorHAnsi"/>
          <w:sz w:val="24"/>
          <w:szCs w:val="24"/>
        </w:rPr>
      </w:pPr>
      <w:r w:rsidRPr="00D1036D">
        <w:rPr>
          <w:rFonts w:cstheme="minorHAnsi"/>
          <w:sz w:val="24"/>
          <w:szCs w:val="24"/>
        </w:rPr>
        <w:t>Deductions for damage or less</w:t>
      </w:r>
    </w:p>
    <w:p w:rsidR="00D1036D" w:rsidRPr="00D1036D" w:rsidRDefault="00D1036D" w:rsidP="00D1036D">
      <w:pPr>
        <w:pStyle w:val="ListParagraph"/>
        <w:numPr>
          <w:ilvl w:val="0"/>
          <w:numId w:val="5"/>
        </w:numPr>
        <w:tabs>
          <w:tab w:val="left" w:pos="1134"/>
        </w:tabs>
        <w:spacing w:before="120" w:after="0" w:line="240" w:lineRule="auto"/>
        <w:ind w:left="1134" w:hanging="567"/>
        <w:contextualSpacing w:val="0"/>
        <w:jc w:val="both"/>
        <w:rPr>
          <w:rFonts w:cstheme="minorHAnsi"/>
          <w:sz w:val="24"/>
          <w:szCs w:val="24"/>
        </w:rPr>
      </w:pPr>
      <w:r w:rsidRPr="00D1036D">
        <w:rPr>
          <w:rFonts w:cstheme="minorHAnsi"/>
          <w:sz w:val="24"/>
          <w:szCs w:val="24"/>
        </w:rPr>
        <w:t>Deductions for breach of contract</w:t>
      </w:r>
    </w:p>
    <w:p w:rsidR="00D1036D" w:rsidRPr="00D1036D" w:rsidRDefault="00D1036D" w:rsidP="00D1036D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D1036D">
        <w:rPr>
          <w:rFonts w:cstheme="minorHAnsi"/>
          <w:sz w:val="24"/>
          <w:szCs w:val="24"/>
        </w:rPr>
        <w:t>Disbursement form the fines fund.-</w:t>
      </w:r>
    </w:p>
    <w:p w:rsidR="00094A45" w:rsidRDefault="00094A45" w:rsidP="00D1036D">
      <w:pPr>
        <w:pStyle w:val="ListParagraph"/>
        <w:spacing w:before="120" w:after="0" w:line="240" w:lineRule="auto"/>
        <w:ind w:left="5607" w:firstLine="153"/>
        <w:contextualSpacing w:val="0"/>
        <w:jc w:val="both"/>
        <w:rPr>
          <w:rFonts w:cstheme="minorHAnsi"/>
          <w:sz w:val="24"/>
          <w:szCs w:val="24"/>
        </w:rPr>
      </w:pPr>
    </w:p>
    <w:p w:rsidR="00D1036D" w:rsidRPr="00D1036D" w:rsidRDefault="00D1036D" w:rsidP="00D1036D">
      <w:pPr>
        <w:pStyle w:val="ListParagraph"/>
        <w:spacing w:before="120" w:after="0" w:line="240" w:lineRule="auto"/>
        <w:ind w:left="5607" w:firstLine="153"/>
        <w:contextualSpacing w:val="0"/>
        <w:jc w:val="both"/>
        <w:rPr>
          <w:rFonts w:cstheme="minorHAnsi"/>
          <w:sz w:val="24"/>
          <w:szCs w:val="24"/>
        </w:rPr>
      </w:pPr>
      <w:r w:rsidRPr="00D1036D">
        <w:rPr>
          <w:rFonts w:cstheme="minorHAnsi"/>
          <w:sz w:val="24"/>
          <w:szCs w:val="24"/>
        </w:rPr>
        <w:lastRenderedPageBreak/>
        <w:t xml:space="preserve">Purpose </w:t>
      </w:r>
      <w:r w:rsidRPr="00D1036D">
        <w:rPr>
          <w:rFonts w:cstheme="minorHAnsi"/>
          <w:sz w:val="24"/>
          <w:szCs w:val="24"/>
        </w:rPr>
        <w:tab/>
      </w:r>
      <w:r w:rsidRPr="00D1036D">
        <w:rPr>
          <w:rFonts w:cstheme="minorHAnsi"/>
          <w:sz w:val="24"/>
          <w:szCs w:val="24"/>
        </w:rPr>
        <w:tab/>
        <w:t xml:space="preserve">Amount </w:t>
      </w:r>
    </w:p>
    <w:p w:rsidR="00D1036D" w:rsidRPr="00D1036D" w:rsidRDefault="00D1036D" w:rsidP="00D1036D">
      <w:pPr>
        <w:pStyle w:val="ListParagraph"/>
        <w:numPr>
          <w:ilvl w:val="0"/>
          <w:numId w:val="6"/>
        </w:numPr>
        <w:spacing w:before="120" w:after="0" w:line="240" w:lineRule="auto"/>
        <w:ind w:left="1134" w:hanging="567"/>
        <w:contextualSpacing w:val="0"/>
        <w:jc w:val="both"/>
        <w:rPr>
          <w:rFonts w:cstheme="minorHAnsi"/>
          <w:sz w:val="24"/>
          <w:szCs w:val="24"/>
        </w:rPr>
      </w:pPr>
    </w:p>
    <w:p w:rsidR="00D1036D" w:rsidRPr="00D1036D" w:rsidRDefault="00D1036D" w:rsidP="00D1036D">
      <w:pPr>
        <w:pStyle w:val="ListParagraph"/>
        <w:numPr>
          <w:ilvl w:val="0"/>
          <w:numId w:val="6"/>
        </w:numPr>
        <w:spacing w:before="120" w:after="0" w:line="240" w:lineRule="auto"/>
        <w:ind w:left="1134" w:hanging="567"/>
        <w:contextualSpacing w:val="0"/>
        <w:jc w:val="both"/>
        <w:rPr>
          <w:rFonts w:cstheme="minorHAnsi"/>
          <w:sz w:val="24"/>
          <w:szCs w:val="24"/>
        </w:rPr>
      </w:pPr>
    </w:p>
    <w:p w:rsidR="00D1036D" w:rsidRPr="00D1036D" w:rsidRDefault="00D1036D" w:rsidP="00D1036D">
      <w:pPr>
        <w:pStyle w:val="ListParagraph"/>
        <w:numPr>
          <w:ilvl w:val="0"/>
          <w:numId w:val="6"/>
        </w:numPr>
        <w:spacing w:before="120" w:after="0" w:line="240" w:lineRule="auto"/>
        <w:ind w:left="1134" w:hanging="567"/>
        <w:contextualSpacing w:val="0"/>
        <w:jc w:val="both"/>
        <w:rPr>
          <w:rFonts w:cstheme="minorHAnsi"/>
          <w:sz w:val="24"/>
          <w:szCs w:val="24"/>
        </w:rPr>
      </w:pPr>
    </w:p>
    <w:p w:rsidR="00D1036D" w:rsidRPr="00D1036D" w:rsidRDefault="00D1036D" w:rsidP="00D1036D">
      <w:pPr>
        <w:pStyle w:val="ListParagraph"/>
        <w:numPr>
          <w:ilvl w:val="0"/>
          <w:numId w:val="6"/>
        </w:numPr>
        <w:spacing w:before="120" w:after="0" w:line="240" w:lineRule="auto"/>
        <w:ind w:left="1134" w:hanging="567"/>
        <w:contextualSpacing w:val="0"/>
        <w:jc w:val="both"/>
        <w:rPr>
          <w:rFonts w:cstheme="minorHAnsi"/>
          <w:sz w:val="24"/>
          <w:szCs w:val="24"/>
        </w:rPr>
      </w:pPr>
    </w:p>
    <w:p w:rsidR="00D1036D" w:rsidRPr="00D1036D" w:rsidRDefault="00D1036D" w:rsidP="00D1036D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D1036D">
        <w:rPr>
          <w:rFonts w:cstheme="minorHAnsi"/>
          <w:sz w:val="24"/>
          <w:szCs w:val="24"/>
        </w:rPr>
        <w:t>Balance of fines in hand at the end of the year</w:t>
      </w:r>
    </w:p>
    <w:p w:rsidR="00D1036D" w:rsidRPr="00D1036D" w:rsidRDefault="004029A2" w:rsidP="004029A2">
      <w:pPr>
        <w:pStyle w:val="ListParagraph"/>
        <w:spacing w:before="120" w:after="0" w:line="240" w:lineRule="auto"/>
        <w:ind w:left="4167" w:firstLine="153"/>
        <w:contextualSpacing w:val="0"/>
        <w:jc w:val="center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</w:t>
      </w:r>
      <w:r w:rsidR="00D1036D" w:rsidRPr="00D1036D">
        <w:rPr>
          <w:rFonts w:cstheme="minorHAnsi"/>
          <w:sz w:val="24"/>
          <w:szCs w:val="24"/>
        </w:rPr>
        <w:t>Signature:</w:t>
      </w:r>
    </w:p>
    <w:p w:rsidR="00D1036D" w:rsidRPr="00D1036D" w:rsidRDefault="001560A3" w:rsidP="004029A2">
      <w:pPr>
        <w:pStyle w:val="ListParagraph"/>
        <w:spacing w:before="120" w:after="0" w:line="240" w:lineRule="auto"/>
        <w:ind w:left="4734" w:firstLine="306"/>
        <w:contextualSpacing w:val="0"/>
        <w:jc w:val="center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Designation:</w:t>
      </w:r>
    </w:p>
    <w:p w:rsidR="00D1036D" w:rsidRPr="00D1036D" w:rsidRDefault="00D1036D" w:rsidP="001560A3">
      <w:pPr>
        <w:pStyle w:val="ListParagraph"/>
        <w:spacing w:before="120" w:after="0" w:line="240" w:lineRule="auto"/>
        <w:ind w:left="567"/>
        <w:contextualSpacing w:val="0"/>
        <w:jc w:val="right"/>
        <w:rPr>
          <w:rFonts w:cstheme="minorHAnsi"/>
          <w:sz w:val="24"/>
          <w:szCs w:val="24"/>
        </w:rPr>
      </w:pPr>
    </w:p>
    <w:sectPr w:rsidR="00D1036D" w:rsidRPr="00D1036D" w:rsidSect="005F2986">
      <w:endnotePr>
        <w:numFmt w:val="decimal"/>
      </w:endnotePr>
      <w:pgSz w:w="11906" w:h="16838"/>
      <w:pgMar w:top="1418" w:right="1418" w:bottom="1418" w:left="1418" w:header="709" w:footer="709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D2AD0" w:rsidRDefault="005D2AD0" w:rsidP="00D1036D">
      <w:pPr>
        <w:spacing w:after="0" w:line="240" w:lineRule="auto"/>
      </w:pPr>
      <w:r>
        <w:separator/>
      </w:r>
    </w:p>
  </w:endnote>
  <w:endnote w:type="continuationSeparator" w:id="0">
    <w:p w:rsidR="005D2AD0" w:rsidRDefault="005D2AD0" w:rsidP="00D1036D">
      <w:pPr>
        <w:spacing w:after="0" w:line="240" w:lineRule="auto"/>
      </w:pPr>
      <w:r>
        <w:continuationSeparator/>
      </w:r>
    </w:p>
  </w:endnote>
  <w:endnote w:id="1">
    <w:p w:rsidR="00562194" w:rsidRPr="00094A45" w:rsidRDefault="00562194" w:rsidP="00094A45">
      <w:pPr>
        <w:pStyle w:val="EndnoteText"/>
        <w:jc w:val="both"/>
        <w:rPr>
          <w:sz w:val="16"/>
          <w:lang w:val="en-US"/>
        </w:rPr>
      </w:pPr>
      <w:r w:rsidRPr="00094A45">
        <w:rPr>
          <w:rStyle w:val="EndnoteReference"/>
          <w:sz w:val="16"/>
        </w:rPr>
        <w:endnoteRef/>
      </w:r>
      <w:r w:rsidRPr="00094A45">
        <w:rPr>
          <w:sz w:val="16"/>
        </w:rPr>
        <w:t xml:space="preserve"> Substituted by the amount “Rs. 400” as per Notification S.O. No. 2260(E) Published in the Gazette of India (extraordinary) part II, Section 3, Sub section (ii), dated 20th September, 2012</w:t>
      </w:r>
    </w:p>
  </w:endnote>
  <w:endnote w:id="2">
    <w:p w:rsidR="00562194" w:rsidRPr="00094A45" w:rsidRDefault="00562194" w:rsidP="00094A45">
      <w:pPr>
        <w:pStyle w:val="EndnoteText"/>
        <w:jc w:val="both"/>
        <w:rPr>
          <w:sz w:val="16"/>
          <w:lang w:val="en-US"/>
        </w:rPr>
      </w:pPr>
      <w:r w:rsidRPr="00094A45">
        <w:rPr>
          <w:rStyle w:val="EndnoteReference"/>
          <w:sz w:val="16"/>
        </w:rPr>
        <w:endnoteRef/>
      </w:r>
      <w:r w:rsidRPr="00094A45">
        <w:rPr>
          <w:sz w:val="16"/>
        </w:rPr>
        <w:t xml:space="preserve"> Substituted by the amount “Rs. 400” as per Notification S.O. No. 2260(E) Published in the Gazette of India (extraordinary) part II, Section 3, Sub section (ii), dated 20th September, 2012</w:t>
      </w:r>
    </w:p>
  </w:endnote>
  <w:endnote w:id="3">
    <w:p w:rsidR="00562194" w:rsidRPr="00094A45" w:rsidRDefault="00562194" w:rsidP="00094A45">
      <w:pPr>
        <w:pStyle w:val="EndnoteText"/>
        <w:jc w:val="both"/>
        <w:rPr>
          <w:sz w:val="16"/>
          <w:lang w:val="en-US"/>
        </w:rPr>
      </w:pPr>
      <w:r w:rsidRPr="00094A45">
        <w:rPr>
          <w:rStyle w:val="EndnoteReference"/>
          <w:sz w:val="16"/>
        </w:rPr>
        <w:endnoteRef/>
      </w:r>
      <w:r w:rsidRPr="00094A45">
        <w:rPr>
          <w:sz w:val="16"/>
        </w:rPr>
        <w:t xml:space="preserve"> Substituted by the amount “Rs. 400” as per Notification S.O. No. 2260(E) Published in the Gazette of India (extraordinary) part II, Section 3, Sub section (ii), dated 20th September, 2012</w:t>
      </w:r>
    </w:p>
  </w:endnote>
  <w:endnote w:id="4">
    <w:p w:rsidR="00562194" w:rsidRDefault="00562194" w:rsidP="00094A45">
      <w:pPr>
        <w:pStyle w:val="EndnoteText"/>
        <w:jc w:val="both"/>
        <w:rPr>
          <w:sz w:val="16"/>
        </w:rPr>
      </w:pPr>
      <w:r w:rsidRPr="00094A45">
        <w:rPr>
          <w:rStyle w:val="EndnoteReference"/>
          <w:sz w:val="16"/>
        </w:rPr>
        <w:endnoteRef/>
      </w:r>
      <w:r w:rsidRPr="00094A45">
        <w:rPr>
          <w:sz w:val="16"/>
        </w:rPr>
        <w:t xml:space="preserve"> Substituted by the amount “Rs. 400” as per Notification S.O. No. 2260(E) Published in the Gazette of India (extraordinary) part II, Section 3, Sub section (ii), dated 20th September, 2012</w:t>
      </w:r>
    </w:p>
    <w:p w:rsidR="00031820" w:rsidRPr="00031820" w:rsidRDefault="00031820" w:rsidP="00031820">
      <w:pPr>
        <w:pStyle w:val="EndnoteText"/>
        <w:jc w:val="both"/>
        <w:rPr>
          <w:sz w:val="16"/>
        </w:rPr>
      </w:pPr>
      <w:r w:rsidRPr="00031820">
        <w:rPr>
          <w:sz w:val="16"/>
        </w:rPr>
        <w:t xml:space="preserve"> Substituted for the words and figures "Rs.24000/-" vide Notification No. S.O. 2806(E) dated the 28th August, 2017, (w.e.f 28th August, 2017).</w:t>
      </w:r>
    </w:p>
    <w:p w:rsidR="00031820" w:rsidRDefault="00031820" w:rsidP="00094A45">
      <w:pPr>
        <w:pStyle w:val="EndnoteText"/>
        <w:jc w:val="both"/>
        <w:rPr>
          <w:sz w:val="16"/>
        </w:rPr>
      </w:pPr>
    </w:p>
    <w:p w:rsidR="00031820" w:rsidRDefault="00031820" w:rsidP="00094A45">
      <w:pPr>
        <w:pStyle w:val="EndnoteText"/>
        <w:jc w:val="both"/>
        <w:rPr>
          <w:sz w:val="16"/>
        </w:rPr>
      </w:pPr>
    </w:p>
    <w:p w:rsidR="00031820" w:rsidRPr="00562194" w:rsidRDefault="00031820" w:rsidP="00094A45">
      <w:pPr>
        <w:pStyle w:val="EndnoteText"/>
        <w:jc w:val="both"/>
        <w:rPr>
          <w:lang w:val="en-US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D2AD0" w:rsidRDefault="005D2AD0" w:rsidP="00D1036D">
      <w:pPr>
        <w:spacing w:after="0" w:line="240" w:lineRule="auto"/>
      </w:pPr>
      <w:r>
        <w:separator/>
      </w:r>
    </w:p>
  </w:footnote>
  <w:footnote w:type="continuationSeparator" w:id="0">
    <w:p w:rsidR="005D2AD0" w:rsidRDefault="005D2AD0" w:rsidP="00D103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0252CFC"/>
    <w:multiLevelType w:val="hybridMultilevel"/>
    <w:tmpl w:val="EFB476C2"/>
    <w:lvl w:ilvl="0" w:tplc="F0E88B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FB503E"/>
    <w:multiLevelType w:val="hybridMultilevel"/>
    <w:tmpl w:val="335256F0"/>
    <w:lvl w:ilvl="0" w:tplc="ABB27424">
      <w:start w:val="1"/>
      <w:numFmt w:val="lowerLetter"/>
      <w:lvlText w:val="(%1)"/>
      <w:lvlJc w:val="left"/>
      <w:pPr>
        <w:ind w:left="1287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493D66CD"/>
    <w:multiLevelType w:val="hybridMultilevel"/>
    <w:tmpl w:val="295E7430"/>
    <w:lvl w:ilvl="0" w:tplc="F0E88B9A">
      <w:start w:val="1"/>
      <w:numFmt w:val="lowerLetter"/>
      <w:lvlText w:val="(%1)"/>
      <w:lvlJc w:val="left"/>
      <w:pPr>
        <w:ind w:left="128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53897818"/>
    <w:multiLevelType w:val="hybridMultilevel"/>
    <w:tmpl w:val="A93CF720"/>
    <w:lvl w:ilvl="0" w:tplc="481CC00C">
      <w:start w:val="1"/>
      <w:numFmt w:val="lowerLetter"/>
      <w:lvlText w:val="(%1)"/>
      <w:lvlJc w:val="left"/>
      <w:pPr>
        <w:ind w:left="1287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5E72110D"/>
    <w:multiLevelType w:val="hybridMultilevel"/>
    <w:tmpl w:val="DA66FEC2"/>
    <w:lvl w:ilvl="0" w:tplc="18F609E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B41A8E"/>
    <w:multiLevelType w:val="hybridMultilevel"/>
    <w:tmpl w:val="059C6AD8"/>
    <w:lvl w:ilvl="0" w:tplc="F0E88B9A">
      <w:start w:val="1"/>
      <w:numFmt w:val="lowerLetter"/>
      <w:lvlText w:val="(%1)"/>
      <w:lvlJc w:val="left"/>
      <w:pPr>
        <w:ind w:left="128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1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2"/>
  </w:compat>
  <w:rsids>
    <w:rsidRoot w:val="00A9454D"/>
    <w:rsid w:val="00031820"/>
    <w:rsid w:val="00094A45"/>
    <w:rsid w:val="001560A3"/>
    <w:rsid w:val="0032028A"/>
    <w:rsid w:val="004029A2"/>
    <w:rsid w:val="004D1A53"/>
    <w:rsid w:val="00562194"/>
    <w:rsid w:val="005D1F32"/>
    <w:rsid w:val="005D2AD0"/>
    <w:rsid w:val="005F2986"/>
    <w:rsid w:val="008B333F"/>
    <w:rsid w:val="00905235"/>
    <w:rsid w:val="00980EB3"/>
    <w:rsid w:val="00A9454D"/>
    <w:rsid w:val="00C302B3"/>
    <w:rsid w:val="00D1036D"/>
    <w:rsid w:val="00E37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317842E-C9E6-48FF-8AA9-518DD12AF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02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454D"/>
    <w:pPr>
      <w:ind w:left="720"/>
      <w:contextualSpacing/>
    </w:pPr>
  </w:style>
  <w:style w:type="table" w:styleId="TableGrid">
    <w:name w:val="Table Grid"/>
    <w:basedOn w:val="TableNormal"/>
    <w:uiPriority w:val="59"/>
    <w:rsid w:val="00A945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D1036D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1036D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1036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326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8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F3C45B-CC14-4969-9B40-98C42BE69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Mohan.J</cp:lastModifiedBy>
  <cp:revision>10</cp:revision>
  <dcterms:created xsi:type="dcterms:W3CDTF">2016-02-19T10:10:00Z</dcterms:created>
  <dcterms:modified xsi:type="dcterms:W3CDTF">2023-10-27T05:31:00Z</dcterms:modified>
</cp:coreProperties>
</file>