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4734" w:rsidRPr="00FA4C96" w:rsidRDefault="001A0B88" w:rsidP="00023FBA">
      <w:pPr>
        <w:pStyle w:val="NoSpacing"/>
        <w:spacing w:before="120"/>
        <w:jc w:val="center"/>
        <w:rPr>
          <w:b/>
          <w:sz w:val="24"/>
          <w:szCs w:val="24"/>
        </w:rPr>
      </w:pPr>
      <w:r w:rsidRPr="00FA4C96">
        <w:rPr>
          <w:b/>
          <w:sz w:val="24"/>
          <w:szCs w:val="24"/>
        </w:rPr>
        <w:t>FORM No. 31</w:t>
      </w:r>
    </w:p>
    <w:p w:rsidR="001A0B88" w:rsidRDefault="001A0B88" w:rsidP="00023FBA">
      <w:pPr>
        <w:pStyle w:val="NoSpacing"/>
        <w:spacing w:before="120"/>
        <w:jc w:val="center"/>
        <w:rPr>
          <w:sz w:val="24"/>
          <w:szCs w:val="24"/>
        </w:rPr>
      </w:pPr>
      <w:r>
        <w:rPr>
          <w:sz w:val="24"/>
          <w:szCs w:val="24"/>
        </w:rPr>
        <w:t>[See Rule 64(3)]</w:t>
      </w:r>
    </w:p>
    <w:p w:rsidR="00023FBA" w:rsidRDefault="001A0B88" w:rsidP="00023FBA">
      <w:pPr>
        <w:pStyle w:val="NoSpacing"/>
        <w:spacing w:before="120"/>
        <w:jc w:val="center"/>
        <w:rPr>
          <w:b/>
          <w:sz w:val="24"/>
          <w:szCs w:val="24"/>
        </w:rPr>
      </w:pPr>
      <w:r w:rsidRPr="00023FBA">
        <w:rPr>
          <w:b/>
          <w:sz w:val="24"/>
          <w:szCs w:val="24"/>
        </w:rPr>
        <w:t>Prescribed for repor</w:t>
      </w:r>
      <w:r w:rsidR="00023FBA">
        <w:rPr>
          <w:b/>
          <w:sz w:val="24"/>
          <w:szCs w:val="24"/>
        </w:rPr>
        <w:t>t examination of hoist or lift</w:t>
      </w:r>
    </w:p>
    <w:p w:rsidR="001A0B88" w:rsidRPr="00023FBA" w:rsidRDefault="001A0B88" w:rsidP="00023FBA">
      <w:pPr>
        <w:pStyle w:val="NoSpacing"/>
        <w:spacing w:before="120"/>
        <w:rPr>
          <w:sz w:val="24"/>
          <w:szCs w:val="24"/>
        </w:rPr>
      </w:pPr>
      <w:bookmarkStart w:id="0" w:name="_GoBack"/>
      <w:bookmarkEnd w:id="0"/>
      <w:r w:rsidRPr="00023FBA">
        <w:rPr>
          <w:sz w:val="24"/>
          <w:szCs w:val="24"/>
        </w:rPr>
        <w:t>Occupier (or owner) of premises</w:t>
      </w:r>
      <w:r w:rsidR="00023FBA">
        <w:rPr>
          <w:sz w:val="24"/>
          <w:szCs w:val="24"/>
        </w:rPr>
        <w:t>:</w:t>
      </w:r>
    </w:p>
    <w:p w:rsidR="001A0B88" w:rsidRDefault="001A0B88" w:rsidP="00023FBA">
      <w:pPr>
        <w:pStyle w:val="NoSpacing"/>
        <w:spacing w:before="120"/>
        <w:jc w:val="both"/>
        <w:rPr>
          <w:sz w:val="24"/>
          <w:szCs w:val="24"/>
        </w:rPr>
      </w:pPr>
      <w:r>
        <w:rPr>
          <w:sz w:val="24"/>
          <w:szCs w:val="24"/>
        </w:rPr>
        <w:t>Address:</w:t>
      </w:r>
    </w:p>
    <w:p w:rsidR="001A0B88" w:rsidRDefault="001A0B88" w:rsidP="00023FBA">
      <w:pPr>
        <w:pStyle w:val="NoSpacing"/>
        <w:numPr>
          <w:ilvl w:val="0"/>
          <w:numId w:val="1"/>
        </w:numPr>
        <w:spacing w:before="120"/>
        <w:jc w:val="both"/>
        <w:rPr>
          <w:sz w:val="24"/>
          <w:szCs w:val="24"/>
        </w:rPr>
      </w:pPr>
    </w:p>
    <w:p w:rsidR="00023FBA" w:rsidRDefault="00023FBA" w:rsidP="00023FBA">
      <w:pPr>
        <w:pStyle w:val="NoSpacing"/>
        <w:numPr>
          <w:ilvl w:val="0"/>
          <w:numId w:val="2"/>
        </w:numPr>
        <w:spacing w:before="120"/>
        <w:jc w:val="both"/>
        <w:rPr>
          <w:sz w:val="24"/>
          <w:szCs w:val="24"/>
        </w:rPr>
      </w:pPr>
      <w:r>
        <w:rPr>
          <w:sz w:val="24"/>
          <w:szCs w:val="24"/>
        </w:rPr>
        <w:t>Type of hoist or lift and identification number or description.</w:t>
      </w:r>
    </w:p>
    <w:p w:rsidR="001A0B88" w:rsidRDefault="001A0B88" w:rsidP="00023FBA">
      <w:pPr>
        <w:pStyle w:val="NoSpacing"/>
        <w:numPr>
          <w:ilvl w:val="0"/>
          <w:numId w:val="2"/>
        </w:numPr>
        <w:spacing w:before="120"/>
        <w:jc w:val="both"/>
        <w:rPr>
          <w:sz w:val="24"/>
          <w:szCs w:val="24"/>
        </w:rPr>
      </w:pPr>
      <w:r>
        <w:rPr>
          <w:sz w:val="24"/>
          <w:szCs w:val="24"/>
        </w:rPr>
        <w:t>Date of construction or re- construction (if ascertainable).</w:t>
      </w:r>
    </w:p>
    <w:p w:rsidR="001A0B88" w:rsidRDefault="001A0B88" w:rsidP="00023FBA">
      <w:pPr>
        <w:pStyle w:val="NoSpacing"/>
        <w:numPr>
          <w:ilvl w:val="0"/>
          <w:numId w:val="1"/>
        </w:numPr>
        <w:spacing w:before="120"/>
        <w:jc w:val="both"/>
        <w:rPr>
          <w:sz w:val="24"/>
          <w:szCs w:val="24"/>
        </w:rPr>
      </w:pPr>
      <w:r>
        <w:rPr>
          <w:sz w:val="24"/>
          <w:szCs w:val="24"/>
        </w:rPr>
        <w:t>Design and construction</w:t>
      </w:r>
    </w:p>
    <w:p w:rsidR="001A0B88" w:rsidRDefault="001A0B88" w:rsidP="00023FBA">
      <w:pPr>
        <w:pStyle w:val="NoSpacing"/>
        <w:spacing w:before="12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Are all parts o</w:t>
      </w:r>
      <w:r w:rsidR="00C32DCF">
        <w:rPr>
          <w:sz w:val="24"/>
          <w:szCs w:val="24"/>
        </w:rPr>
        <w:t>f the hoist or lift o</w:t>
      </w:r>
      <w:r w:rsidR="00023FBA">
        <w:rPr>
          <w:sz w:val="24"/>
          <w:szCs w:val="24"/>
        </w:rPr>
        <w:t xml:space="preserve">f good mechanical construction, </w:t>
      </w:r>
      <w:r w:rsidR="00C32DCF">
        <w:rPr>
          <w:sz w:val="24"/>
          <w:szCs w:val="24"/>
        </w:rPr>
        <w:t>sound material and adequate strength (so far ascertainable).</w:t>
      </w:r>
    </w:p>
    <w:p w:rsidR="00C32DCF" w:rsidRDefault="00C32DCF" w:rsidP="00023FBA">
      <w:pPr>
        <w:pStyle w:val="NoSpacing"/>
        <w:numPr>
          <w:ilvl w:val="0"/>
          <w:numId w:val="1"/>
        </w:numPr>
        <w:spacing w:before="120"/>
        <w:jc w:val="both"/>
        <w:rPr>
          <w:sz w:val="24"/>
          <w:szCs w:val="24"/>
        </w:rPr>
      </w:pPr>
      <w:r>
        <w:rPr>
          <w:sz w:val="24"/>
          <w:szCs w:val="24"/>
        </w:rPr>
        <w:t>Maintenance:</w:t>
      </w:r>
    </w:p>
    <w:p w:rsidR="00C32DCF" w:rsidRDefault="00C32DCF" w:rsidP="00023FBA">
      <w:pPr>
        <w:pStyle w:val="NoSpacing"/>
        <w:spacing w:before="12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Are the following parts of the hoist or lift properly maintained and in good working </w:t>
      </w:r>
      <w:proofErr w:type="gramStart"/>
      <w:r>
        <w:rPr>
          <w:sz w:val="24"/>
          <w:szCs w:val="24"/>
        </w:rPr>
        <w:t>order:</w:t>
      </w:r>
      <w:proofErr w:type="gramEnd"/>
    </w:p>
    <w:p w:rsidR="00C32DCF" w:rsidRDefault="00C32DCF" w:rsidP="00023FBA">
      <w:pPr>
        <w:pStyle w:val="NoSpacing"/>
        <w:spacing w:before="12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If not, state what defects have been found.</w:t>
      </w:r>
    </w:p>
    <w:p w:rsidR="00C32DCF" w:rsidRDefault="00C32DCF" w:rsidP="00023FBA">
      <w:pPr>
        <w:pStyle w:val="NoSpacing"/>
        <w:numPr>
          <w:ilvl w:val="0"/>
          <w:numId w:val="3"/>
        </w:numPr>
        <w:spacing w:before="120"/>
        <w:jc w:val="both"/>
        <w:rPr>
          <w:sz w:val="24"/>
          <w:szCs w:val="24"/>
        </w:rPr>
      </w:pPr>
      <w:r w:rsidRPr="00EC7376">
        <w:rPr>
          <w:sz w:val="24"/>
          <w:szCs w:val="24"/>
        </w:rPr>
        <w:t xml:space="preserve">Enclosure of </w:t>
      </w:r>
      <w:proofErr w:type="spellStart"/>
      <w:r w:rsidRPr="00EC7376">
        <w:rPr>
          <w:sz w:val="24"/>
          <w:szCs w:val="24"/>
        </w:rPr>
        <w:t>hoistway</w:t>
      </w:r>
      <w:proofErr w:type="spellEnd"/>
      <w:r w:rsidRPr="00EC7376">
        <w:rPr>
          <w:sz w:val="24"/>
          <w:szCs w:val="24"/>
        </w:rPr>
        <w:t xml:space="preserve"> or</w:t>
      </w:r>
      <w:r w:rsidR="00EC7376">
        <w:rPr>
          <w:sz w:val="24"/>
          <w:szCs w:val="24"/>
        </w:rPr>
        <w:t xml:space="preserve"> </w:t>
      </w:r>
      <w:proofErr w:type="spellStart"/>
      <w:r w:rsidR="00EC7376">
        <w:rPr>
          <w:sz w:val="24"/>
          <w:szCs w:val="24"/>
        </w:rPr>
        <w:t>liftway</w:t>
      </w:r>
      <w:proofErr w:type="spellEnd"/>
      <w:r w:rsidR="00EC7376">
        <w:rPr>
          <w:sz w:val="24"/>
          <w:szCs w:val="24"/>
        </w:rPr>
        <w:t>.</w:t>
      </w:r>
    </w:p>
    <w:p w:rsidR="00EC7376" w:rsidRDefault="00EC7376" w:rsidP="00023FBA">
      <w:pPr>
        <w:pStyle w:val="NoSpacing"/>
        <w:numPr>
          <w:ilvl w:val="0"/>
          <w:numId w:val="3"/>
        </w:numPr>
        <w:spacing w:before="120"/>
        <w:jc w:val="both"/>
        <w:rPr>
          <w:sz w:val="24"/>
          <w:szCs w:val="24"/>
        </w:rPr>
      </w:pPr>
      <w:r>
        <w:rPr>
          <w:sz w:val="24"/>
          <w:szCs w:val="24"/>
        </w:rPr>
        <w:t>Landing gates and cage gate (s).</w:t>
      </w:r>
    </w:p>
    <w:p w:rsidR="00EC7376" w:rsidRDefault="00EC7376" w:rsidP="00023FBA">
      <w:pPr>
        <w:pStyle w:val="NoSpacing"/>
        <w:numPr>
          <w:ilvl w:val="0"/>
          <w:numId w:val="3"/>
        </w:numPr>
        <w:spacing w:before="1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Interlocks on the landing gates and gate(s) </w:t>
      </w:r>
    </w:p>
    <w:p w:rsidR="00EC7376" w:rsidRDefault="00EC7376" w:rsidP="00023FBA">
      <w:pPr>
        <w:pStyle w:val="NoSpacing"/>
        <w:numPr>
          <w:ilvl w:val="0"/>
          <w:numId w:val="3"/>
        </w:numPr>
        <w:spacing w:before="120"/>
        <w:jc w:val="both"/>
        <w:rPr>
          <w:sz w:val="24"/>
          <w:szCs w:val="24"/>
        </w:rPr>
      </w:pPr>
      <w:r>
        <w:rPr>
          <w:sz w:val="24"/>
          <w:szCs w:val="24"/>
        </w:rPr>
        <w:t>Other gate fastenings.</w:t>
      </w:r>
    </w:p>
    <w:p w:rsidR="00EC7376" w:rsidRDefault="00EC7376" w:rsidP="00023FBA">
      <w:pPr>
        <w:pStyle w:val="NoSpacing"/>
        <w:numPr>
          <w:ilvl w:val="0"/>
          <w:numId w:val="3"/>
        </w:numPr>
        <w:spacing w:before="1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Cage or platform and fittings, cage guides, buffers, Interior of the </w:t>
      </w:r>
      <w:proofErr w:type="spellStart"/>
      <w:r>
        <w:rPr>
          <w:sz w:val="24"/>
          <w:szCs w:val="24"/>
        </w:rPr>
        <w:t>hoistway</w:t>
      </w:r>
      <w:proofErr w:type="spellEnd"/>
      <w:r>
        <w:rPr>
          <w:sz w:val="24"/>
          <w:szCs w:val="24"/>
        </w:rPr>
        <w:t xml:space="preserve"> or </w:t>
      </w:r>
      <w:proofErr w:type="spellStart"/>
      <w:r>
        <w:rPr>
          <w:sz w:val="24"/>
          <w:szCs w:val="24"/>
        </w:rPr>
        <w:t>liftway</w:t>
      </w:r>
      <w:proofErr w:type="spellEnd"/>
      <w:r>
        <w:rPr>
          <w:sz w:val="24"/>
          <w:szCs w:val="24"/>
        </w:rPr>
        <w:t>.</w:t>
      </w:r>
    </w:p>
    <w:p w:rsidR="00EC7376" w:rsidRDefault="00EC7376" w:rsidP="00023FBA">
      <w:pPr>
        <w:pStyle w:val="NoSpacing"/>
        <w:numPr>
          <w:ilvl w:val="0"/>
          <w:numId w:val="3"/>
        </w:numPr>
        <w:spacing w:before="120"/>
        <w:jc w:val="both"/>
        <w:rPr>
          <w:sz w:val="24"/>
          <w:szCs w:val="24"/>
        </w:rPr>
      </w:pPr>
      <w:r>
        <w:rPr>
          <w:sz w:val="24"/>
          <w:szCs w:val="24"/>
        </w:rPr>
        <w:t>Over running devices</w:t>
      </w:r>
    </w:p>
    <w:p w:rsidR="00EC7376" w:rsidRDefault="00EC7376" w:rsidP="00023FBA">
      <w:pPr>
        <w:pStyle w:val="NoSpacing"/>
        <w:numPr>
          <w:ilvl w:val="0"/>
          <w:numId w:val="3"/>
        </w:numPr>
        <w:spacing w:before="120"/>
        <w:jc w:val="both"/>
        <w:rPr>
          <w:sz w:val="24"/>
          <w:szCs w:val="24"/>
        </w:rPr>
      </w:pPr>
      <w:r>
        <w:rPr>
          <w:sz w:val="24"/>
          <w:szCs w:val="24"/>
        </w:rPr>
        <w:t>Suspension ropes or chains, and their attachments</w:t>
      </w:r>
    </w:p>
    <w:p w:rsidR="00EC7376" w:rsidRDefault="00EC7376" w:rsidP="00023FBA">
      <w:pPr>
        <w:pStyle w:val="NoSpacing"/>
        <w:numPr>
          <w:ilvl w:val="0"/>
          <w:numId w:val="3"/>
        </w:numPr>
        <w:spacing w:before="120"/>
        <w:jc w:val="both"/>
        <w:rPr>
          <w:sz w:val="24"/>
          <w:szCs w:val="24"/>
        </w:rPr>
      </w:pPr>
      <w:r>
        <w:rPr>
          <w:sz w:val="24"/>
          <w:szCs w:val="24"/>
        </w:rPr>
        <w:t>Safety gear, i.e., arrangements for preventing fall of platform or cage brakes</w:t>
      </w:r>
    </w:p>
    <w:p w:rsidR="00EC7376" w:rsidRDefault="00EC7376" w:rsidP="00023FBA">
      <w:pPr>
        <w:pStyle w:val="NoSpacing"/>
        <w:numPr>
          <w:ilvl w:val="0"/>
          <w:numId w:val="3"/>
        </w:numPr>
        <w:spacing w:before="120"/>
        <w:jc w:val="both"/>
        <w:rPr>
          <w:sz w:val="24"/>
          <w:szCs w:val="24"/>
        </w:rPr>
      </w:pPr>
      <w:r>
        <w:rPr>
          <w:sz w:val="24"/>
          <w:szCs w:val="24"/>
        </w:rPr>
        <w:t>Breaks</w:t>
      </w:r>
    </w:p>
    <w:p w:rsidR="00EC7376" w:rsidRDefault="00EC7376" w:rsidP="00023FBA">
      <w:pPr>
        <w:pStyle w:val="NoSpacing"/>
        <w:numPr>
          <w:ilvl w:val="0"/>
          <w:numId w:val="3"/>
        </w:numPr>
        <w:spacing w:before="120"/>
        <w:jc w:val="both"/>
        <w:rPr>
          <w:sz w:val="24"/>
          <w:szCs w:val="24"/>
        </w:rPr>
      </w:pPr>
      <w:r>
        <w:rPr>
          <w:sz w:val="24"/>
          <w:szCs w:val="24"/>
        </w:rPr>
        <w:t>Worm or spur gearing</w:t>
      </w:r>
    </w:p>
    <w:p w:rsidR="00EC7376" w:rsidRDefault="00EC7376" w:rsidP="00023FBA">
      <w:pPr>
        <w:pStyle w:val="NoSpacing"/>
        <w:numPr>
          <w:ilvl w:val="0"/>
          <w:numId w:val="3"/>
        </w:numPr>
        <w:spacing w:before="120"/>
        <w:jc w:val="both"/>
        <w:rPr>
          <w:sz w:val="24"/>
          <w:szCs w:val="24"/>
        </w:rPr>
      </w:pPr>
      <w:r>
        <w:rPr>
          <w:sz w:val="24"/>
          <w:szCs w:val="24"/>
        </w:rPr>
        <w:t>Other electrical equipment</w:t>
      </w:r>
    </w:p>
    <w:p w:rsidR="00EC7376" w:rsidRDefault="00EC7376" w:rsidP="00023FBA">
      <w:pPr>
        <w:pStyle w:val="NoSpacing"/>
        <w:numPr>
          <w:ilvl w:val="0"/>
          <w:numId w:val="3"/>
        </w:numPr>
        <w:spacing w:before="120"/>
        <w:jc w:val="both"/>
        <w:rPr>
          <w:sz w:val="24"/>
          <w:szCs w:val="24"/>
        </w:rPr>
      </w:pPr>
      <w:r>
        <w:rPr>
          <w:sz w:val="24"/>
          <w:szCs w:val="24"/>
        </w:rPr>
        <w:t>Other parts.</w:t>
      </w:r>
    </w:p>
    <w:p w:rsidR="00EC7376" w:rsidRDefault="00EC7376" w:rsidP="00023FBA">
      <w:pPr>
        <w:pStyle w:val="NoSpacing"/>
        <w:numPr>
          <w:ilvl w:val="0"/>
          <w:numId w:val="1"/>
        </w:numPr>
        <w:spacing w:before="120"/>
        <w:jc w:val="both"/>
        <w:rPr>
          <w:sz w:val="24"/>
          <w:szCs w:val="24"/>
        </w:rPr>
      </w:pPr>
      <w:r>
        <w:rPr>
          <w:sz w:val="24"/>
          <w:szCs w:val="24"/>
        </w:rPr>
        <w:t>What parts (if any) were inaccessible?</w:t>
      </w:r>
    </w:p>
    <w:p w:rsidR="00EC7376" w:rsidRDefault="00EC7376" w:rsidP="00023FBA">
      <w:pPr>
        <w:pStyle w:val="NoSpacing"/>
        <w:numPr>
          <w:ilvl w:val="0"/>
          <w:numId w:val="1"/>
        </w:numPr>
        <w:spacing w:before="120"/>
        <w:jc w:val="both"/>
        <w:rPr>
          <w:sz w:val="24"/>
          <w:szCs w:val="24"/>
        </w:rPr>
      </w:pPr>
      <w:r>
        <w:rPr>
          <w:sz w:val="24"/>
          <w:szCs w:val="24"/>
        </w:rPr>
        <w:t>Repairs, renewal or alterations (if any) required and the period within which they should be executed.</w:t>
      </w:r>
    </w:p>
    <w:p w:rsidR="00FA4C96" w:rsidRDefault="00EC7376" w:rsidP="00023FBA">
      <w:pPr>
        <w:pStyle w:val="NoSpacing"/>
        <w:numPr>
          <w:ilvl w:val="0"/>
          <w:numId w:val="1"/>
        </w:numPr>
        <w:spacing w:before="120"/>
        <w:jc w:val="both"/>
        <w:rPr>
          <w:sz w:val="24"/>
          <w:szCs w:val="24"/>
        </w:rPr>
      </w:pPr>
      <w:r>
        <w:rPr>
          <w:sz w:val="24"/>
          <w:szCs w:val="24"/>
        </w:rPr>
        <w:t>Maximum safe working load subject to repairs, renewals or alterations (if any) sp</w:t>
      </w:r>
      <w:r w:rsidR="00FA4C96">
        <w:rPr>
          <w:sz w:val="24"/>
          <w:szCs w:val="24"/>
        </w:rPr>
        <w:t xml:space="preserve">ecified in (5). Others </w:t>
      </w:r>
    </w:p>
    <w:p w:rsidR="00FA4C96" w:rsidRDefault="00023FBA" w:rsidP="00023FBA">
      <w:pPr>
        <w:pStyle w:val="NoSpacing"/>
        <w:numPr>
          <w:ilvl w:val="0"/>
          <w:numId w:val="1"/>
        </w:numPr>
        <w:spacing w:before="120"/>
        <w:jc w:val="both"/>
        <w:rPr>
          <w:sz w:val="24"/>
          <w:szCs w:val="24"/>
        </w:rPr>
      </w:pPr>
      <w:r>
        <w:rPr>
          <w:sz w:val="24"/>
          <w:szCs w:val="24"/>
        </w:rPr>
        <w:t>Others</w:t>
      </w:r>
    </w:p>
    <w:p w:rsidR="00FA4C96" w:rsidRDefault="00FA4C96" w:rsidP="00023FBA">
      <w:pPr>
        <w:pStyle w:val="NoSpacing"/>
        <w:spacing w:before="120"/>
        <w:ind w:left="720"/>
        <w:jc w:val="both"/>
        <w:rPr>
          <w:sz w:val="24"/>
          <w:szCs w:val="24"/>
        </w:rPr>
      </w:pPr>
    </w:p>
    <w:p w:rsidR="00FA4C96" w:rsidRDefault="00FA4C96" w:rsidP="00023FBA">
      <w:pPr>
        <w:pStyle w:val="NoSpacing"/>
        <w:tabs>
          <w:tab w:val="left" w:pos="2490"/>
        </w:tabs>
        <w:spacing w:before="1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I/We certify that ……………………………… I/We thoroughly examined the hoist or lift and that the above is a correct report of the result.</w:t>
      </w:r>
    </w:p>
    <w:p w:rsidR="00FA4C96" w:rsidRDefault="00FA4C96" w:rsidP="00023FBA">
      <w:pPr>
        <w:pStyle w:val="NoSpacing"/>
        <w:tabs>
          <w:tab w:val="left" w:pos="2490"/>
        </w:tabs>
        <w:spacing w:before="120"/>
        <w:ind w:left="720"/>
        <w:jc w:val="both"/>
        <w:rPr>
          <w:sz w:val="24"/>
          <w:szCs w:val="24"/>
        </w:rPr>
      </w:pPr>
    </w:p>
    <w:p w:rsidR="00FA4C96" w:rsidRDefault="00FA4C96" w:rsidP="00023FBA">
      <w:pPr>
        <w:pStyle w:val="NoSpacing"/>
        <w:tabs>
          <w:tab w:val="left" w:pos="2490"/>
        </w:tabs>
        <w:spacing w:before="12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Signature ………………………………..</w:t>
      </w:r>
    </w:p>
    <w:p w:rsidR="00FA4C96" w:rsidRDefault="00FA4C96" w:rsidP="00023FBA">
      <w:pPr>
        <w:pStyle w:val="NoSpacing"/>
        <w:tabs>
          <w:tab w:val="left" w:pos="2490"/>
        </w:tabs>
        <w:spacing w:before="12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</w:t>
      </w:r>
      <w:r w:rsidR="00023FBA">
        <w:rPr>
          <w:sz w:val="24"/>
          <w:szCs w:val="24"/>
        </w:rPr>
        <w:tab/>
      </w:r>
      <w:r w:rsidR="00023FBA">
        <w:rPr>
          <w:sz w:val="24"/>
          <w:szCs w:val="24"/>
        </w:rPr>
        <w:tab/>
      </w:r>
      <w:r w:rsidR="00023FBA">
        <w:rPr>
          <w:sz w:val="24"/>
          <w:szCs w:val="24"/>
        </w:rPr>
        <w:tab/>
      </w:r>
      <w:r w:rsidR="00023FBA">
        <w:rPr>
          <w:sz w:val="24"/>
          <w:szCs w:val="24"/>
        </w:rPr>
        <w:tab/>
      </w:r>
      <w:r>
        <w:rPr>
          <w:sz w:val="24"/>
          <w:szCs w:val="24"/>
        </w:rPr>
        <w:t xml:space="preserve">      Qualification ……………………………  </w:t>
      </w:r>
    </w:p>
    <w:p w:rsidR="00FA4C96" w:rsidRDefault="00FA4C96" w:rsidP="00023FBA">
      <w:pPr>
        <w:pStyle w:val="NoSpacing"/>
        <w:tabs>
          <w:tab w:val="left" w:pos="2490"/>
        </w:tabs>
        <w:spacing w:before="12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                                                  </w:t>
      </w:r>
      <w:r w:rsidR="00023FB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Address ………………………………</w:t>
      </w:r>
      <w:proofErr w:type="gramStart"/>
      <w:r>
        <w:rPr>
          <w:sz w:val="24"/>
          <w:szCs w:val="24"/>
        </w:rPr>
        <w:t>…..</w:t>
      </w:r>
      <w:proofErr w:type="gramEnd"/>
    </w:p>
    <w:p w:rsidR="00FA4C96" w:rsidRDefault="00023FBA" w:rsidP="00023FBA">
      <w:pPr>
        <w:pStyle w:val="NoSpacing"/>
        <w:tabs>
          <w:tab w:val="left" w:pos="2490"/>
        </w:tabs>
        <w:spacing w:before="12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</w:t>
      </w:r>
      <w:r w:rsidR="00FA4C96">
        <w:rPr>
          <w:sz w:val="24"/>
          <w:szCs w:val="24"/>
        </w:rPr>
        <w:t>Date…………………………………………</w:t>
      </w:r>
    </w:p>
    <w:p w:rsidR="00FA4C96" w:rsidRDefault="00023FBA" w:rsidP="00023FBA">
      <w:pPr>
        <w:pStyle w:val="NoSpacing"/>
        <w:tabs>
          <w:tab w:val="left" w:pos="2490"/>
        </w:tabs>
        <w:spacing w:before="12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</w:t>
      </w:r>
      <w:r w:rsidR="00FA4C96">
        <w:rPr>
          <w:sz w:val="24"/>
          <w:szCs w:val="24"/>
        </w:rPr>
        <w:t>Counter Signature ……………………....</w:t>
      </w:r>
    </w:p>
    <w:p w:rsidR="00FA4C96" w:rsidRDefault="00FA4C96" w:rsidP="00023FBA">
      <w:pPr>
        <w:pStyle w:val="NoSpacing"/>
        <w:tabs>
          <w:tab w:val="left" w:pos="2490"/>
        </w:tabs>
        <w:spacing w:before="120"/>
        <w:jc w:val="both"/>
        <w:rPr>
          <w:sz w:val="24"/>
          <w:szCs w:val="24"/>
        </w:rPr>
      </w:pPr>
      <w:r>
        <w:rPr>
          <w:sz w:val="24"/>
          <w:szCs w:val="24"/>
        </w:rPr>
        <w:t>If employed by a Company or Association, give name and address……………………………</w:t>
      </w:r>
    </w:p>
    <w:p w:rsidR="00FA4C96" w:rsidRDefault="00FA4C96" w:rsidP="00023FBA">
      <w:pPr>
        <w:pStyle w:val="NoSpacing"/>
        <w:tabs>
          <w:tab w:val="left" w:pos="2490"/>
        </w:tabs>
        <w:spacing w:before="120"/>
        <w:jc w:val="both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………………………………………………………………………………….</w:t>
      </w:r>
    </w:p>
    <w:p w:rsidR="00FA4C96" w:rsidRDefault="00023FBA" w:rsidP="00023FBA">
      <w:pPr>
        <w:pStyle w:val="NoSpacing"/>
        <w:tabs>
          <w:tab w:val="left" w:pos="2490"/>
        </w:tabs>
        <w:spacing w:before="12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FA4C96">
        <w:rPr>
          <w:sz w:val="24"/>
          <w:szCs w:val="24"/>
        </w:rPr>
        <w:t>Date ……………………………………</w:t>
      </w:r>
      <w:proofErr w:type="gramStart"/>
      <w:r w:rsidR="00FA4C96">
        <w:rPr>
          <w:sz w:val="24"/>
          <w:szCs w:val="24"/>
        </w:rPr>
        <w:t>…..</w:t>
      </w:r>
      <w:proofErr w:type="gramEnd"/>
    </w:p>
    <w:p w:rsidR="00FA4C96" w:rsidRPr="001A0B88" w:rsidRDefault="00FA4C96" w:rsidP="00023FBA">
      <w:pPr>
        <w:pStyle w:val="NoSpacing"/>
        <w:tabs>
          <w:tab w:val="left" w:pos="2490"/>
        </w:tabs>
        <w:spacing w:before="120"/>
        <w:ind w:left="720"/>
        <w:jc w:val="both"/>
        <w:rPr>
          <w:sz w:val="24"/>
          <w:szCs w:val="24"/>
        </w:rPr>
      </w:pPr>
    </w:p>
    <w:sectPr w:rsidR="00FA4C96" w:rsidRPr="001A0B88" w:rsidSect="001A0B8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7A55" w:rsidRDefault="00AB7A55" w:rsidP="001A0B88">
      <w:pPr>
        <w:spacing w:after="0" w:line="240" w:lineRule="auto"/>
      </w:pPr>
      <w:r>
        <w:separator/>
      </w:r>
    </w:p>
  </w:endnote>
  <w:endnote w:type="continuationSeparator" w:id="0">
    <w:p w:rsidR="00AB7A55" w:rsidRDefault="00AB7A55" w:rsidP="001A0B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0B88" w:rsidRDefault="001A0B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0B88" w:rsidRDefault="001A0B8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0B88" w:rsidRDefault="001A0B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7A55" w:rsidRDefault="00AB7A55" w:rsidP="001A0B88">
      <w:pPr>
        <w:spacing w:after="0" w:line="240" w:lineRule="auto"/>
      </w:pPr>
      <w:r>
        <w:separator/>
      </w:r>
    </w:p>
  </w:footnote>
  <w:footnote w:type="continuationSeparator" w:id="0">
    <w:p w:rsidR="00AB7A55" w:rsidRDefault="00AB7A55" w:rsidP="001A0B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0B88" w:rsidRDefault="001A0B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0B88" w:rsidRDefault="001A0B8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0B88" w:rsidRDefault="001A0B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D86B77"/>
    <w:multiLevelType w:val="hybridMultilevel"/>
    <w:tmpl w:val="E6420B7E"/>
    <w:lvl w:ilvl="0" w:tplc="E05E12A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4386400"/>
    <w:multiLevelType w:val="hybridMultilevel"/>
    <w:tmpl w:val="D18EF21A"/>
    <w:lvl w:ilvl="0" w:tplc="29BED02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E8D58CE"/>
    <w:multiLevelType w:val="hybridMultilevel"/>
    <w:tmpl w:val="0FE2CB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0B88"/>
    <w:rsid w:val="00023FBA"/>
    <w:rsid w:val="001A0B88"/>
    <w:rsid w:val="00244734"/>
    <w:rsid w:val="00283989"/>
    <w:rsid w:val="002C54F5"/>
    <w:rsid w:val="004E1678"/>
    <w:rsid w:val="00AB7A55"/>
    <w:rsid w:val="00C32DCF"/>
    <w:rsid w:val="00EC7376"/>
    <w:rsid w:val="00FA4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DF31F1"/>
  <w15:docId w15:val="{DBB8228C-C057-4D62-B8B2-F3D4AE243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A0B8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A0B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0B88"/>
  </w:style>
  <w:style w:type="paragraph" w:styleId="Footer">
    <w:name w:val="footer"/>
    <w:basedOn w:val="Normal"/>
    <w:link w:val="FooterChar"/>
    <w:uiPriority w:val="99"/>
    <w:unhideWhenUsed/>
    <w:rsid w:val="001A0B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0B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 Sharma</cp:lastModifiedBy>
  <cp:revision>3</cp:revision>
  <dcterms:created xsi:type="dcterms:W3CDTF">2015-08-19T06:33:00Z</dcterms:created>
  <dcterms:modified xsi:type="dcterms:W3CDTF">2016-01-09T12:03:00Z</dcterms:modified>
</cp:coreProperties>
</file>