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1642" w:rsidRDefault="00437CBA" w:rsidP="00437CBA">
      <w:pPr>
        <w:spacing w:before="120" w:after="0" w:line="240" w:lineRule="auto"/>
        <w:jc w:val="center"/>
        <w:rPr>
          <w:b/>
          <w:sz w:val="24"/>
        </w:rPr>
      </w:pPr>
      <w:r w:rsidRPr="00437CBA">
        <w:rPr>
          <w:b/>
          <w:sz w:val="24"/>
        </w:rPr>
        <w:t>FORM I</w:t>
      </w:r>
    </w:p>
    <w:p w:rsidR="00AD0D19" w:rsidRPr="00437CBA" w:rsidRDefault="00AD0D19" w:rsidP="00437CBA">
      <w:pPr>
        <w:spacing w:before="120" w:after="0" w:line="240" w:lineRule="auto"/>
        <w:jc w:val="center"/>
        <w:rPr>
          <w:b/>
          <w:sz w:val="24"/>
        </w:rPr>
      </w:pPr>
      <w:r>
        <w:rPr>
          <w:b/>
          <w:sz w:val="24"/>
        </w:rPr>
        <w:t>[See Rule 3(1)]</w:t>
      </w:r>
    </w:p>
    <w:p w:rsidR="00437CBA" w:rsidRPr="00437CBA" w:rsidRDefault="00AD0D19" w:rsidP="00437CBA">
      <w:pPr>
        <w:spacing w:before="120" w:after="0" w:line="240" w:lineRule="auto"/>
        <w:jc w:val="center"/>
        <w:rPr>
          <w:b/>
          <w:sz w:val="24"/>
        </w:rPr>
      </w:pPr>
      <w:r>
        <w:rPr>
          <w:b/>
          <w:sz w:val="24"/>
        </w:rPr>
        <w:t>Register of Fines</w:t>
      </w:r>
    </w:p>
    <w:p w:rsidR="00437CBA" w:rsidRPr="00AD0D19" w:rsidRDefault="00AD0D19" w:rsidP="002A01F6">
      <w:pPr>
        <w:spacing w:before="120" w:after="120" w:line="240" w:lineRule="auto"/>
        <w:jc w:val="center"/>
        <w:rPr>
          <w:sz w:val="24"/>
        </w:rPr>
      </w:pPr>
      <w:r>
        <w:rPr>
          <w:sz w:val="24"/>
        </w:rPr>
        <w:t>Name of the factory………………………………………………. Locality…</w:t>
      </w:r>
      <w:r>
        <w:rPr>
          <w:b/>
          <w:sz w:val="24"/>
        </w:rPr>
        <w:t xml:space="preserve">………………………………….. </w:t>
      </w:r>
      <w:r w:rsidRPr="00AD0D19">
        <w:rPr>
          <w:sz w:val="24"/>
        </w:rPr>
        <w:t>District</w:t>
      </w:r>
      <w:r>
        <w:rPr>
          <w:sz w:val="24"/>
        </w:rPr>
        <w:t>………………………….</w:t>
      </w:r>
    </w:p>
    <w:tbl>
      <w:tblPr>
        <w:tblStyle w:val="TableGrid"/>
        <w:tblW w:w="15451" w:type="dxa"/>
        <w:tblInd w:w="-601" w:type="dxa"/>
        <w:tblLook w:val="04A0"/>
      </w:tblPr>
      <w:tblGrid>
        <w:gridCol w:w="844"/>
        <w:gridCol w:w="1283"/>
        <w:gridCol w:w="1005"/>
        <w:gridCol w:w="1406"/>
        <w:gridCol w:w="1334"/>
        <w:gridCol w:w="1094"/>
        <w:gridCol w:w="1375"/>
        <w:gridCol w:w="1471"/>
        <w:gridCol w:w="991"/>
        <w:gridCol w:w="1110"/>
        <w:gridCol w:w="982"/>
        <w:gridCol w:w="984"/>
        <w:gridCol w:w="1572"/>
      </w:tblGrid>
      <w:tr w:rsidR="00B96D91" w:rsidTr="00C21E8C">
        <w:trPr>
          <w:trHeight w:val="855"/>
        </w:trPr>
        <w:tc>
          <w:tcPr>
            <w:tcW w:w="851" w:type="dxa"/>
            <w:vMerge w:val="restart"/>
            <w:vAlign w:val="center"/>
          </w:tcPr>
          <w:p w:rsidR="00AD0D19" w:rsidRDefault="00AD0D19" w:rsidP="00C21E8C">
            <w:pPr>
              <w:spacing w:before="120" w:after="120"/>
              <w:jc w:val="center"/>
              <w:rPr>
                <w:sz w:val="24"/>
              </w:rPr>
            </w:pPr>
            <w:r>
              <w:rPr>
                <w:sz w:val="24"/>
              </w:rPr>
              <w:t>Serial No.</w:t>
            </w:r>
          </w:p>
        </w:tc>
        <w:tc>
          <w:tcPr>
            <w:tcW w:w="1325" w:type="dxa"/>
            <w:vMerge w:val="restart"/>
            <w:vAlign w:val="center"/>
          </w:tcPr>
          <w:p w:rsidR="00AD0D19" w:rsidRDefault="00AD0D19" w:rsidP="00C21E8C">
            <w:pPr>
              <w:spacing w:before="120" w:after="120"/>
              <w:jc w:val="center"/>
              <w:rPr>
                <w:sz w:val="24"/>
              </w:rPr>
            </w:pPr>
            <w:r>
              <w:rPr>
                <w:sz w:val="24"/>
              </w:rPr>
              <w:t>Name</w:t>
            </w:r>
          </w:p>
        </w:tc>
        <w:tc>
          <w:tcPr>
            <w:tcW w:w="0" w:type="auto"/>
            <w:vMerge w:val="restart"/>
            <w:vAlign w:val="center"/>
          </w:tcPr>
          <w:p w:rsidR="00AD0D19" w:rsidRDefault="00AD0D19" w:rsidP="00C21E8C">
            <w:pPr>
              <w:spacing w:before="120" w:after="120"/>
              <w:jc w:val="center"/>
              <w:rPr>
                <w:sz w:val="24"/>
              </w:rPr>
            </w:pPr>
            <w:r>
              <w:rPr>
                <w:sz w:val="24"/>
              </w:rPr>
              <w:t>Father’s name</w:t>
            </w:r>
          </w:p>
        </w:tc>
        <w:tc>
          <w:tcPr>
            <w:tcW w:w="0" w:type="auto"/>
            <w:vMerge w:val="restart"/>
            <w:vAlign w:val="center"/>
          </w:tcPr>
          <w:p w:rsidR="00AD0D19" w:rsidRDefault="00AD0D19" w:rsidP="00C21E8C">
            <w:pPr>
              <w:spacing w:before="120" w:after="120"/>
              <w:jc w:val="center"/>
              <w:rPr>
                <w:sz w:val="24"/>
              </w:rPr>
            </w:pPr>
            <w:r>
              <w:rPr>
                <w:sz w:val="24"/>
              </w:rPr>
              <w:t>Department or Ticket No.</w:t>
            </w:r>
          </w:p>
        </w:tc>
        <w:tc>
          <w:tcPr>
            <w:tcW w:w="1334" w:type="dxa"/>
            <w:vMerge w:val="restart"/>
            <w:vAlign w:val="center"/>
          </w:tcPr>
          <w:p w:rsidR="00AD0D19" w:rsidRDefault="00AD0D19" w:rsidP="00C21E8C">
            <w:pPr>
              <w:spacing w:before="120" w:after="120"/>
              <w:jc w:val="center"/>
              <w:rPr>
                <w:sz w:val="24"/>
              </w:rPr>
            </w:pPr>
            <w:r>
              <w:rPr>
                <w:sz w:val="24"/>
              </w:rPr>
              <w:t>Occupation</w:t>
            </w:r>
          </w:p>
        </w:tc>
        <w:tc>
          <w:tcPr>
            <w:tcW w:w="1095" w:type="dxa"/>
            <w:vMerge w:val="restart"/>
            <w:vAlign w:val="center"/>
          </w:tcPr>
          <w:p w:rsidR="00AD0D19" w:rsidRDefault="00AD0D19" w:rsidP="00C21E8C">
            <w:pPr>
              <w:spacing w:before="120" w:after="120"/>
              <w:jc w:val="center"/>
              <w:rPr>
                <w:sz w:val="24"/>
              </w:rPr>
            </w:pPr>
            <w:r>
              <w:rPr>
                <w:sz w:val="24"/>
              </w:rPr>
              <w:t>Act</w:t>
            </w:r>
            <w:r w:rsidR="00B96D91">
              <w:rPr>
                <w:sz w:val="24"/>
              </w:rPr>
              <w:t xml:space="preserve"> or omission for which fine </w:t>
            </w:r>
            <w:r>
              <w:rPr>
                <w:sz w:val="24"/>
              </w:rPr>
              <w:t>imposed</w:t>
            </w:r>
          </w:p>
        </w:tc>
        <w:tc>
          <w:tcPr>
            <w:tcW w:w="0" w:type="auto"/>
            <w:vMerge w:val="restart"/>
            <w:vAlign w:val="center"/>
          </w:tcPr>
          <w:p w:rsidR="00AD0D19" w:rsidRDefault="00AD0D19" w:rsidP="00C21E8C">
            <w:pPr>
              <w:spacing w:before="120" w:after="120"/>
              <w:jc w:val="center"/>
              <w:rPr>
                <w:sz w:val="24"/>
              </w:rPr>
            </w:pPr>
            <w:r>
              <w:rPr>
                <w:sz w:val="24"/>
              </w:rPr>
              <w:t>Designation of officer imposing fine</w:t>
            </w:r>
          </w:p>
        </w:tc>
        <w:tc>
          <w:tcPr>
            <w:tcW w:w="0" w:type="auto"/>
            <w:vMerge w:val="restart"/>
            <w:vAlign w:val="center"/>
          </w:tcPr>
          <w:p w:rsidR="00AD0D19" w:rsidRDefault="00AD0D19" w:rsidP="00C21E8C">
            <w:pPr>
              <w:spacing w:before="120" w:after="120"/>
              <w:jc w:val="center"/>
              <w:rPr>
                <w:sz w:val="24"/>
              </w:rPr>
            </w:pPr>
            <w:r>
              <w:rPr>
                <w:sz w:val="24"/>
              </w:rPr>
              <w:t>Whether workman s</w:t>
            </w:r>
            <w:r w:rsidR="00B96D91">
              <w:rPr>
                <w:sz w:val="24"/>
              </w:rPr>
              <w:t>howed cause against fine or not. I</w:t>
            </w:r>
            <w:r>
              <w:rPr>
                <w:sz w:val="24"/>
              </w:rPr>
              <w:t>f so, enter date of investigation</w:t>
            </w:r>
          </w:p>
        </w:tc>
        <w:tc>
          <w:tcPr>
            <w:tcW w:w="0" w:type="auto"/>
            <w:vMerge w:val="restart"/>
            <w:vAlign w:val="center"/>
          </w:tcPr>
          <w:p w:rsidR="00AD0D19" w:rsidRDefault="00AD0D19" w:rsidP="00C21E8C">
            <w:pPr>
              <w:spacing w:before="120" w:after="120"/>
              <w:jc w:val="center"/>
              <w:rPr>
                <w:sz w:val="24"/>
              </w:rPr>
            </w:pPr>
            <w:r>
              <w:rPr>
                <w:sz w:val="24"/>
              </w:rPr>
              <w:t>Wages</w:t>
            </w:r>
            <w:r w:rsidR="00B96D91">
              <w:rPr>
                <w:sz w:val="24"/>
              </w:rPr>
              <w:t>*</w:t>
            </w:r>
            <w:r>
              <w:rPr>
                <w:sz w:val="24"/>
              </w:rPr>
              <w:t xml:space="preserve"> payable amount</w:t>
            </w:r>
          </w:p>
        </w:tc>
        <w:tc>
          <w:tcPr>
            <w:tcW w:w="0" w:type="auto"/>
            <w:gridSpan w:val="2"/>
            <w:vAlign w:val="center"/>
          </w:tcPr>
          <w:p w:rsidR="00AD0D19" w:rsidRDefault="00AD0D19" w:rsidP="00C21E8C">
            <w:pPr>
              <w:spacing w:before="120" w:after="120"/>
              <w:jc w:val="center"/>
              <w:rPr>
                <w:sz w:val="24"/>
              </w:rPr>
            </w:pPr>
            <w:r>
              <w:rPr>
                <w:sz w:val="24"/>
              </w:rPr>
              <w:t>Date and amount of fine imposed</w:t>
            </w:r>
          </w:p>
        </w:tc>
        <w:tc>
          <w:tcPr>
            <w:tcW w:w="0" w:type="auto"/>
            <w:vMerge w:val="restart"/>
            <w:vAlign w:val="center"/>
          </w:tcPr>
          <w:p w:rsidR="00AD0D19" w:rsidRDefault="00AD0D19" w:rsidP="00C21E8C">
            <w:pPr>
              <w:spacing w:before="120" w:after="120"/>
              <w:jc w:val="center"/>
              <w:rPr>
                <w:sz w:val="24"/>
              </w:rPr>
            </w:pPr>
            <w:r>
              <w:rPr>
                <w:sz w:val="24"/>
              </w:rPr>
              <w:t>Date on which fine realised</w:t>
            </w:r>
          </w:p>
        </w:tc>
        <w:tc>
          <w:tcPr>
            <w:tcW w:w="1616" w:type="dxa"/>
            <w:vMerge w:val="restart"/>
            <w:vAlign w:val="center"/>
          </w:tcPr>
          <w:p w:rsidR="00AD0D19" w:rsidRDefault="00AD0D19" w:rsidP="00C21E8C">
            <w:pPr>
              <w:spacing w:before="120" w:after="120"/>
              <w:jc w:val="center"/>
              <w:rPr>
                <w:sz w:val="24"/>
              </w:rPr>
            </w:pPr>
            <w:r>
              <w:rPr>
                <w:sz w:val="24"/>
              </w:rPr>
              <w:t>Remarks</w:t>
            </w:r>
          </w:p>
        </w:tc>
      </w:tr>
      <w:tr w:rsidR="00B96D91" w:rsidTr="00C21E8C">
        <w:trPr>
          <w:trHeight w:val="855"/>
        </w:trPr>
        <w:tc>
          <w:tcPr>
            <w:tcW w:w="851" w:type="dxa"/>
            <w:vMerge/>
          </w:tcPr>
          <w:p w:rsidR="00AD0D19" w:rsidRDefault="00AD0D19" w:rsidP="002A01F6">
            <w:pPr>
              <w:spacing w:before="120" w:after="120"/>
              <w:jc w:val="center"/>
              <w:rPr>
                <w:sz w:val="24"/>
              </w:rPr>
            </w:pPr>
          </w:p>
        </w:tc>
        <w:tc>
          <w:tcPr>
            <w:tcW w:w="1325" w:type="dxa"/>
            <w:vMerge/>
          </w:tcPr>
          <w:p w:rsidR="00AD0D19" w:rsidRDefault="00AD0D19" w:rsidP="002A01F6">
            <w:pPr>
              <w:spacing w:before="120" w:after="120"/>
              <w:jc w:val="center"/>
              <w:rPr>
                <w:sz w:val="24"/>
              </w:rPr>
            </w:pPr>
          </w:p>
        </w:tc>
        <w:tc>
          <w:tcPr>
            <w:tcW w:w="0" w:type="auto"/>
            <w:vMerge/>
          </w:tcPr>
          <w:p w:rsidR="00AD0D19" w:rsidRDefault="00AD0D19" w:rsidP="002A01F6">
            <w:pPr>
              <w:spacing w:before="120" w:after="120"/>
              <w:jc w:val="center"/>
              <w:rPr>
                <w:sz w:val="24"/>
              </w:rPr>
            </w:pPr>
          </w:p>
        </w:tc>
        <w:tc>
          <w:tcPr>
            <w:tcW w:w="0" w:type="auto"/>
            <w:vMerge/>
          </w:tcPr>
          <w:p w:rsidR="00AD0D19" w:rsidRDefault="00AD0D19" w:rsidP="00AD0D19">
            <w:pPr>
              <w:spacing w:before="120" w:after="120"/>
              <w:jc w:val="center"/>
              <w:rPr>
                <w:sz w:val="24"/>
              </w:rPr>
            </w:pPr>
          </w:p>
        </w:tc>
        <w:tc>
          <w:tcPr>
            <w:tcW w:w="1334" w:type="dxa"/>
            <w:vMerge/>
          </w:tcPr>
          <w:p w:rsidR="00AD0D19" w:rsidRDefault="00AD0D19" w:rsidP="002A01F6">
            <w:pPr>
              <w:spacing w:before="120" w:after="120"/>
              <w:jc w:val="center"/>
              <w:rPr>
                <w:sz w:val="24"/>
              </w:rPr>
            </w:pPr>
          </w:p>
        </w:tc>
        <w:tc>
          <w:tcPr>
            <w:tcW w:w="1095" w:type="dxa"/>
            <w:vMerge/>
          </w:tcPr>
          <w:p w:rsidR="00AD0D19" w:rsidRDefault="00AD0D19" w:rsidP="002A01F6">
            <w:pPr>
              <w:spacing w:before="120" w:after="120"/>
              <w:jc w:val="center"/>
              <w:rPr>
                <w:sz w:val="24"/>
              </w:rPr>
            </w:pPr>
          </w:p>
        </w:tc>
        <w:tc>
          <w:tcPr>
            <w:tcW w:w="0" w:type="auto"/>
            <w:vMerge/>
          </w:tcPr>
          <w:p w:rsidR="00AD0D19" w:rsidRDefault="00AD0D19" w:rsidP="002A01F6">
            <w:pPr>
              <w:spacing w:before="120" w:after="120"/>
              <w:jc w:val="center"/>
              <w:rPr>
                <w:sz w:val="24"/>
              </w:rPr>
            </w:pPr>
          </w:p>
        </w:tc>
        <w:tc>
          <w:tcPr>
            <w:tcW w:w="0" w:type="auto"/>
            <w:vMerge/>
          </w:tcPr>
          <w:p w:rsidR="00AD0D19" w:rsidRDefault="00AD0D19" w:rsidP="00AD0D19">
            <w:pPr>
              <w:spacing w:before="120" w:after="120"/>
              <w:jc w:val="center"/>
              <w:rPr>
                <w:sz w:val="24"/>
              </w:rPr>
            </w:pPr>
          </w:p>
        </w:tc>
        <w:tc>
          <w:tcPr>
            <w:tcW w:w="0" w:type="auto"/>
            <w:vMerge/>
          </w:tcPr>
          <w:p w:rsidR="00AD0D19" w:rsidRDefault="00AD0D19" w:rsidP="002A01F6">
            <w:pPr>
              <w:spacing w:before="120" w:after="120"/>
              <w:jc w:val="center"/>
              <w:rPr>
                <w:sz w:val="24"/>
              </w:rPr>
            </w:pPr>
          </w:p>
        </w:tc>
        <w:tc>
          <w:tcPr>
            <w:tcW w:w="0" w:type="auto"/>
            <w:vAlign w:val="center"/>
          </w:tcPr>
          <w:p w:rsidR="00AD0D19" w:rsidRDefault="00B96D91" w:rsidP="00C21E8C">
            <w:pPr>
              <w:spacing w:before="120" w:after="120"/>
              <w:jc w:val="center"/>
              <w:rPr>
                <w:sz w:val="24"/>
              </w:rPr>
            </w:pPr>
            <w:r>
              <w:rPr>
                <w:sz w:val="24"/>
              </w:rPr>
              <w:t>**</w:t>
            </w:r>
            <w:r w:rsidR="00AD0D19">
              <w:rPr>
                <w:sz w:val="24"/>
              </w:rPr>
              <w:t>Wage</w:t>
            </w:r>
            <w:r w:rsidR="00C21E8C">
              <w:rPr>
                <w:sz w:val="24"/>
              </w:rPr>
              <w:t>s</w:t>
            </w:r>
            <w:r w:rsidR="00AD0D19">
              <w:rPr>
                <w:sz w:val="24"/>
              </w:rPr>
              <w:t xml:space="preserve"> period</w:t>
            </w:r>
          </w:p>
        </w:tc>
        <w:tc>
          <w:tcPr>
            <w:tcW w:w="0" w:type="auto"/>
            <w:vAlign w:val="center"/>
          </w:tcPr>
          <w:p w:rsidR="00AD0D19" w:rsidRDefault="00AD0D19" w:rsidP="00C21E8C">
            <w:pPr>
              <w:spacing w:before="120" w:after="120"/>
              <w:jc w:val="center"/>
              <w:rPr>
                <w:sz w:val="24"/>
              </w:rPr>
            </w:pPr>
            <w:r>
              <w:rPr>
                <w:sz w:val="24"/>
              </w:rPr>
              <w:t>Date and amount</w:t>
            </w:r>
          </w:p>
        </w:tc>
        <w:tc>
          <w:tcPr>
            <w:tcW w:w="0" w:type="auto"/>
            <w:vMerge/>
          </w:tcPr>
          <w:p w:rsidR="00AD0D19" w:rsidRDefault="00AD0D19" w:rsidP="002A01F6">
            <w:pPr>
              <w:spacing w:before="120" w:after="120"/>
              <w:jc w:val="center"/>
              <w:rPr>
                <w:sz w:val="24"/>
              </w:rPr>
            </w:pPr>
          </w:p>
        </w:tc>
        <w:tc>
          <w:tcPr>
            <w:tcW w:w="1616" w:type="dxa"/>
            <w:vMerge/>
          </w:tcPr>
          <w:p w:rsidR="00AD0D19" w:rsidRDefault="00AD0D19" w:rsidP="002A01F6">
            <w:pPr>
              <w:spacing w:before="120" w:after="120"/>
              <w:jc w:val="center"/>
              <w:rPr>
                <w:sz w:val="24"/>
              </w:rPr>
            </w:pPr>
          </w:p>
        </w:tc>
      </w:tr>
      <w:tr w:rsidR="00B96D91" w:rsidTr="00C21E8C">
        <w:tc>
          <w:tcPr>
            <w:tcW w:w="851" w:type="dxa"/>
            <w:vAlign w:val="center"/>
          </w:tcPr>
          <w:p w:rsidR="00AD0D19" w:rsidRDefault="00B96D91" w:rsidP="00C21E8C">
            <w:pPr>
              <w:spacing w:before="120"/>
              <w:jc w:val="center"/>
              <w:rPr>
                <w:sz w:val="24"/>
              </w:rPr>
            </w:pPr>
            <w:r>
              <w:rPr>
                <w:sz w:val="24"/>
              </w:rPr>
              <w:t>(</w:t>
            </w:r>
            <w:r w:rsidR="00AD0D19">
              <w:rPr>
                <w:sz w:val="24"/>
              </w:rPr>
              <w:t>1</w:t>
            </w:r>
            <w:r>
              <w:rPr>
                <w:sz w:val="24"/>
              </w:rPr>
              <w:t>)</w:t>
            </w:r>
          </w:p>
        </w:tc>
        <w:tc>
          <w:tcPr>
            <w:tcW w:w="1325" w:type="dxa"/>
            <w:vAlign w:val="center"/>
          </w:tcPr>
          <w:p w:rsidR="00AD0D19" w:rsidRDefault="00B96D91" w:rsidP="00C21E8C">
            <w:pPr>
              <w:spacing w:before="120"/>
              <w:jc w:val="center"/>
              <w:rPr>
                <w:sz w:val="24"/>
              </w:rPr>
            </w:pPr>
            <w:r>
              <w:rPr>
                <w:sz w:val="24"/>
              </w:rPr>
              <w:t>(</w:t>
            </w:r>
            <w:r w:rsidR="00AD0D19">
              <w:rPr>
                <w:sz w:val="24"/>
              </w:rPr>
              <w:t>2</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3</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4</w:t>
            </w:r>
            <w:r>
              <w:rPr>
                <w:sz w:val="24"/>
              </w:rPr>
              <w:t>)</w:t>
            </w:r>
          </w:p>
        </w:tc>
        <w:tc>
          <w:tcPr>
            <w:tcW w:w="1334" w:type="dxa"/>
            <w:vAlign w:val="center"/>
          </w:tcPr>
          <w:p w:rsidR="00AD0D19" w:rsidRDefault="00B96D91" w:rsidP="00C21E8C">
            <w:pPr>
              <w:spacing w:before="120"/>
              <w:jc w:val="center"/>
              <w:rPr>
                <w:sz w:val="24"/>
              </w:rPr>
            </w:pPr>
            <w:r>
              <w:rPr>
                <w:sz w:val="24"/>
              </w:rPr>
              <w:t>(</w:t>
            </w:r>
            <w:r w:rsidR="00AD0D19">
              <w:rPr>
                <w:sz w:val="24"/>
              </w:rPr>
              <w:t>5</w:t>
            </w:r>
            <w:r>
              <w:rPr>
                <w:sz w:val="24"/>
              </w:rPr>
              <w:t>)</w:t>
            </w:r>
          </w:p>
        </w:tc>
        <w:tc>
          <w:tcPr>
            <w:tcW w:w="1095" w:type="dxa"/>
            <w:vAlign w:val="center"/>
          </w:tcPr>
          <w:p w:rsidR="00AD0D19" w:rsidRDefault="00B96D91" w:rsidP="00C21E8C">
            <w:pPr>
              <w:spacing w:before="120"/>
              <w:jc w:val="center"/>
              <w:rPr>
                <w:sz w:val="24"/>
              </w:rPr>
            </w:pPr>
            <w:r>
              <w:rPr>
                <w:sz w:val="24"/>
              </w:rPr>
              <w:t>(</w:t>
            </w:r>
            <w:r w:rsidR="00AD0D19">
              <w:rPr>
                <w:sz w:val="24"/>
              </w:rPr>
              <w:t>6</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7</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8</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9</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10</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11</w:t>
            </w:r>
            <w:r>
              <w:rPr>
                <w:sz w:val="24"/>
              </w:rPr>
              <w:t>)</w:t>
            </w:r>
          </w:p>
        </w:tc>
        <w:tc>
          <w:tcPr>
            <w:tcW w:w="0" w:type="auto"/>
            <w:vAlign w:val="center"/>
          </w:tcPr>
          <w:p w:rsidR="00AD0D19" w:rsidRDefault="00B96D91" w:rsidP="00C21E8C">
            <w:pPr>
              <w:spacing w:before="120"/>
              <w:jc w:val="center"/>
              <w:rPr>
                <w:sz w:val="24"/>
              </w:rPr>
            </w:pPr>
            <w:r>
              <w:rPr>
                <w:sz w:val="24"/>
              </w:rPr>
              <w:t>(</w:t>
            </w:r>
            <w:r w:rsidR="00AD0D19">
              <w:rPr>
                <w:sz w:val="24"/>
              </w:rPr>
              <w:t>12</w:t>
            </w:r>
            <w:r>
              <w:rPr>
                <w:sz w:val="24"/>
              </w:rPr>
              <w:t>)</w:t>
            </w:r>
          </w:p>
        </w:tc>
        <w:tc>
          <w:tcPr>
            <w:tcW w:w="1616" w:type="dxa"/>
            <w:vAlign w:val="center"/>
          </w:tcPr>
          <w:p w:rsidR="00AD0D19" w:rsidRDefault="00B96D91" w:rsidP="00C21E8C">
            <w:pPr>
              <w:spacing w:before="120"/>
              <w:jc w:val="center"/>
              <w:rPr>
                <w:sz w:val="24"/>
              </w:rPr>
            </w:pPr>
            <w:r>
              <w:rPr>
                <w:sz w:val="24"/>
              </w:rPr>
              <w:t>(</w:t>
            </w:r>
            <w:r w:rsidR="00AD0D19">
              <w:rPr>
                <w:sz w:val="24"/>
              </w:rPr>
              <w:t>13</w:t>
            </w:r>
            <w:r>
              <w:rPr>
                <w:sz w:val="24"/>
              </w:rPr>
              <w:t>)</w:t>
            </w:r>
          </w:p>
        </w:tc>
      </w:tr>
      <w:tr w:rsidR="00B96D91" w:rsidTr="00B96D91">
        <w:tc>
          <w:tcPr>
            <w:tcW w:w="851" w:type="dxa"/>
          </w:tcPr>
          <w:p w:rsidR="00AD0D19" w:rsidRDefault="00AD0D19" w:rsidP="00437CBA">
            <w:pPr>
              <w:spacing w:before="120"/>
              <w:jc w:val="both"/>
              <w:rPr>
                <w:sz w:val="24"/>
              </w:rPr>
            </w:pPr>
          </w:p>
        </w:tc>
        <w:tc>
          <w:tcPr>
            <w:tcW w:w="1325" w:type="dxa"/>
          </w:tcPr>
          <w:p w:rsidR="00AD0D19" w:rsidRDefault="00AD0D19" w:rsidP="00437CBA">
            <w:pPr>
              <w:spacing w:before="120"/>
              <w:jc w:val="both"/>
              <w:rPr>
                <w:sz w:val="24"/>
              </w:rPr>
            </w:pPr>
          </w:p>
          <w:p w:rsidR="00AD0D19" w:rsidRDefault="00AD0D19" w:rsidP="00437CBA">
            <w:pPr>
              <w:spacing w:before="120"/>
              <w:jc w:val="both"/>
              <w:rPr>
                <w:sz w:val="24"/>
              </w:rPr>
            </w:pPr>
          </w:p>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1334" w:type="dxa"/>
          </w:tcPr>
          <w:p w:rsidR="00AD0D19" w:rsidRDefault="00AD0D19" w:rsidP="00437CBA">
            <w:pPr>
              <w:spacing w:before="120"/>
              <w:jc w:val="both"/>
              <w:rPr>
                <w:sz w:val="24"/>
              </w:rPr>
            </w:pPr>
          </w:p>
        </w:tc>
        <w:tc>
          <w:tcPr>
            <w:tcW w:w="1095" w:type="dxa"/>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0" w:type="auto"/>
          </w:tcPr>
          <w:p w:rsidR="00AD0D19" w:rsidRDefault="00AD0D19" w:rsidP="00437CBA">
            <w:pPr>
              <w:spacing w:before="120"/>
              <w:jc w:val="both"/>
              <w:rPr>
                <w:sz w:val="24"/>
              </w:rPr>
            </w:pPr>
          </w:p>
        </w:tc>
        <w:tc>
          <w:tcPr>
            <w:tcW w:w="1616" w:type="dxa"/>
          </w:tcPr>
          <w:p w:rsidR="00AD0D19" w:rsidRDefault="00AD0D19" w:rsidP="00437CBA">
            <w:pPr>
              <w:spacing w:before="120"/>
              <w:jc w:val="both"/>
              <w:rPr>
                <w:sz w:val="24"/>
              </w:rPr>
            </w:pPr>
          </w:p>
        </w:tc>
      </w:tr>
    </w:tbl>
    <w:p w:rsidR="00437CBA" w:rsidRDefault="00437CBA" w:rsidP="00437CBA">
      <w:pPr>
        <w:spacing w:before="120" w:after="0" w:line="240" w:lineRule="auto"/>
        <w:jc w:val="both"/>
        <w:rPr>
          <w:sz w:val="24"/>
        </w:rPr>
      </w:pPr>
    </w:p>
    <w:p w:rsidR="00B96D91" w:rsidRDefault="00B96D91" w:rsidP="00437CBA">
      <w:pPr>
        <w:spacing w:before="120" w:after="0" w:line="240" w:lineRule="auto"/>
        <w:jc w:val="both"/>
        <w:rPr>
          <w:sz w:val="24"/>
        </w:rPr>
      </w:pPr>
      <w:r>
        <w:rPr>
          <w:sz w:val="24"/>
        </w:rPr>
        <w:t>*By “Wages payable” is meant the gross wages earned by a workman, for time-workers the wages due for the pay period less deductions for absence from duty, for piece workers the wages due on production. In both cases without deductions for fines or for service rendered by employer.</w:t>
      </w:r>
    </w:p>
    <w:p w:rsidR="00B96D91" w:rsidRPr="00437CBA" w:rsidRDefault="00B96D91" w:rsidP="00437CBA">
      <w:pPr>
        <w:spacing w:before="120" w:after="0" w:line="240" w:lineRule="auto"/>
        <w:jc w:val="both"/>
        <w:rPr>
          <w:sz w:val="24"/>
        </w:rPr>
      </w:pPr>
      <w:r>
        <w:rPr>
          <w:sz w:val="24"/>
        </w:rPr>
        <w:t>**Here enter month if payment is made by the English calendar month. In the case of other pay periods, enter “week”, “fortnight”</w:t>
      </w:r>
      <w:bookmarkStart w:id="0" w:name="_GoBack"/>
      <w:bookmarkEnd w:id="0"/>
      <w:r>
        <w:rPr>
          <w:sz w:val="24"/>
        </w:rPr>
        <w:t xml:space="preserve"> or “</w:t>
      </w:r>
      <w:proofErr w:type="spellStart"/>
      <w:r>
        <w:rPr>
          <w:sz w:val="24"/>
        </w:rPr>
        <w:t>hafta</w:t>
      </w:r>
      <w:proofErr w:type="spellEnd"/>
      <w:r>
        <w:rPr>
          <w:sz w:val="24"/>
        </w:rPr>
        <w:t>” as the case may be, giving dates covered by pay period.</w:t>
      </w:r>
    </w:p>
    <w:sectPr w:rsidR="00B96D91" w:rsidRPr="00437CBA" w:rsidSect="00437CBA">
      <w:pgSz w:w="16838" w:h="11906" w:orient="landscape"/>
      <w:pgMar w:top="1418" w:right="1418" w:bottom="1418" w:left="1418" w:header="709" w:footer="709" w:gutter="0"/>
      <w:pgBorders w:offsetFrom="page">
        <w:top w:val="single" w:sz="4" w:space="24" w:color="F79646" w:themeColor="accent6"/>
        <w:left w:val="single" w:sz="4" w:space="24" w:color="F79646" w:themeColor="accent6"/>
        <w:bottom w:val="single" w:sz="4" w:space="24" w:color="F79646" w:themeColor="accent6"/>
        <w:right w:val="single" w:sz="4" w:space="24" w:color="F79646" w:themeColor="accent6"/>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7CBA"/>
    <w:rsid w:val="002A01F6"/>
    <w:rsid w:val="002A4DE3"/>
    <w:rsid w:val="00437CBA"/>
    <w:rsid w:val="00AD0D19"/>
    <w:rsid w:val="00B96D91"/>
    <w:rsid w:val="00C21E8C"/>
    <w:rsid w:val="00E2164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7C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5</cp:revision>
  <dcterms:created xsi:type="dcterms:W3CDTF">2016-02-20T04:30:00Z</dcterms:created>
  <dcterms:modified xsi:type="dcterms:W3CDTF">2016-05-18T03:39:00Z</dcterms:modified>
</cp:coreProperties>
</file>