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BB5" w:rsidRPr="00E62BB5" w:rsidRDefault="00E62BB5" w:rsidP="00E62BB5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b/>
          <w:bCs/>
          <w:color w:val="000000"/>
        </w:rPr>
        <w:t xml:space="preserve">FORM NO. </w:t>
      </w:r>
      <w:proofErr w:type="gramStart"/>
      <w:r w:rsidRPr="00E62BB5">
        <w:rPr>
          <w:rFonts w:asciiTheme="minorHAnsi" w:hAnsiTheme="minorHAnsi" w:cstheme="minorHAnsi"/>
          <w:b/>
          <w:bCs/>
          <w:color w:val="000000"/>
        </w:rPr>
        <w:t>8A</w:t>
      </w:r>
      <w:proofErr w:type="gramEnd"/>
      <w:r w:rsidRPr="00E62BB5">
        <w:rPr>
          <w:rFonts w:asciiTheme="minorHAnsi" w:hAnsiTheme="minorHAnsi" w:cstheme="minorHAnsi"/>
          <w:b/>
          <w:bCs/>
          <w:color w:val="000000"/>
        </w:rPr>
        <w:br/>
      </w:r>
      <w:r w:rsidRPr="00E62BB5">
        <w:rPr>
          <w:rFonts w:asciiTheme="minorHAnsi" w:hAnsiTheme="minorHAnsi" w:cstheme="minorHAnsi"/>
          <w:color w:val="000000"/>
        </w:rPr>
        <w:t>[Prescribed under, Rule 56-A]</w:t>
      </w:r>
    </w:p>
    <w:p w:rsidR="00E62BB5" w:rsidRDefault="00E62BB5" w:rsidP="00E62BB5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</w:rPr>
      </w:pPr>
      <w:r w:rsidRPr="00E62BB5">
        <w:rPr>
          <w:rFonts w:asciiTheme="minorHAnsi" w:hAnsiTheme="minorHAnsi" w:cstheme="minorHAnsi"/>
          <w:b/>
          <w:bCs/>
          <w:color w:val="000000"/>
        </w:rPr>
        <w:t>PERMANENT REGISTER</w:t>
      </w:r>
    </w:p>
    <w:p w:rsidR="00E62BB5" w:rsidRPr="00E62BB5" w:rsidRDefault="00E62BB5" w:rsidP="00E62BB5">
      <w:pPr>
        <w:pStyle w:val="NormalWeb"/>
        <w:spacing w:before="120" w:beforeAutospacing="0" w:after="0" w:afterAutospacing="0"/>
        <w:jc w:val="center"/>
        <w:rPr>
          <w:rFonts w:asciiTheme="minorHAnsi" w:hAnsiTheme="minorHAnsi" w:cstheme="minorHAnsi"/>
          <w:color w:val="000000"/>
        </w:rPr>
      </w:pPr>
    </w:p>
    <w:p w:rsidR="00E62BB5" w:rsidRPr="00E62BB5" w:rsidRDefault="00E62BB5" w:rsidP="00E62BB5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color w:val="000000"/>
        </w:rPr>
        <w:t>The serial number of the gasholder, vide sub-rule (3) above and the particulars of manufacture i.e., maker's name, date of manufacture, capacity, number of lifts, pressure, thrown by holder when full of gas.</w:t>
      </w:r>
    </w:p>
    <w:p w:rsidR="00E62BB5" w:rsidRPr="00E62BB5" w:rsidRDefault="00E62BB5" w:rsidP="00E62BB5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color w:val="000000"/>
        </w:rPr>
        <w:t xml:space="preserve">The date of Inspection carried out, as required under sub-rules (4) and (5) above and by </w:t>
      </w:r>
      <w:proofErr w:type="gramStart"/>
      <w:r w:rsidRPr="00E62BB5">
        <w:rPr>
          <w:rFonts w:asciiTheme="minorHAnsi" w:hAnsiTheme="minorHAnsi" w:cstheme="minorHAnsi"/>
          <w:color w:val="000000"/>
        </w:rPr>
        <w:t>whom</w:t>
      </w:r>
      <w:proofErr w:type="gramEnd"/>
      <w:r w:rsidRPr="00E62BB5">
        <w:rPr>
          <w:rFonts w:asciiTheme="minorHAnsi" w:hAnsiTheme="minorHAnsi" w:cstheme="minorHAnsi"/>
          <w:color w:val="000000"/>
        </w:rPr>
        <w:t xml:space="preserve"> carried out. </w:t>
      </w:r>
    </w:p>
    <w:p w:rsidR="00E62BB5" w:rsidRPr="00E62BB5" w:rsidRDefault="00E62BB5" w:rsidP="00E62BB5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color w:val="000000"/>
        </w:rPr>
        <w:t>The method of inspection followed.</w:t>
      </w:r>
    </w:p>
    <w:p w:rsidR="00E62BB5" w:rsidRPr="00E62BB5" w:rsidRDefault="00E62BB5" w:rsidP="00E62BB5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color w:val="000000"/>
        </w:rPr>
        <w:t>Date of painting, etc.</w:t>
      </w:r>
    </w:p>
    <w:p w:rsidR="00E62BB5" w:rsidRPr="00E62BB5" w:rsidRDefault="00E62BB5" w:rsidP="00E62BB5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color w:val="000000"/>
        </w:rPr>
        <w:t xml:space="preserve"> Nature of repairs and name of person carrying out repairs, and</w:t>
      </w:r>
    </w:p>
    <w:p w:rsidR="00E62BB5" w:rsidRPr="00E62BB5" w:rsidRDefault="00E62BB5" w:rsidP="00E62BB5">
      <w:pPr>
        <w:pStyle w:val="NormalWeb"/>
        <w:numPr>
          <w:ilvl w:val="0"/>
          <w:numId w:val="1"/>
        </w:numPr>
        <w:spacing w:before="120" w:beforeAutospacing="0" w:after="0" w:afterAutospacing="0"/>
        <w:ind w:left="567" w:hanging="567"/>
        <w:jc w:val="both"/>
        <w:rPr>
          <w:rFonts w:asciiTheme="minorHAnsi" w:hAnsiTheme="minorHAnsi" w:cstheme="minorHAnsi"/>
          <w:color w:val="000000"/>
        </w:rPr>
      </w:pPr>
      <w:r w:rsidRPr="00E62BB5">
        <w:rPr>
          <w:rFonts w:asciiTheme="minorHAnsi" w:hAnsiTheme="minorHAnsi" w:cstheme="minorHAnsi"/>
          <w:color w:val="000000"/>
        </w:rPr>
        <w:t>Remarks.</w:t>
      </w:r>
    </w:p>
    <w:p w:rsidR="0041139B" w:rsidRPr="00E62BB5" w:rsidRDefault="0041139B" w:rsidP="00E62BB5">
      <w:pPr>
        <w:spacing w:before="120" w:after="0"/>
        <w:rPr>
          <w:rFonts w:cstheme="minorHAnsi"/>
          <w:sz w:val="24"/>
          <w:szCs w:val="24"/>
        </w:rPr>
      </w:pPr>
    </w:p>
    <w:sectPr w:rsidR="0041139B" w:rsidRPr="00E62BB5" w:rsidSect="00E62BB5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B0A96"/>
    <w:multiLevelType w:val="hybridMultilevel"/>
    <w:tmpl w:val="8A542E8E"/>
    <w:lvl w:ilvl="0" w:tplc="BCD001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2BB5"/>
    <w:rsid w:val="0041139B"/>
    <w:rsid w:val="005871CD"/>
    <w:rsid w:val="00E62BB5"/>
    <w:rsid w:val="00FF1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A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4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</cp:revision>
  <dcterms:created xsi:type="dcterms:W3CDTF">2016-09-05T07:33:00Z</dcterms:created>
  <dcterms:modified xsi:type="dcterms:W3CDTF">2016-09-05T07:35:00Z</dcterms:modified>
</cp:coreProperties>
</file>