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65F2" w:rsidRPr="009C4692" w:rsidRDefault="009965F2" w:rsidP="005C085A">
      <w:pPr>
        <w:spacing w:before="120" w:after="0" w:line="240" w:lineRule="auto"/>
        <w:jc w:val="both"/>
        <w:rPr>
          <w:b/>
          <w:sz w:val="24"/>
          <w:szCs w:val="24"/>
        </w:rPr>
      </w:pPr>
      <w:bookmarkStart w:id="0" w:name="_GoBack"/>
      <w:bookmarkEnd w:id="0"/>
    </w:p>
    <w:p w:rsidR="009965F2" w:rsidRPr="009C4692" w:rsidRDefault="009965F2" w:rsidP="005C085A">
      <w:pPr>
        <w:spacing w:before="120" w:after="0" w:line="240" w:lineRule="auto"/>
        <w:jc w:val="both"/>
        <w:rPr>
          <w:b/>
          <w:sz w:val="24"/>
          <w:szCs w:val="24"/>
        </w:rPr>
      </w:pPr>
    </w:p>
    <w:p w:rsidR="009965F2" w:rsidRPr="009C4692" w:rsidRDefault="009965F2" w:rsidP="005C085A">
      <w:pPr>
        <w:spacing w:before="120" w:after="0" w:line="240" w:lineRule="auto"/>
        <w:jc w:val="both"/>
        <w:rPr>
          <w:b/>
          <w:sz w:val="24"/>
          <w:szCs w:val="24"/>
        </w:rPr>
      </w:pPr>
    </w:p>
    <w:p w:rsidR="009965F2" w:rsidRPr="009C4692" w:rsidRDefault="009965F2" w:rsidP="005C085A">
      <w:pPr>
        <w:spacing w:before="120" w:after="0" w:line="240" w:lineRule="auto"/>
        <w:jc w:val="both"/>
        <w:rPr>
          <w:b/>
          <w:sz w:val="24"/>
          <w:szCs w:val="24"/>
        </w:rPr>
      </w:pPr>
    </w:p>
    <w:p w:rsidR="009965F2" w:rsidRDefault="009965F2" w:rsidP="005C085A">
      <w:pPr>
        <w:spacing w:before="120" w:after="0" w:line="240" w:lineRule="auto"/>
        <w:jc w:val="both"/>
        <w:rPr>
          <w:b/>
          <w:sz w:val="24"/>
          <w:szCs w:val="24"/>
        </w:rPr>
      </w:pPr>
    </w:p>
    <w:p w:rsidR="009C4692" w:rsidRDefault="009C4692" w:rsidP="005C085A">
      <w:pPr>
        <w:spacing w:before="120" w:after="0" w:line="240" w:lineRule="auto"/>
        <w:jc w:val="both"/>
        <w:rPr>
          <w:b/>
          <w:sz w:val="24"/>
          <w:szCs w:val="24"/>
        </w:rPr>
      </w:pPr>
    </w:p>
    <w:p w:rsidR="009C4692" w:rsidRPr="009C4692" w:rsidRDefault="009C4692" w:rsidP="005C085A">
      <w:pPr>
        <w:spacing w:before="120" w:after="0" w:line="240" w:lineRule="auto"/>
        <w:jc w:val="both"/>
        <w:rPr>
          <w:b/>
          <w:sz w:val="24"/>
          <w:szCs w:val="24"/>
        </w:rPr>
      </w:pPr>
    </w:p>
    <w:p w:rsidR="00F5225B" w:rsidRPr="009C4692" w:rsidRDefault="00F5225B" w:rsidP="005C085A">
      <w:pPr>
        <w:spacing w:before="120" w:after="0" w:line="240" w:lineRule="auto"/>
        <w:jc w:val="center"/>
        <w:rPr>
          <w:b/>
          <w:sz w:val="36"/>
          <w:szCs w:val="36"/>
        </w:rPr>
      </w:pPr>
      <w:r w:rsidRPr="009C4692">
        <w:rPr>
          <w:b/>
          <w:sz w:val="36"/>
          <w:szCs w:val="36"/>
        </w:rPr>
        <w:t>Anti-Sexual Harassment Policy</w:t>
      </w:r>
    </w:p>
    <w:p w:rsidR="00F5225B" w:rsidRPr="009C4692" w:rsidRDefault="00F5225B"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p w:rsidR="009965F2" w:rsidRPr="009C4692" w:rsidRDefault="009965F2" w:rsidP="005C085A">
      <w:pPr>
        <w:spacing w:before="120" w:after="0" w:line="240" w:lineRule="auto"/>
        <w:jc w:val="both"/>
        <w:rPr>
          <w:sz w:val="24"/>
          <w:szCs w:val="24"/>
        </w:rPr>
      </w:pPr>
    </w:p>
    <w:p w:rsidR="009965F2" w:rsidRPr="009C4692" w:rsidRDefault="009965F2" w:rsidP="005C085A">
      <w:pPr>
        <w:spacing w:before="120" w:after="0" w:line="240" w:lineRule="auto"/>
        <w:jc w:val="both"/>
        <w:rPr>
          <w:sz w:val="24"/>
          <w:szCs w:val="24"/>
        </w:rPr>
      </w:pPr>
    </w:p>
    <w:p w:rsidR="009965F2" w:rsidRPr="009C4692" w:rsidRDefault="009965F2" w:rsidP="005C085A">
      <w:pPr>
        <w:spacing w:before="120" w:after="0" w:line="240" w:lineRule="auto"/>
        <w:jc w:val="both"/>
        <w:rPr>
          <w:sz w:val="24"/>
          <w:szCs w:val="24"/>
        </w:rPr>
      </w:pPr>
    </w:p>
    <w:p w:rsidR="009965F2" w:rsidRPr="009C4692" w:rsidRDefault="009965F2" w:rsidP="005C085A">
      <w:pPr>
        <w:spacing w:before="120" w:after="0" w:line="240" w:lineRule="auto"/>
        <w:jc w:val="both"/>
        <w:rPr>
          <w:sz w:val="24"/>
          <w:szCs w:val="24"/>
        </w:rPr>
      </w:pPr>
    </w:p>
    <w:p w:rsidR="009965F2" w:rsidRPr="009C4692" w:rsidRDefault="009965F2" w:rsidP="005C085A">
      <w:pPr>
        <w:spacing w:before="120" w:after="0" w:line="240" w:lineRule="auto"/>
        <w:jc w:val="both"/>
        <w:rPr>
          <w:sz w:val="24"/>
          <w:szCs w:val="24"/>
        </w:rPr>
      </w:pPr>
    </w:p>
    <w:p w:rsidR="009965F2" w:rsidRPr="009C4692" w:rsidRDefault="009965F2" w:rsidP="005C085A">
      <w:pPr>
        <w:spacing w:before="120" w:after="0" w:line="240" w:lineRule="auto"/>
        <w:jc w:val="both"/>
        <w:rPr>
          <w:sz w:val="24"/>
          <w:szCs w:val="24"/>
        </w:rPr>
      </w:pPr>
    </w:p>
    <w:p w:rsidR="009965F2" w:rsidRPr="009C4692" w:rsidRDefault="009965F2" w:rsidP="005C085A">
      <w:pPr>
        <w:spacing w:before="120" w:after="0" w:line="240" w:lineRule="auto"/>
        <w:jc w:val="both"/>
        <w:rPr>
          <w:sz w:val="24"/>
          <w:szCs w:val="24"/>
        </w:rPr>
      </w:pPr>
    </w:p>
    <w:p w:rsidR="009965F2" w:rsidRPr="009C4692" w:rsidRDefault="009965F2"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sdt>
      <w:sdtPr>
        <w:rPr>
          <w:rFonts w:asciiTheme="minorHAnsi" w:eastAsiaTheme="minorHAnsi" w:hAnsiTheme="minorHAnsi" w:cstheme="minorBidi"/>
          <w:b w:val="0"/>
          <w:bCs w:val="0"/>
          <w:color w:val="auto"/>
          <w:sz w:val="24"/>
          <w:szCs w:val="24"/>
          <w:lang w:val="en-IN" w:eastAsia="en-US"/>
        </w:rPr>
        <w:id w:val="844598504"/>
        <w:docPartObj>
          <w:docPartGallery w:val="Table of Contents"/>
          <w:docPartUnique/>
        </w:docPartObj>
      </w:sdtPr>
      <w:sdtEndPr>
        <w:rPr>
          <w:noProof/>
        </w:rPr>
      </w:sdtEndPr>
      <w:sdtContent>
        <w:p w:rsidR="009965F2" w:rsidRPr="005C085A" w:rsidRDefault="009965F2" w:rsidP="005C085A">
          <w:pPr>
            <w:pStyle w:val="TOCHeading"/>
            <w:spacing w:before="120" w:line="240" w:lineRule="auto"/>
            <w:jc w:val="center"/>
            <w:rPr>
              <w:rFonts w:asciiTheme="minorHAnsi" w:hAnsiTheme="minorHAnsi"/>
              <w:color w:val="auto"/>
              <w:szCs w:val="24"/>
            </w:rPr>
          </w:pPr>
          <w:r w:rsidRPr="005C085A">
            <w:rPr>
              <w:rFonts w:asciiTheme="minorHAnsi" w:hAnsiTheme="minorHAnsi"/>
              <w:color w:val="auto"/>
              <w:szCs w:val="24"/>
            </w:rPr>
            <w:t>Contents</w:t>
          </w:r>
        </w:p>
        <w:p w:rsidR="006C13A3" w:rsidRDefault="009965F2">
          <w:pPr>
            <w:pStyle w:val="TOC1"/>
            <w:rPr>
              <w:rFonts w:eastAsiaTheme="minorEastAsia"/>
              <w:noProof/>
              <w:lang w:eastAsia="en-IN"/>
            </w:rPr>
          </w:pPr>
          <w:r w:rsidRPr="009C4692">
            <w:rPr>
              <w:sz w:val="24"/>
              <w:szCs w:val="24"/>
            </w:rPr>
            <w:fldChar w:fldCharType="begin"/>
          </w:r>
          <w:r w:rsidRPr="009C4692">
            <w:rPr>
              <w:sz w:val="24"/>
              <w:szCs w:val="24"/>
            </w:rPr>
            <w:instrText xml:space="preserve"> TOC \o "1-3" \h \z \u </w:instrText>
          </w:r>
          <w:r w:rsidRPr="009C4692">
            <w:rPr>
              <w:sz w:val="24"/>
              <w:szCs w:val="24"/>
            </w:rPr>
            <w:fldChar w:fldCharType="separate"/>
          </w:r>
          <w:hyperlink w:anchor="_Toc432183403" w:history="1">
            <w:r w:rsidR="006C13A3" w:rsidRPr="00B9015E">
              <w:rPr>
                <w:rStyle w:val="Hyperlink"/>
                <w:noProof/>
              </w:rPr>
              <w:t>1.</w:t>
            </w:r>
            <w:r w:rsidR="006C13A3">
              <w:rPr>
                <w:rFonts w:eastAsiaTheme="minorEastAsia"/>
                <w:noProof/>
                <w:lang w:eastAsia="en-IN"/>
              </w:rPr>
              <w:tab/>
            </w:r>
            <w:r w:rsidR="006C13A3" w:rsidRPr="00B9015E">
              <w:rPr>
                <w:rStyle w:val="Hyperlink"/>
                <w:noProof/>
              </w:rPr>
              <w:t>POLICY STATEMENT</w:t>
            </w:r>
            <w:r w:rsidR="006C13A3">
              <w:rPr>
                <w:noProof/>
                <w:webHidden/>
              </w:rPr>
              <w:tab/>
            </w:r>
            <w:r w:rsidR="006C13A3">
              <w:rPr>
                <w:noProof/>
                <w:webHidden/>
              </w:rPr>
              <w:fldChar w:fldCharType="begin"/>
            </w:r>
            <w:r w:rsidR="006C13A3">
              <w:rPr>
                <w:noProof/>
                <w:webHidden/>
              </w:rPr>
              <w:instrText xml:space="preserve"> PAGEREF _Toc432183403 \h </w:instrText>
            </w:r>
            <w:r w:rsidR="006C13A3">
              <w:rPr>
                <w:noProof/>
                <w:webHidden/>
              </w:rPr>
            </w:r>
            <w:r w:rsidR="006C13A3">
              <w:rPr>
                <w:noProof/>
                <w:webHidden/>
              </w:rPr>
              <w:fldChar w:fldCharType="separate"/>
            </w:r>
            <w:r w:rsidR="006C13A3">
              <w:rPr>
                <w:noProof/>
                <w:webHidden/>
              </w:rPr>
              <w:t>3</w:t>
            </w:r>
            <w:r w:rsidR="006C13A3">
              <w:rPr>
                <w:noProof/>
                <w:webHidden/>
              </w:rPr>
              <w:fldChar w:fldCharType="end"/>
            </w:r>
          </w:hyperlink>
        </w:p>
        <w:p w:rsidR="006C13A3" w:rsidRDefault="006C13A3">
          <w:pPr>
            <w:pStyle w:val="TOC1"/>
            <w:rPr>
              <w:rFonts w:eastAsiaTheme="minorEastAsia"/>
              <w:noProof/>
              <w:lang w:eastAsia="en-IN"/>
            </w:rPr>
          </w:pPr>
          <w:hyperlink w:anchor="_Toc432183404" w:history="1">
            <w:r w:rsidRPr="00B9015E">
              <w:rPr>
                <w:rStyle w:val="Hyperlink"/>
                <w:noProof/>
              </w:rPr>
              <w:t>2.</w:t>
            </w:r>
            <w:r>
              <w:rPr>
                <w:rFonts w:eastAsiaTheme="minorEastAsia"/>
                <w:noProof/>
                <w:lang w:eastAsia="en-IN"/>
              </w:rPr>
              <w:tab/>
            </w:r>
            <w:r w:rsidRPr="00B9015E">
              <w:rPr>
                <w:rStyle w:val="Hyperlink"/>
                <w:noProof/>
              </w:rPr>
              <w:t>ACRONYMS</w:t>
            </w:r>
            <w:r>
              <w:rPr>
                <w:noProof/>
                <w:webHidden/>
              </w:rPr>
              <w:tab/>
            </w:r>
            <w:r>
              <w:rPr>
                <w:noProof/>
                <w:webHidden/>
              </w:rPr>
              <w:fldChar w:fldCharType="begin"/>
            </w:r>
            <w:r>
              <w:rPr>
                <w:noProof/>
                <w:webHidden/>
              </w:rPr>
              <w:instrText xml:space="preserve"> PAGEREF _Toc432183404 \h </w:instrText>
            </w:r>
            <w:r>
              <w:rPr>
                <w:noProof/>
                <w:webHidden/>
              </w:rPr>
            </w:r>
            <w:r>
              <w:rPr>
                <w:noProof/>
                <w:webHidden/>
              </w:rPr>
              <w:fldChar w:fldCharType="separate"/>
            </w:r>
            <w:r>
              <w:rPr>
                <w:noProof/>
                <w:webHidden/>
              </w:rPr>
              <w:t>3</w:t>
            </w:r>
            <w:r>
              <w:rPr>
                <w:noProof/>
                <w:webHidden/>
              </w:rPr>
              <w:fldChar w:fldCharType="end"/>
            </w:r>
          </w:hyperlink>
        </w:p>
        <w:p w:rsidR="006C13A3" w:rsidRDefault="006C13A3">
          <w:pPr>
            <w:pStyle w:val="TOC1"/>
            <w:rPr>
              <w:rFonts w:eastAsiaTheme="minorEastAsia"/>
              <w:noProof/>
              <w:lang w:eastAsia="en-IN"/>
            </w:rPr>
          </w:pPr>
          <w:hyperlink w:anchor="_Toc432183405" w:history="1">
            <w:r w:rsidRPr="00B9015E">
              <w:rPr>
                <w:rStyle w:val="Hyperlink"/>
                <w:noProof/>
              </w:rPr>
              <w:t>3.</w:t>
            </w:r>
            <w:r>
              <w:rPr>
                <w:rFonts w:eastAsiaTheme="minorEastAsia"/>
                <w:noProof/>
                <w:lang w:eastAsia="en-IN"/>
              </w:rPr>
              <w:tab/>
            </w:r>
            <w:r w:rsidRPr="00B9015E">
              <w:rPr>
                <w:rStyle w:val="Hyperlink"/>
                <w:noProof/>
              </w:rPr>
              <w:t>APPLICABILITY</w:t>
            </w:r>
            <w:r>
              <w:rPr>
                <w:noProof/>
                <w:webHidden/>
              </w:rPr>
              <w:tab/>
            </w:r>
            <w:r>
              <w:rPr>
                <w:noProof/>
                <w:webHidden/>
              </w:rPr>
              <w:fldChar w:fldCharType="begin"/>
            </w:r>
            <w:r>
              <w:rPr>
                <w:noProof/>
                <w:webHidden/>
              </w:rPr>
              <w:instrText xml:space="preserve"> PAGEREF _Toc432183405 \h </w:instrText>
            </w:r>
            <w:r>
              <w:rPr>
                <w:noProof/>
                <w:webHidden/>
              </w:rPr>
            </w:r>
            <w:r>
              <w:rPr>
                <w:noProof/>
                <w:webHidden/>
              </w:rPr>
              <w:fldChar w:fldCharType="separate"/>
            </w:r>
            <w:r>
              <w:rPr>
                <w:noProof/>
                <w:webHidden/>
              </w:rPr>
              <w:t>3</w:t>
            </w:r>
            <w:r>
              <w:rPr>
                <w:noProof/>
                <w:webHidden/>
              </w:rPr>
              <w:fldChar w:fldCharType="end"/>
            </w:r>
          </w:hyperlink>
        </w:p>
        <w:p w:rsidR="006C13A3" w:rsidRDefault="006C13A3">
          <w:pPr>
            <w:pStyle w:val="TOC1"/>
            <w:rPr>
              <w:rFonts w:eastAsiaTheme="minorEastAsia"/>
              <w:noProof/>
              <w:lang w:eastAsia="en-IN"/>
            </w:rPr>
          </w:pPr>
          <w:hyperlink w:anchor="_Toc432183406" w:history="1">
            <w:r w:rsidRPr="00B9015E">
              <w:rPr>
                <w:rStyle w:val="Hyperlink"/>
                <w:noProof/>
              </w:rPr>
              <w:t>4.</w:t>
            </w:r>
            <w:r>
              <w:rPr>
                <w:rFonts w:eastAsiaTheme="minorEastAsia"/>
                <w:noProof/>
                <w:lang w:eastAsia="en-IN"/>
              </w:rPr>
              <w:tab/>
            </w:r>
            <w:r w:rsidRPr="00B9015E">
              <w:rPr>
                <w:rStyle w:val="Hyperlink"/>
                <w:noProof/>
              </w:rPr>
              <w:t>SCOPE</w:t>
            </w:r>
            <w:r>
              <w:rPr>
                <w:noProof/>
                <w:webHidden/>
              </w:rPr>
              <w:tab/>
            </w:r>
            <w:r>
              <w:rPr>
                <w:noProof/>
                <w:webHidden/>
              </w:rPr>
              <w:fldChar w:fldCharType="begin"/>
            </w:r>
            <w:r>
              <w:rPr>
                <w:noProof/>
                <w:webHidden/>
              </w:rPr>
              <w:instrText xml:space="preserve"> PAGEREF _Toc432183406 \h </w:instrText>
            </w:r>
            <w:r>
              <w:rPr>
                <w:noProof/>
                <w:webHidden/>
              </w:rPr>
            </w:r>
            <w:r>
              <w:rPr>
                <w:noProof/>
                <w:webHidden/>
              </w:rPr>
              <w:fldChar w:fldCharType="separate"/>
            </w:r>
            <w:r>
              <w:rPr>
                <w:noProof/>
                <w:webHidden/>
              </w:rPr>
              <w:t>4</w:t>
            </w:r>
            <w:r>
              <w:rPr>
                <w:noProof/>
                <w:webHidden/>
              </w:rPr>
              <w:fldChar w:fldCharType="end"/>
            </w:r>
          </w:hyperlink>
        </w:p>
        <w:p w:rsidR="006C13A3" w:rsidRDefault="006C13A3">
          <w:pPr>
            <w:pStyle w:val="TOC1"/>
            <w:rPr>
              <w:rFonts w:eastAsiaTheme="minorEastAsia"/>
              <w:noProof/>
              <w:lang w:eastAsia="en-IN"/>
            </w:rPr>
          </w:pPr>
          <w:hyperlink w:anchor="_Toc432183407" w:history="1">
            <w:r w:rsidRPr="00B9015E">
              <w:rPr>
                <w:rStyle w:val="Hyperlink"/>
                <w:noProof/>
              </w:rPr>
              <w:t>5.</w:t>
            </w:r>
            <w:r>
              <w:rPr>
                <w:rFonts w:eastAsiaTheme="minorEastAsia"/>
                <w:noProof/>
                <w:lang w:eastAsia="en-IN"/>
              </w:rPr>
              <w:tab/>
            </w:r>
            <w:r w:rsidRPr="00B9015E">
              <w:rPr>
                <w:rStyle w:val="Hyperlink"/>
                <w:noProof/>
              </w:rPr>
              <w:t>DEFINITIONS</w:t>
            </w:r>
            <w:r>
              <w:rPr>
                <w:noProof/>
                <w:webHidden/>
              </w:rPr>
              <w:tab/>
            </w:r>
            <w:r>
              <w:rPr>
                <w:noProof/>
                <w:webHidden/>
              </w:rPr>
              <w:fldChar w:fldCharType="begin"/>
            </w:r>
            <w:r>
              <w:rPr>
                <w:noProof/>
                <w:webHidden/>
              </w:rPr>
              <w:instrText xml:space="preserve"> PAGEREF _Toc432183407 \h </w:instrText>
            </w:r>
            <w:r>
              <w:rPr>
                <w:noProof/>
                <w:webHidden/>
              </w:rPr>
            </w:r>
            <w:r>
              <w:rPr>
                <w:noProof/>
                <w:webHidden/>
              </w:rPr>
              <w:fldChar w:fldCharType="separate"/>
            </w:r>
            <w:r>
              <w:rPr>
                <w:noProof/>
                <w:webHidden/>
              </w:rPr>
              <w:t>4</w:t>
            </w:r>
            <w:r>
              <w:rPr>
                <w:noProof/>
                <w:webHidden/>
              </w:rPr>
              <w:fldChar w:fldCharType="end"/>
            </w:r>
          </w:hyperlink>
        </w:p>
        <w:p w:rsidR="006C13A3" w:rsidRDefault="006C13A3">
          <w:pPr>
            <w:pStyle w:val="TOC1"/>
            <w:rPr>
              <w:rFonts w:eastAsiaTheme="minorEastAsia"/>
              <w:noProof/>
              <w:lang w:eastAsia="en-IN"/>
            </w:rPr>
          </w:pPr>
          <w:hyperlink w:anchor="_Toc432183408" w:history="1">
            <w:r w:rsidRPr="00B9015E">
              <w:rPr>
                <w:rStyle w:val="Hyperlink"/>
                <w:noProof/>
              </w:rPr>
              <w:t>6.</w:t>
            </w:r>
            <w:r>
              <w:rPr>
                <w:rFonts w:eastAsiaTheme="minorEastAsia"/>
                <w:noProof/>
                <w:lang w:eastAsia="en-IN"/>
              </w:rPr>
              <w:tab/>
            </w:r>
            <w:r w:rsidRPr="00B9015E">
              <w:rPr>
                <w:rStyle w:val="Hyperlink"/>
                <w:noProof/>
              </w:rPr>
              <w:t>PREVENTION ACTION</w:t>
            </w:r>
            <w:r>
              <w:rPr>
                <w:noProof/>
                <w:webHidden/>
              </w:rPr>
              <w:tab/>
            </w:r>
            <w:r>
              <w:rPr>
                <w:noProof/>
                <w:webHidden/>
              </w:rPr>
              <w:fldChar w:fldCharType="begin"/>
            </w:r>
            <w:r>
              <w:rPr>
                <w:noProof/>
                <w:webHidden/>
              </w:rPr>
              <w:instrText xml:space="preserve"> PAGEREF _Toc432183408 \h </w:instrText>
            </w:r>
            <w:r>
              <w:rPr>
                <w:noProof/>
                <w:webHidden/>
              </w:rPr>
            </w:r>
            <w:r>
              <w:rPr>
                <w:noProof/>
                <w:webHidden/>
              </w:rPr>
              <w:fldChar w:fldCharType="separate"/>
            </w:r>
            <w:r>
              <w:rPr>
                <w:noProof/>
                <w:webHidden/>
              </w:rPr>
              <w:t>5</w:t>
            </w:r>
            <w:r>
              <w:rPr>
                <w:noProof/>
                <w:webHidden/>
              </w:rPr>
              <w:fldChar w:fldCharType="end"/>
            </w:r>
          </w:hyperlink>
        </w:p>
        <w:p w:rsidR="006C13A3" w:rsidRDefault="006C13A3">
          <w:pPr>
            <w:pStyle w:val="TOC1"/>
            <w:rPr>
              <w:rFonts w:eastAsiaTheme="minorEastAsia"/>
              <w:noProof/>
              <w:lang w:eastAsia="en-IN"/>
            </w:rPr>
          </w:pPr>
          <w:hyperlink w:anchor="_Toc432183409" w:history="1">
            <w:r w:rsidRPr="00B9015E">
              <w:rPr>
                <w:rStyle w:val="Hyperlink"/>
                <w:noProof/>
              </w:rPr>
              <w:t>7.</w:t>
            </w:r>
            <w:r>
              <w:rPr>
                <w:rFonts w:eastAsiaTheme="minorEastAsia"/>
                <w:noProof/>
                <w:lang w:eastAsia="en-IN"/>
              </w:rPr>
              <w:tab/>
            </w:r>
            <w:r w:rsidRPr="00B9015E">
              <w:rPr>
                <w:rStyle w:val="Hyperlink"/>
                <w:noProof/>
              </w:rPr>
              <w:t>INTERNAL COMPLAINTS COMMITTEE (ICC)</w:t>
            </w:r>
            <w:r>
              <w:rPr>
                <w:noProof/>
                <w:webHidden/>
              </w:rPr>
              <w:tab/>
            </w:r>
            <w:r>
              <w:rPr>
                <w:noProof/>
                <w:webHidden/>
              </w:rPr>
              <w:fldChar w:fldCharType="begin"/>
            </w:r>
            <w:r>
              <w:rPr>
                <w:noProof/>
                <w:webHidden/>
              </w:rPr>
              <w:instrText xml:space="preserve"> PAGEREF _Toc432183409 \h </w:instrText>
            </w:r>
            <w:r>
              <w:rPr>
                <w:noProof/>
                <w:webHidden/>
              </w:rPr>
            </w:r>
            <w:r>
              <w:rPr>
                <w:noProof/>
                <w:webHidden/>
              </w:rPr>
              <w:fldChar w:fldCharType="separate"/>
            </w:r>
            <w:r>
              <w:rPr>
                <w:noProof/>
                <w:webHidden/>
              </w:rPr>
              <w:t>5</w:t>
            </w:r>
            <w:r>
              <w:rPr>
                <w:noProof/>
                <w:webHidden/>
              </w:rPr>
              <w:fldChar w:fldCharType="end"/>
            </w:r>
          </w:hyperlink>
        </w:p>
        <w:p w:rsidR="006C13A3" w:rsidRDefault="006C13A3">
          <w:pPr>
            <w:pStyle w:val="TOC1"/>
            <w:rPr>
              <w:rFonts w:eastAsiaTheme="minorEastAsia"/>
              <w:noProof/>
              <w:lang w:eastAsia="en-IN"/>
            </w:rPr>
          </w:pPr>
          <w:hyperlink w:anchor="_Toc432183410" w:history="1">
            <w:r w:rsidRPr="00B9015E">
              <w:rPr>
                <w:rStyle w:val="Hyperlink"/>
                <w:noProof/>
              </w:rPr>
              <w:t>8.</w:t>
            </w:r>
            <w:r>
              <w:rPr>
                <w:rFonts w:eastAsiaTheme="minorEastAsia"/>
                <w:noProof/>
                <w:lang w:eastAsia="en-IN"/>
              </w:rPr>
              <w:tab/>
            </w:r>
            <w:r w:rsidRPr="00B9015E">
              <w:rPr>
                <w:rStyle w:val="Hyperlink"/>
                <w:noProof/>
              </w:rPr>
              <w:t>PROCEDURE FOR DEALING WITH COMPLAINTS</w:t>
            </w:r>
            <w:r>
              <w:rPr>
                <w:noProof/>
                <w:webHidden/>
              </w:rPr>
              <w:tab/>
            </w:r>
            <w:r>
              <w:rPr>
                <w:noProof/>
                <w:webHidden/>
              </w:rPr>
              <w:fldChar w:fldCharType="begin"/>
            </w:r>
            <w:r>
              <w:rPr>
                <w:noProof/>
                <w:webHidden/>
              </w:rPr>
              <w:instrText xml:space="preserve"> PAGEREF _Toc432183410 \h </w:instrText>
            </w:r>
            <w:r>
              <w:rPr>
                <w:noProof/>
                <w:webHidden/>
              </w:rPr>
            </w:r>
            <w:r>
              <w:rPr>
                <w:noProof/>
                <w:webHidden/>
              </w:rPr>
              <w:fldChar w:fldCharType="separate"/>
            </w:r>
            <w:r>
              <w:rPr>
                <w:noProof/>
                <w:webHidden/>
              </w:rPr>
              <w:t>5</w:t>
            </w:r>
            <w:r>
              <w:rPr>
                <w:noProof/>
                <w:webHidden/>
              </w:rPr>
              <w:fldChar w:fldCharType="end"/>
            </w:r>
          </w:hyperlink>
        </w:p>
        <w:p w:rsidR="006C13A3" w:rsidRDefault="006C13A3">
          <w:pPr>
            <w:pStyle w:val="TOC1"/>
            <w:rPr>
              <w:rFonts w:eastAsiaTheme="minorEastAsia"/>
              <w:noProof/>
              <w:lang w:eastAsia="en-IN"/>
            </w:rPr>
          </w:pPr>
          <w:hyperlink w:anchor="_Toc432183411" w:history="1">
            <w:r w:rsidRPr="00B9015E">
              <w:rPr>
                <w:rStyle w:val="Hyperlink"/>
                <w:noProof/>
              </w:rPr>
              <w:t>9.</w:t>
            </w:r>
            <w:r>
              <w:rPr>
                <w:rFonts w:eastAsiaTheme="minorEastAsia"/>
                <w:noProof/>
                <w:lang w:eastAsia="en-IN"/>
              </w:rPr>
              <w:tab/>
            </w:r>
            <w:r w:rsidRPr="00B9015E">
              <w:rPr>
                <w:rStyle w:val="Hyperlink"/>
                <w:noProof/>
              </w:rPr>
              <w:t>SEXUAL HARRASMENT AND CLIENT/PARTNERS</w:t>
            </w:r>
            <w:r>
              <w:rPr>
                <w:noProof/>
                <w:webHidden/>
              </w:rPr>
              <w:tab/>
            </w:r>
            <w:r>
              <w:rPr>
                <w:noProof/>
                <w:webHidden/>
              </w:rPr>
              <w:fldChar w:fldCharType="begin"/>
            </w:r>
            <w:r>
              <w:rPr>
                <w:noProof/>
                <w:webHidden/>
              </w:rPr>
              <w:instrText xml:space="preserve"> PAGEREF _Toc432183411 \h </w:instrText>
            </w:r>
            <w:r>
              <w:rPr>
                <w:noProof/>
                <w:webHidden/>
              </w:rPr>
            </w:r>
            <w:r>
              <w:rPr>
                <w:noProof/>
                <w:webHidden/>
              </w:rPr>
              <w:fldChar w:fldCharType="separate"/>
            </w:r>
            <w:r>
              <w:rPr>
                <w:noProof/>
                <w:webHidden/>
              </w:rPr>
              <w:t>8</w:t>
            </w:r>
            <w:r>
              <w:rPr>
                <w:noProof/>
                <w:webHidden/>
              </w:rPr>
              <w:fldChar w:fldCharType="end"/>
            </w:r>
          </w:hyperlink>
        </w:p>
        <w:p w:rsidR="006C13A3" w:rsidRDefault="006C13A3">
          <w:pPr>
            <w:pStyle w:val="TOC1"/>
            <w:rPr>
              <w:rFonts w:eastAsiaTheme="minorEastAsia"/>
              <w:noProof/>
              <w:lang w:eastAsia="en-IN"/>
            </w:rPr>
          </w:pPr>
          <w:hyperlink w:anchor="_Toc432183412" w:history="1">
            <w:r w:rsidRPr="00B9015E">
              <w:rPr>
                <w:rStyle w:val="Hyperlink"/>
                <w:noProof/>
              </w:rPr>
              <w:t>10.</w:t>
            </w:r>
            <w:r>
              <w:rPr>
                <w:rFonts w:eastAsiaTheme="minorEastAsia"/>
                <w:noProof/>
                <w:lang w:eastAsia="en-IN"/>
              </w:rPr>
              <w:tab/>
            </w:r>
            <w:r w:rsidRPr="00B9015E">
              <w:rPr>
                <w:rStyle w:val="Hyperlink"/>
                <w:noProof/>
              </w:rPr>
              <w:t>POLICY IMPLEMENTATION AND REVIEW</w:t>
            </w:r>
            <w:r>
              <w:rPr>
                <w:noProof/>
                <w:webHidden/>
              </w:rPr>
              <w:tab/>
            </w:r>
            <w:r>
              <w:rPr>
                <w:noProof/>
                <w:webHidden/>
              </w:rPr>
              <w:fldChar w:fldCharType="begin"/>
            </w:r>
            <w:r>
              <w:rPr>
                <w:noProof/>
                <w:webHidden/>
              </w:rPr>
              <w:instrText xml:space="preserve"> PAGEREF _Toc432183412 \h </w:instrText>
            </w:r>
            <w:r>
              <w:rPr>
                <w:noProof/>
                <w:webHidden/>
              </w:rPr>
            </w:r>
            <w:r>
              <w:rPr>
                <w:noProof/>
                <w:webHidden/>
              </w:rPr>
              <w:fldChar w:fldCharType="separate"/>
            </w:r>
            <w:r>
              <w:rPr>
                <w:noProof/>
                <w:webHidden/>
              </w:rPr>
              <w:t>8</w:t>
            </w:r>
            <w:r>
              <w:rPr>
                <w:noProof/>
                <w:webHidden/>
              </w:rPr>
              <w:fldChar w:fldCharType="end"/>
            </w:r>
          </w:hyperlink>
        </w:p>
        <w:p w:rsidR="006C13A3" w:rsidRDefault="006C13A3">
          <w:pPr>
            <w:pStyle w:val="TOC1"/>
            <w:rPr>
              <w:rFonts w:eastAsiaTheme="minorEastAsia"/>
              <w:noProof/>
              <w:lang w:eastAsia="en-IN"/>
            </w:rPr>
          </w:pPr>
          <w:hyperlink w:anchor="_Toc432183413" w:history="1">
            <w:r w:rsidRPr="00B9015E">
              <w:rPr>
                <w:rStyle w:val="Hyperlink"/>
                <w:noProof/>
              </w:rPr>
              <w:t>ANNEXURE I</w:t>
            </w:r>
            <w:r>
              <w:rPr>
                <w:noProof/>
                <w:webHidden/>
              </w:rPr>
              <w:tab/>
            </w:r>
            <w:r>
              <w:rPr>
                <w:noProof/>
                <w:webHidden/>
              </w:rPr>
              <w:fldChar w:fldCharType="begin"/>
            </w:r>
            <w:r>
              <w:rPr>
                <w:noProof/>
                <w:webHidden/>
              </w:rPr>
              <w:instrText xml:space="preserve"> PAGEREF _Toc432183413 \h </w:instrText>
            </w:r>
            <w:r>
              <w:rPr>
                <w:noProof/>
                <w:webHidden/>
              </w:rPr>
            </w:r>
            <w:r>
              <w:rPr>
                <w:noProof/>
                <w:webHidden/>
              </w:rPr>
              <w:fldChar w:fldCharType="separate"/>
            </w:r>
            <w:r>
              <w:rPr>
                <w:noProof/>
                <w:webHidden/>
              </w:rPr>
              <w:t>8</w:t>
            </w:r>
            <w:r>
              <w:rPr>
                <w:noProof/>
                <w:webHidden/>
              </w:rPr>
              <w:fldChar w:fldCharType="end"/>
            </w:r>
          </w:hyperlink>
        </w:p>
        <w:p w:rsidR="006C13A3" w:rsidRDefault="006C13A3">
          <w:pPr>
            <w:pStyle w:val="TOC1"/>
            <w:rPr>
              <w:rFonts w:eastAsiaTheme="minorEastAsia"/>
              <w:noProof/>
              <w:lang w:eastAsia="en-IN"/>
            </w:rPr>
          </w:pPr>
          <w:hyperlink w:anchor="_Toc432183414" w:history="1">
            <w:r w:rsidRPr="00B9015E">
              <w:rPr>
                <w:rStyle w:val="Hyperlink"/>
                <w:noProof/>
              </w:rPr>
              <w:t>ANNEXURE II</w:t>
            </w:r>
            <w:r>
              <w:rPr>
                <w:noProof/>
                <w:webHidden/>
              </w:rPr>
              <w:tab/>
            </w:r>
            <w:r>
              <w:rPr>
                <w:noProof/>
                <w:webHidden/>
              </w:rPr>
              <w:fldChar w:fldCharType="begin"/>
            </w:r>
            <w:r>
              <w:rPr>
                <w:noProof/>
                <w:webHidden/>
              </w:rPr>
              <w:instrText xml:space="preserve"> PAGEREF _Toc432183414 \h </w:instrText>
            </w:r>
            <w:r>
              <w:rPr>
                <w:noProof/>
                <w:webHidden/>
              </w:rPr>
            </w:r>
            <w:r>
              <w:rPr>
                <w:noProof/>
                <w:webHidden/>
              </w:rPr>
              <w:fldChar w:fldCharType="separate"/>
            </w:r>
            <w:r>
              <w:rPr>
                <w:noProof/>
                <w:webHidden/>
              </w:rPr>
              <w:t>9</w:t>
            </w:r>
            <w:r>
              <w:rPr>
                <w:noProof/>
                <w:webHidden/>
              </w:rPr>
              <w:fldChar w:fldCharType="end"/>
            </w:r>
          </w:hyperlink>
        </w:p>
        <w:p w:rsidR="006C13A3" w:rsidRDefault="006C13A3">
          <w:pPr>
            <w:pStyle w:val="TOC1"/>
            <w:rPr>
              <w:rFonts w:eastAsiaTheme="minorEastAsia"/>
              <w:noProof/>
              <w:lang w:eastAsia="en-IN"/>
            </w:rPr>
          </w:pPr>
          <w:hyperlink w:anchor="_Toc432183415" w:history="1">
            <w:r w:rsidRPr="00B9015E">
              <w:rPr>
                <w:rStyle w:val="Hyperlink"/>
                <w:noProof/>
              </w:rPr>
              <w:t>11.</w:t>
            </w:r>
            <w:r>
              <w:rPr>
                <w:rFonts w:eastAsiaTheme="minorEastAsia"/>
                <w:noProof/>
                <w:lang w:eastAsia="en-IN"/>
              </w:rPr>
              <w:tab/>
            </w:r>
            <w:r w:rsidRPr="00B9015E">
              <w:rPr>
                <w:rStyle w:val="Hyperlink"/>
                <w:noProof/>
              </w:rPr>
              <w:t>End Of Document</w:t>
            </w:r>
            <w:r>
              <w:rPr>
                <w:noProof/>
                <w:webHidden/>
              </w:rPr>
              <w:tab/>
            </w:r>
            <w:r>
              <w:rPr>
                <w:noProof/>
                <w:webHidden/>
              </w:rPr>
              <w:fldChar w:fldCharType="begin"/>
            </w:r>
            <w:r>
              <w:rPr>
                <w:noProof/>
                <w:webHidden/>
              </w:rPr>
              <w:instrText xml:space="preserve"> PAGEREF _Toc432183415 \h </w:instrText>
            </w:r>
            <w:r>
              <w:rPr>
                <w:noProof/>
                <w:webHidden/>
              </w:rPr>
            </w:r>
            <w:r>
              <w:rPr>
                <w:noProof/>
                <w:webHidden/>
              </w:rPr>
              <w:fldChar w:fldCharType="separate"/>
            </w:r>
            <w:r>
              <w:rPr>
                <w:noProof/>
                <w:webHidden/>
              </w:rPr>
              <w:t>10</w:t>
            </w:r>
            <w:r>
              <w:rPr>
                <w:noProof/>
                <w:webHidden/>
              </w:rPr>
              <w:fldChar w:fldCharType="end"/>
            </w:r>
          </w:hyperlink>
        </w:p>
        <w:p w:rsidR="009965F2" w:rsidRPr="009C4692" w:rsidRDefault="009965F2" w:rsidP="005C085A">
          <w:pPr>
            <w:spacing w:before="120" w:after="0" w:line="240" w:lineRule="auto"/>
            <w:jc w:val="both"/>
            <w:rPr>
              <w:sz w:val="24"/>
              <w:szCs w:val="24"/>
            </w:rPr>
          </w:pPr>
          <w:r w:rsidRPr="009C4692">
            <w:rPr>
              <w:b/>
              <w:bCs/>
              <w:noProof/>
              <w:sz w:val="24"/>
              <w:szCs w:val="24"/>
            </w:rPr>
            <w:fldChar w:fldCharType="end"/>
          </w:r>
        </w:p>
      </w:sdtContent>
    </w:sdt>
    <w:p w:rsidR="00F5225B" w:rsidRPr="009C4692" w:rsidRDefault="00F5225B"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p w:rsidR="00F5225B" w:rsidRPr="009C4692" w:rsidRDefault="00F5225B" w:rsidP="005C085A">
      <w:pPr>
        <w:spacing w:before="120" w:after="0" w:line="240" w:lineRule="auto"/>
        <w:jc w:val="both"/>
        <w:rPr>
          <w:sz w:val="24"/>
          <w:szCs w:val="24"/>
        </w:rPr>
      </w:pPr>
    </w:p>
    <w:p w:rsidR="009965F2" w:rsidRPr="009C4692" w:rsidRDefault="009965F2" w:rsidP="005C085A">
      <w:pPr>
        <w:spacing w:before="120" w:after="0" w:line="240" w:lineRule="auto"/>
        <w:jc w:val="both"/>
        <w:rPr>
          <w:sz w:val="24"/>
          <w:szCs w:val="24"/>
        </w:rPr>
      </w:pPr>
    </w:p>
    <w:p w:rsidR="009965F2" w:rsidRPr="009C4692" w:rsidRDefault="009965F2" w:rsidP="005C085A">
      <w:pPr>
        <w:spacing w:before="120" w:after="0" w:line="240" w:lineRule="auto"/>
        <w:jc w:val="center"/>
        <w:rPr>
          <w:b/>
          <w:sz w:val="24"/>
          <w:szCs w:val="24"/>
        </w:rPr>
      </w:pPr>
      <w:r w:rsidRPr="009C4692">
        <w:rPr>
          <w:b/>
          <w:sz w:val="24"/>
          <w:szCs w:val="24"/>
        </w:rPr>
        <w:lastRenderedPageBreak/>
        <w:t>ANTI-SEXUAL HARASSMENT POLICY</w:t>
      </w:r>
    </w:p>
    <w:p w:rsidR="009965F2" w:rsidRPr="009C4692" w:rsidRDefault="009965F2" w:rsidP="005C085A">
      <w:pPr>
        <w:spacing w:before="120" w:after="0" w:line="240" w:lineRule="auto"/>
        <w:jc w:val="both"/>
        <w:rPr>
          <w:sz w:val="24"/>
          <w:szCs w:val="24"/>
        </w:rPr>
      </w:pPr>
    </w:p>
    <w:p w:rsidR="00F5225B" w:rsidRPr="009C4692" w:rsidRDefault="00F5225B" w:rsidP="005C085A">
      <w:pPr>
        <w:pStyle w:val="Heading1"/>
        <w:numPr>
          <w:ilvl w:val="0"/>
          <w:numId w:val="1"/>
        </w:numPr>
        <w:spacing w:before="120" w:line="240" w:lineRule="auto"/>
        <w:ind w:left="567" w:hanging="567"/>
        <w:jc w:val="both"/>
        <w:rPr>
          <w:rFonts w:asciiTheme="minorHAnsi" w:hAnsiTheme="minorHAnsi"/>
          <w:color w:val="auto"/>
          <w:sz w:val="24"/>
          <w:szCs w:val="24"/>
        </w:rPr>
      </w:pPr>
      <w:bookmarkStart w:id="1" w:name="_Toc432183403"/>
      <w:r w:rsidRPr="009C4692">
        <w:rPr>
          <w:rFonts w:asciiTheme="minorHAnsi" w:hAnsiTheme="minorHAnsi"/>
          <w:color w:val="auto"/>
          <w:sz w:val="24"/>
          <w:szCs w:val="24"/>
        </w:rPr>
        <w:t>POLICY STATEMENT</w:t>
      </w:r>
      <w:bookmarkEnd w:id="1"/>
    </w:p>
    <w:p w:rsidR="00F5225B" w:rsidRPr="009C4692" w:rsidRDefault="00F5225B" w:rsidP="005C085A">
      <w:pPr>
        <w:spacing w:before="120" w:after="0" w:line="240" w:lineRule="auto"/>
        <w:ind w:left="567"/>
        <w:jc w:val="both"/>
        <w:rPr>
          <w:sz w:val="24"/>
          <w:szCs w:val="24"/>
        </w:rPr>
      </w:pPr>
      <w:r w:rsidRPr="009C4692">
        <w:rPr>
          <w:sz w:val="24"/>
          <w:szCs w:val="24"/>
        </w:rPr>
        <w:t>As a Company, we are committed to conducting and governing ourselves with ethics, transparency and accountability and to this, we have developed governance structures, practices and procedures that ensure that ethical conduct at all levels is promoted across our value chain. It is thus in acknowledgement of and consonance with these values, that we are dedicated to ensuring that the work environment at all our locations is conducive to fair, safe and harmonious relations, based on mutual trust and respect, between all the associates of the Company. We also strive to guarantee a safe and welcoming environment to all those who visit any of our locations in any capacity, such as customers, vendors etc. Discrimination and harassment of any type is strictly prohibited. We wish to promote and maintain this culture to ensure that associates of the Company do not engage in practices that are abusive in any form or manner whatsoever.</w:t>
      </w:r>
    </w:p>
    <w:p w:rsidR="00F5225B" w:rsidRPr="009C4692" w:rsidRDefault="00F5225B" w:rsidP="005C085A">
      <w:pPr>
        <w:spacing w:before="120" w:after="0" w:line="240" w:lineRule="auto"/>
        <w:ind w:left="567"/>
        <w:jc w:val="both"/>
        <w:rPr>
          <w:sz w:val="24"/>
          <w:szCs w:val="24"/>
        </w:rPr>
      </w:pPr>
      <w:r w:rsidRPr="009C4692">
        <w:rPr>
          <w:sz w:val="24"/>
          <w:szCs w:val="24"/>
        </w:rPr>
        <w:t>The Company aims to provide a safe working environment and prohibits any form of sexual harassment. Hence any act of sexual harassment or related retaliation against or by any associate is unacceptable. This policy therefore, intends to prohibit such occurrences and also details procedures to follow when an associate believes that a violation of the policy has occurred within the ambit of all applicable regulations regarding Sexual Harassment.</w:t>
      </w:r>
    </w:p>
    <w:p w:rsidR="00F5225B" w:rsidRPr="009C4692" w:rsidRDefault="00F5225B" w:rsidP="005C085A">
      <w:pPr>
        <w:spacing w:before="120" w:after="0" w:line="240" w:lineRule="auto"/>
        <w:ind w:left="567"/>
        <w:jc w:val="both"/>
        <w:rPr>
          <w:sz w:val="24"/>
          <w:szCs w:val="24"/>
        </w:rPr>
      </w:pPr>
      <w:r w:rsidRPr="009C4692">
        <w:rPr>
          <w:sz w:val="24"/>
          <w:szCs w:val="24"/>
        </w:rPr>
        <w:t>Making a false complaint of sexual harassment or providing false information regarding a complaint will also be treated as a violation of policy.</w:t>
      </w:r>
    </w:p>
    <w:p w:rsidR="00F5225B" w:rsidRPr="009C4692" w:rsidRDefault="00F5225B" w:rsidP="005C085A">
      <w:pPr>
        <w:spacing w:before="120" w:after="0" w:line="240" w:lineRule="auto"/>
        <w:ind w:left="567"/>
        <w:jc w:val="both"/>
        <w:rPr>
          <w:sz w:val="24"/>
          <w:szCs w:val="24"/>
        </w:rPr>
      </w:pPr>
      <w:r w:rsidRPr="009C4692">
        <w:rPr>
          <w:sz w:val="24"/>
          <w:szCs w:val="24"/>
        </w:rPr>
        <w:t>Violation of this policy will call for strict disciplinary action up to and including termination.</w:t>
      </w:r>
    </w:p>
    <w:p w:rsidR="009965F2" w:rsidRPr="009C4692" w:rsidRDefault="00F5225B" w:rsidP="005C085A">
      <w:pPr>
        <w:pStyle w:val="Heading1"/>
        <w:numPr>
          <w:ilvl w:val="0"/>
          <w:numId w:val="1"/>
        </w:numPr>
        <w:spacing w:before="120" w:line="240" w:lineRule="auto"/>
        <w:ind w:left="567" w:hanging="567"/>
        <w:jc w:val="both"/>
        <w:rPr>
          <w:sz w:val="24"/>
          <w:szCs w:val="24"/>
        </w:rPr>
      </w:pPr>
      <w:bookmarkStart w:id="2" w:name="_Toc432183404"/>
      <w:r w:rsidRPr="009C4692">
        <w:rPr>
          <w:rFonts w:asciiTheme="minorHAnsi" w:hAnsiTheme="minorHAnsi"/>
          <w:color w:val="auto"/>
          <w:sz w:val="24"/>
          <w:szCs w:val="24"/>
        </w:rPr>
        <w:t>ACRONYMS</w:t>
      </w:r>
      <w:bookmarkEnd w:id="2"/>
      <w:r w:rsidRPr="009C4692">
        <w:rPr>
          <w:rFonts w:asciiTheme="minorHAnsi" w:hAnsiTheme="minorHAnsi"/>
          <w:color w:val="auto"/>
          <w:sz w:val="24"/>
          <w:szCs w:val="24"/>
        </w:rPr>
        <w:tab/>
      </w:r>
      <w:r w:rsidRPr="009C4692">
        <w:rPr>
          <w:sz w:val="24"/>
          <w:szCs w:val="24"/>
        </w:rPr>
        <w:tab/>
      </w:r>
    </w:p>
    <w:p w:rsidR="00F5225B" w:rsidRPr="009C4692" w:rsidRDefault="00F5225B" w:rsidP="005C085A">
      <w:pPr>
        <w:pStyle w:val="Heading1"/>
        <w:spacing w:before="120" w:line="240" w:lineRule="auto"/>
        <w:ind w:left="567"/>
        <w:jc w:val="both"/>
        <w:rPr>
          <w:sz w:val="24"/>
          <w:szCs w:val="24"/>
        </w:rPr>
      </w:pPr>
      <w:r w:rsidRPr="009C4692">
        <w:rPr>
          <w:sz w:val="24"/>
          <w:szCs w:val="24"/>
        </w:rPr>
        <w:tab/>
      </w:r>
      <w:r w:rsidRPr="009C4692">
        <w:rPr>
          <w:sz w:val="24"/>
          <w:szCs w:val="24"/>
        </w:rPr>
        <w:tab/>
      </w:r>
      <w:r w:rsidRPr="009C4692">
        <w:rPr>
          <w:sz w:val="24"/>
          <w:szCs w:val="24"/>
        </w:rPr>
        <w:tab/>
      </w:r>
      <w:r w:rsidRPr="009C4692">
        <w:rPr>
          <w:sz w:val="24"/>
          <w:szCs w:val="24"/>
        </w:rPr>
        <w:tab/>
      </w:r>
    </w:p>
    <w:tbl>
      <w:tblPr>
        <w:tblStyle w:val="TableGrid"/>
        <w:tblW w:w="8505" w:type="dxa"/>
        <w:tblInd w:w="675" w:type="dxa"/>
        <w:tblLook w:val="04A0" w:firstRow="1" w:lastRow="0" w:firstColumn="1" w:lastColumn="0" w:noHBand="0" w:noVBand="1"/>
      </w:tblPr>
      <w:tblGrid>
        <w:gridCol w:w="4621"/>
        <w:gridCol w:w="3884"/>
      </w:tblGrid>
      <w:tr w:rsidR="009965F2" w:rsidRPr="009C4692" w:rsidTr="009965F2">
        <w:tc>
          <w:tcPr>
            <w:tcW w:w="4621" w:type="dxa"/>
          </w:tcPr>
          <w:p w:rsidR="009965F2" w:rsidRPr="009C4692" w:rsidRDefault="009965F2" w:rsidP="005C085A">
            <w:pPr>
              <w:spacing w:before="120"/>
              <w:jc w:val="center"/>
              <w:rPr>
                <w:b/>
                <w:sz w:val="24"/>
                <w:szCs w:val="24"/>
              </w:rPr>
            </w:pPr>
            <w:r w:rsidRPr="009C4692">
              <w:rPr>
                <w:b/>
                <w:sz w:val="24"/>
                <w:szCs w:val="24"/>
              </w:rPr>
              <w:t>Term/ Acronym</w:t>
            </w:r>
          </w:p>
        </w:tc>
        <w:tc>
          <w:tcPr>
            <w:tcW w:w="3884" w:type="dxa"/>
          </w:tcPr>
          <w:p w:rsidR="009965F2" w:rsidRPr="009C4692" w:rsidRDefault="009965F2" w:rsidP="005C085A">
            <w:pPr>
              <w:spacing w:before="120"/>
              <w:jc w:val="center"/>
              <w:rPr>
                <w:b/>
                <w:sz w:val="24"/>
                <w:szCs w:val="24"/>
              </w:rPr>
            </w:pPr>
            <w:r w:rsidRPr="009C4692">
              <w:rPr>
                <w:b/>
                <w:sz w:val="24"/>
                <w:szCs w:val="24"/>
              </w:rPr>
              <w:t>Explanation</w:t>
            </w:r>
          </w:p>
        </w:tc>
      </w:tr>
      <w:tr w:rsidR="009965F2" w:rsidRPr="009C4692" w:rsidTr="009965F2">
        <w:tc>
          <w:tcPr>
            <w:tcW w:w="4621" w:type="dxa"/>
          </w:tcPr>
          <w:p w:rsidR="009965F2" w:rsidRPr="009C4692" w:rsidRDefault="009965F2" w:rsidP="005C085A">
            <w:pPr>
              <w:spacing w:before="120"/>
              <w:jc w:val="both"/>
              <w:rPr>
                <w:sz w:val="24"/>
                <w:szCs w:val="24"/>
              </w:rPr>
            </w:pPr>
            <w:r w:rsidRPr="009C4692">
              <w:rPr>
                <w:sz w:val="24"/>
                <w:szCs w:val="24"/>
              </w:rPr>
              <w:t>HR</w:t>
            </w:r>
          </w:p>
        </w:tc>
        <w:tc>
          <w:tcPr>
            <w:tcW w:w="3884" w:type="dxa"/>
          </w:tcPr>
          <w:p w:rsidR="009965F2" w:rsidRPr="009C4692" w:rsidRDefault="009965F2" w:rsidP="005C085A">
            <w:pPr>
              <w:spacing w:before="120"/>
              <w:jc w:val="both"/>
              <w:rPr>
                <w:sz w:val="24"/>
                <w:szCs w:val="24"/>
              </w:rPr>
            </w:pPr>
            <w:r w:rsidRPr="009C4692">
              <w:rPr>
                <w:sz w:val="24"/>
                <w:szCs w:val="24"/>
              </w:rPr>
              <w:t>Human Resources</w:t>
            </w:r>
          </w:p>
        </w:tc>
      </w:tr>
      <w:tr w:rsidR="009965F2" w:rsidRPr="009C4692" w:rsidTr="009965F2">
        <w:tc>
          <w:tcPr>
            <w:tcW w:w="4621" w:type="dxa"/>
          </w:tcPr>
          <w:p w:rsidR="009965F2" w:rsidRPr="009C4692" w:rsidRDefault="009965F2" w:rsidP="005C085A">
            <w:pPr>
              <w:spacing w:before="120"/>
              <w:jc w:val="both"/>
              <w:rPr>
                <w:sz w:val="24"/>
                <w:szCs w:val="24"/>
              </w:rPr>
            </w:pPr>
            <w:r w:rsidRPr="009C4692">
              <w:rPr>
                <w:sz w:val="24"/>
                <w:szCs w:val="24"/>
              </w:rPr>
              <w:t>NGO</w:t>
            </w:r>
          </w:p>
        </w:tc>
        <w:tc>
          <w:tcPr>
            <w:tcW w:w="3884" w:type="dxa"/>
          </w:tcPr>
          <w:p w:rsidR="009965F2" w:rsidRPr="009C4692" w:rsidRDefault="009965F2" w:rsidP="005C085A">
            <w:pPr>
              <w:spacing w:before="120"/>
              <w:jc w:val="both"/>
              <w:rPr>
                <w:sz w:val="24"/>
                <w:szCs w:val="24"/>
              </w:rPr>
            </w:pPr>
            <w:r w:rsidRPr="009C4692">
              <w:rPr>
                <w:sz w:val="24"/>
                <w:szCs w:val="24"/>
              </w:rPr>
              <w:t>Non-Governmental Organization</w:t>
            </w:r>
          </w:p>
        </w:tc>
      </w:tr>
      <w:tr w:rsidR="009965F2" w:rsidRPr="009C4692" w:rsidTr="009965F2">
        <w:tc>
          <w:tcPr>
            <w:tcW w:w="4621" w:type="dxa"/>
          </w:tcPr>
          <w:p w:rsidR="009965F2" w:rsidRPr="009C4692" w:rsidRDefault="009965F2" w:rsidP="005C085A">
            <w:pPr>
              <w:spacing w:before="120"/>
              <w:jc w:val="both"/>
              <w:rPr>
                <w:sz w:val="24"/>
                <w:szCs w:val="24"/>
              </w:rPr>
            </w:pPr>
            <w:r w:rsidRPr="009C4692">
              <w:rPr>
                <w:sz w:val="24"/>
                <w:szCs w:val="24"/>
              </w:rPr>
              <w:t>RM</w:t>
            </w:r>
          </w:p>
        </w:tc>
        <w:tc>
          <w:tcPr>
            <w:tcW w:w="3884" w:type="dxa"/>
          </w:tcPr>
          <w:p w:rsidR="009965F2" w:rsidRPr="009C4692" w:rsidRDefault="009965F2" w:rsidP="005C085A">
            <w:pPr>
              <w:spacing w:before="120"/>
              <w:jc w:val="both"/>
              <w:rPr>
                <w:sz w:val="24"/>
                <w:szCs w:val="24"/>
              </w:rPr>
            </w:pPr>
            <w:r w:rsidRPr="009C4692">
              <w:rPr>
                <w:sz w:val="24"/>
                <w:szCs w:val="24"/>
              </w:rPr>
              <w:t>Reporting Manager</w:t>
            </w:r>
          </w:p>
        </w:tc>
      </w:tr>
    </w:tbl>
    <w:p w:rsidR="00F5225B" w:rsidRPr="009C4692" w:rsidRDefault="00F5225B" w:rsidP="005C085A">
      <w:pPr>
        <w:spacing w:before="120" w:after="0" w:line="240" w:lineRule="auto"/>
        <w:jc w:val="both"/>
        <w:rPr>
          <w:sz w:val="24"/>
          <w:szCs w:val="24"/>
        </w:rPr>
      </w:pPr>
      <w:r w:rsidRPr="009C4692">
        <w:rPr>
          <w:sz w:val="24"/>
          <w:szCs w:val="24"/>
        </w:rPr>
        <w:tab/>
      </w:r>
      <w:r w:rsidRPr="009C4692">
        <w:rPr>
          <w:sz w:val="24"/>
          <w:szCs w:val="24"/>
        </w:rPr>
        <w:tab/>
      </w:r>
    </w:p>
    <w:p w:rsidR="00F5225B" w:rsidRPr="009C4692" w:rsidRDefault="00F5225B" w:rsidP="005C085A">
      <w:pPr>
        <w:pStyle w:val="Heading1"/>
        <w:numPr>
          <w:ilvl w:val="0"/>
          <w:numId w:val="1"/>
        </w:numPr>
        <w:spacing w:before="120" w:line="240" w:lineRule="auto"/>
        <w:ind w:left="567" w:hanging="567"/>
        <w:jc w:val="both"/>
        <w:rPr>
          <w:sz w:val="24"/>
          <w:szCs w:val="24"/>
        </w:rPr>
      </w:pPr>
      <w:bookmarkStart w:id="3" w:name="_Toc432183405"/>
      <w:r w:rsidRPr="009C4692">
        <w:rPr>
          <w:rFonts w:asciiTheme="minorHAnsi" w:hAnsiTheme="minorHAnsi"/>
          <w:color w:val="auto"/>
          <w:sz w:val="24"/>
          <w:szCs w:val="24"/>
        </w:rPr>
        <w:t>APPLICABILITY</w:t>
      </w:r>
      <w:bookmarkEnd w:id="3"/>
      <w:r w:rsidRPr="009C4692">
        <w:rPr>
          <w:rFonts w:asciiTheme="minorHAnsi" w:hAnsiTheme="minorHAnsi"/>
          <w:color w:val="auto"/>
          <w:sz w:val="24"/>
          <w:szCs w:val="24"/>
        </w:rPr>
        <w:tab/>
      </w:r>
      <w:r w:rsidRPr="009C4692">
        <w:rPr>
          <w:sz w:val="24"/>
          <w:szCs w:val="24"/>
        </w:rPr>
        <w:tab/>
      </w:r>
      <w:r w:rsidRPr="009C4692">
        <w:rPr>
          <w:sz w:val="24"/>
          <w:szCs w:val="24"/>
        </w:rPr>
        <w:tab/>
      </w:r>
      <w:r w:rsidRPr="009C4692">
        <w:rPr>
          <w:sz w:val="24"/>
          <w:szCs w:val="24"/>
        </w:rPr>
        <w:tab/>
      </w:r>
      <w:r w:rsidRPr="009C4692">
        <w:rPr>
          <w:sz w:val="24"/>
          <w:szCs w:val="24"/>
        </w:rPr>
        <w:tab/>
      </w:r>
      <w:r w:rsidRPr="009C4692">
        <w:rPr>
          <w:sz w:val="24"/>
          <w:szCs w:val="24"/>
        </w:rPr>
        <w:tab/>
      </w:r>
    </w:p>
    <w:p w:rsidR="00F5225B" w:rsidRPr="009C4692" w:rsidRDefault="00F5225B" w:rsidP="005C085A">
      <w:pPr>
        <w:spacing w:before="120" w:after="0" w:line="240" w:lineRule="auto"/>
        <w:ind w:left="567"/>
        <w:jc w:val="both"/>
        <w:rPr>
          <w:sz w:val="24"/>
          <w:szCs w:val="24"/>
        </w:rPr>
      </w:pPr>
      <w:r w:rsidRPr="009C4692">
        <w:rPr>
          <w:sz w:val="24"/>
          <w:szCs w:val="24"/>
        </w:rPr>
        <w:t>This policy will extend to all associates of the Company including those employed on contractual basis. The policy also extends to those who are not associates of the Company, such as customers, visitors etc., but are subjected to sexual harassment at the Premises (defined hereinafter) of the Company.</w:t>
      </w:r>
    </w:p>
    <w:p w:rsidR="00F5225B" w:rsidRPr="009C4692" w:rsidRDefault="00F5225B" w:rsidP="005C085A">
      <w:pPr>
        <w:pStyle w:val="Heading1"/>
        <w:numPr>
          <w:ilvl w:val="0"/>
          <w:numId w:val="1"/>
        </w:numPr>
        <w:spacing w:before="120" w:line="240" w:lineRule="auto"/>
        <w:ind w:left="567" w:hanging="567"/>
        <w:jc w:val="both"/>
        <w:rPr>
          <w:rFonts w:asciiTheme="minorHAnsi" w:hAnsiTheme="minorHAnsi"/>
          <w:color w:val="auto"/>
          <w:sz w:val="24"/>
          <w:szCs w:val="24"/>
        </w:rPr>
      </w:pPr>
      <w:bookmarkStart w:id="4" w:name="_Toc432183406"/>
      <w:r w:rsidRPr="009C4692">
        <w:rPr>
          <w:rFonts w:asciiTheme="minorHAnsi" w:hAnsiTheme="minorHAnsi"/>
          <w:color w:val="auto"/>
          <w:sz w:val="24"/>
          <w:szCs w:val="24"/>
        </w:rPr>
        <w:t>SCOPE</w:t>
      </w:r>
      <w:bookmarkEnd w:id="4"/>
    </w:p>
    <w:p w:rsidR="00F5225B" w:rsidRPr="009C4692" w:rsidRDefault="00F5225B" w:rsidP="005C085A">
      <w:pPr>
        <w:spacing w:before="120" w:after="0" w:line="240" w:lineRule="auto"/>
        <w:ind w:left="567"/>
        <w:jc w:val="both"/>
        <w:rPr>
          <w:sz w:val="24"/>
          <w:szCs w:val="24"/>
        </w:rPr>
      </w:pPr>
      <w:r w:rsidRPr="009C4692">
        <w:rPr>
          <w:sz w:val="24"/>
          <w:szCs w:val="24"/>
        </w:rPr>
        <w:t>The scope of the Policy is restricted to the following for all associates:</w:t>
      </w:r>
    </w:p>
    <w:p w:rsidR="00F5225B" w:rsidRPr="009C4692" w:rsidRDefault="00F5225B" w:rsidP="005C085A">
      <w:pPr>
        <w:pStyle w:val="ListParagraph"/>
        <w:numPr>
          <w:ilvl w:val="0"/>
          <w:numId w:val="2"/>
        </w:numPr>
        <w:spacing w:before="120" w:after="0" w:line="240" w:lineRule="auto"/>
        <w:ind w:left="993" w:hanging="426"/>
        <w:contextualSpacing w:val="0"/>
        <w:jc w:val="both"/>
        <w:rPr>
          <w:sz w:val="24"/>
          <w:szCs w:val="24"/>
        </w:rPr>
      </w:pPr>
      <w:r w:rsidRPr="009C4692">
        <w:rPr>
          <w:sz w:val="24"/>
          <w:szCs w:val="24"/>
        </w:rPr>
        <w:t xml:space="preserve">business locations of the Company </w:t>
      </w:r>
    </w:p>
    <w:p w:rsidR="00F5225B" w:rsidRPr="009C4692" w:rsidRDefault="00F5225B" w:rsidP="005C085A">
      <w:pPr>
        <w:pStyle w:val="ListParagraph"/>
        <w:numPr>
          <w:ilvl w:val="0"/>
          <w:numId w:val="2"/>
        </w:numPr>
        <w:spacing w:before="120" w:after="0" w:line="240" w:lineRule="auto"/>
        <w:ind w:left="993" w:hanging="426"/>
        <w:contextualSpacing w:val="0"/>
        <w:jc w:val="both"/>
        <w:rPr>
          <w:sz w:val="24"/>
          <w:szCs w:val="24"/>
        </w:rPr>
      </w:pPr>
      <w:r w:rsidRPr="009C4692">
        <w:rPr>
          <w:sz w:val="24"/>
          <w:szCs w:val="24"/>
        </w:rPr>
        <w:lastRenderedPageBreak/>
        <w:t xml:space="preserve">any external location visited by associates due to or during the course of their employment with the Company such as business locations of other Companies/entities, guest houses </w:t>
      </w:r>
      <w:proofErr w:type="spellStart"/>
      <w:r w:rsidRPr="009C4692">
        <w:rPr>
          <w:sz w:val="24"/>
          <w:szCs w:val="24"/>
        </w:rPr>
        <w:t>etc</w:t>
      </w:r>
      <w:proofErr w:type="spellEnd"/>
      <w:r w:rsidRPr="009C4692">
        <w:rPr>
          <w:sz w:val="24"/>
          <w:szCs w:val="24"/>
        </w:rPr>
        <w:t xml:space="preserve"> </w:t>
      </w:r>
    </w:p>
    <w:p w:rsidR="00F5225B" w:rsidRPr="009C4692" w:rsidRDefault="00F5225B" w:rsidP="005C085A">
      <w:pPr>
        <w:pStyle w:val="ListParagraph"/>
        <w:numPr>
          <w:ilvl w:val="0"/>
          <w:numId w:val="2"/>
        </w:numPr>
        <w:spacing w:before="120" w:after="0" w:line="240" w:lineRule="auto"/>
        <w:ind w:left="993" w:hanging="426"/>
        <w:contextualSpacing w:val="0"/>
        <w:jc w:val="both"/>
        <w:rPr>
          <w:sz w:val="24"/>
          <w:szCs w:val="24"/>
        </w:rPr>
      </w:pPr>
      <w:r w:rsidRPr="009C4692">
        <w:rPr>
          <w:sz w:val="24"/>
          <w:szCs w:val="24"/>
        </w:rPr>
        <w:t xml:space="preserve">any mode of transport provided by the Company (or a representative of the Company) for undertaking a journey to and from the aforementioned locations </w:t>
      </w:r>
    </w:p>
    <w:p w:rsidR="00F5225B" w:rsidRPr="009C4692" w:rsidRDefault="00F5225B" w:rsidP="005C085A">
      <w:pPr>
        <w:spacing w:before="120" w:after="0" w:line="240" w:lineRule="auto"/>
        <w:ind w:left="567"/>
        <w:jc w:val="both"/>
        <w:rPr>
          <w:sz w:val="24"/>
          <w:szCs w:val="24"/>
        </w:rPr>
      </w:pPr>
      <w:r w:rsidRPr="009C4692">
        <w:rPr>
          <w:sz w:val="24"/>
          <w:szCs w:val="24"/>
        </w:rPr>
        <w:t>Without any prejudice to the rights of an associate in relation to the above the scope includes, any complaint raised specifically by an associate of the Company due to being subjected to any act of sexual harassment by another associate of the Company</w:t>
      </w:r>
    </w:p>
    <w:p w:rsidR="00F5225B" w:rsidRPr="009C4692" w:rsidRDefault="00F5225B" w:rsidP="005C085A">
      <w:pPr>
        <w:pStyle w:val="ListParagraph"/>
        <w:numPr>
          <w:ilvl w:val="0"/>
          <w:numId w:val="2"/>
        </w:numPr>
        <w:spacing w:before="120" w:after="0" w:line="240" w:lineRule="auto"/>
        <w:ind w:left="993" w:hanging="426"/>
        <w:contextualSpacing w:val="0"/>
        <w:jc w:val="both"/>
        <w:rPr>
          <w:sz w:val="24"/>
          <w:szCs w:val="24"/>
        </w:rPr>
      </w:pPr>
      <w:r w:rsidRPr="009C4692">
        <w:rPr>
          <w:sz w:val="24"/>
          <w:szCs w:val="24"/>
        </w:rPr>
        <w:t>at any location, including but not limited to the private residences of the aggrieved associate; or</w:t>
      </w:r>
    </w:p>
    <w:p w:rsidR="00F5225B" w:rsidRPr="009C4692" w:rsidRDefault="00F5225B" w:rsidP="005C085A">
      <w:pPr>
        <w:pStyle w:val="ListParagraph"/>
        <w:numPr>
          <w:ilvl w:val="0"/>
          <w:numId w:val="2"/>
        </w:numPr>
        <w:spacing w:before="120" w:after="0" w:line="240" w:lineRule="auto"/>
        <w:ind w:left="993" w:hanging="426"/>
        <w:contextualSpacing w:val="0"/>
        <w:jc w:val="both"/>
        <w:rPr>
          <w:sz w:val="24"/>
          <w:szCs w:val="24"/>
        </w:rPr>
      </w:pPr>
      <w:r w:rsidRPr="009C4692">
        <w:rPr>
          <w:sz w:val="24"/>
          <w:szCs w:val="24"/>
        </w:rPr>
        <w:t xml:space="preserve">in any mode of transport </w:t>
      </w:r>
    </w:p>
    <w:p w:rsidR="00F5225B" w:rsidRPr="009C4692" w:rsidRDefault="00F5225B" w:rsidP="005C085A">
      <w:pPr>
        <w:pStyle w:val="Heading1"/>
        <w:numPr>
          <w:ilvl w:val="0"/>
          <w:numId w:val="1"/>
        </w:numPr>
        <w:spacing w:before="120" w:line="240" w:lineRule="auto"/>
        <w:ind w:left="567" w:hanging="567"/>
        <w:jc w:val="both"/>
        <w:rPr>
          <w:rFonts w:asciiTheme="minorHAnsi" w:hAnsiTheme="minorHAnsi"/>
          <w:color w:val="auto"/>
          <w:sz w:val="24"/>
          <w:szCs w:val="24"/>
        </w:rPr>
      </w:pPr>
      <w:bookmarkStart w:id="5" w:name="_Toc432183407"/>
      <w:r w:rsidRPr="009C4692">
        <w:rPr>
          <w:rFonts w:asciiTheme="minorHAnsi" w:hAnsiTheme="minorHAnsi"/>
          <w:color w:val="auto"/>
          <w:sz w:val="24"/>
          <w:szCs w:val="24"/>
        </w:rPr>
        <w:t>DEFINITIONS</w:t>
      </w:r>
      <w:bookmarkEnd w:id="5"/>
      <w:r w:rsidRPr="009C4692">
        <w:rPr>
          <w:rFonts w:asciiTheme="minorHAnsi" w:hAnsiTheme="minorHAnsi"/>
          <w:color w:val="auto"/>
          <w:sz w:val="24"/>
          <w:szCs w:val="24"/>
        </w:rPr>
        <w:t xml:space="preserve"> </w:t>
      </w:r>
    </w:p>
    <w:p w:rsidR="00F5225B" w:rsidRPr="009C4692" w:rsidRDefault="00F5225B" w:rsidP="005C085A">
      <w:pPr>
        <w:spacing w:before="120" w:after="0" w:line="240" w:lineRule="auto"/>
        <w:ind w:left="567"/>
        <w:jc w:val="both"/>
        <w:rPr>
          <w:sz w:val="24"/>
          <w:szCs w:val="24"/>
        </w:rPr>
      </w:pPr>
      <w:r w:rsidRPr="009C4692">
        <w:rPr>
          <w:sz w:val="24"/>
          <w:szCs w:val="24"/>
        </w:rPr>
        <w:t xml:space="preserve">“Sexual harassment" includes any unwelcome sexually determined </w:t>
      </w:r>
      <w:r w:rsidR="009965F2" w:rsidRPr="009C4692">
        <w:rPr>
          <w:sz w:val="24"/>
          <w:szCs w:val="24"/>
        </w:rPr>
        <w:t>behaviour</w:t>
      </w:r>
      <w:r w:rsidRPr="009C4692">
        <w:rPr>
          <w:sz w:val="24"/>
          <w:szCs w:val="24"/>
        </w:rPr>
        <w:t xml:space="preserve"> (direct or implied) such as physical contact and advances, unwelcome communications or invitations, demand or request for sexual </w:t>
      </w:r>
      <w:r w:rsidR="009965F2" w:rsidRPr="009C4692">
        <w:rPr>
          <w:sz w:val="24"/>
          <w:szCs w:val="24"/>
        </w:rPr>
        <w:t>favours</w:t>
      </w:r>
      <w:r w:rsidRPr="009C4692">
        <w:rPr>
          <w:sz w:val="24"/>
          <w:szCs w:val="24"/>
        </w:rPr>
        <w:t xml:space="preserve">, sexually cultured remarks, showing pornography, creating a hostile work environment and any other unwelcome “sexually determined </w:t>
      </w:r>
      <w:r w:rsidR="009965F2" w:rsidRPr="009C4692">
        <w:rPr>
          <w:sz w:val="24"/>
          <w:szCs w:val="24"/>
        </w:rPr>
        <w:t>behaviour</w:t>
      </w:r>
      <w:r w:rsidRPr="009C4692">
        <w:rPr>
          <w:sz w:val="24"/>
          <w:szCs w:val="24"/>
        </w:rPr>
        <w:t>” (physical, verbal or non-verbal conduct) of a sexual nature.</w:t>
      </w:r>
    </w:p>
    <w:p w:rsidR="00F5225B" w:rsidRPr="009C4692" w:rsidRDefault="00F5225B" w:rsidP="005C085A">
      <w:pPr>
        <w:spacing w:before="120" w:after="0" w:line="240" w:lineRule="auto"/>
        <w:ind w:left="567"/>
        <w:jc w:val="both"/>
        <w:rPr>
          <w:sz w:val="24"/>
          <w:szCs w:val="24"/>
        </w:rPr>
      </w:pPr>
      <w:r w:rsidRPr="009C4692">
        <w:rPr>
          <w:sz w:val="24"/>
          <w:szCs w:val="24"/>
        </w:rPr>
        <w:t>“Sexual Harassment” would also mean:</w:t>
      </w:r>
    </w:p>
    <w:p w:rsidR="00F5225B" w:rsidRPr="009C4692" w:rsidRDefault="00F5225B" w:rsidP="005C085A">
      <w:pPr>
        <w:pStyle w:val="ListParagraph"/>
        <w:numPr>
          <w:ilvl w:val="0"/>
          <w:numId w:val="4"/>
        </w:numPr>
        <w:spacing w:before="120" w:after="0" w:line="240" w:lineRule="auto"/>
        <w:ind w:left="993" w:hanging="426"/>
        <w:contextualSpacing w:val="0"/>
        <w:jc w:val="both"/>
        <w:rPr>
          <w:sz w:val="24"/>
          <w:szCs w:val="24"/>
        </w:rPr>
      </w:pPr>
      <w:r w:rsidRPr="009C4692">
        <w:rPr>
          <w:sz w:val="24"/>
          <w:szCs w:val="24"/>
        </w:rPr>
        <w:t xml:space="preserve">Quid pro quo sexual harassment, which means something in return or an exchange of one thing for another. </w:t>
      </w:r>
    </w:p>
    <w:p w:rsidR="00F5225B" w:rsidRPr="009C4692" w:rsidRDefault="00F5225B" w:rsidP="005C085A">
      <w:pPr>
        <w:pStyle w:val="ListParagraph"/>
        <w:numPr>
          <w:ilvl w:val="0"/>
          <w:numId w:val="5"/>
        </w:numPr>
        <w:spacing w:before="120" w:after="0" w:line="240" w:lineRule="auto"/>
        <w:ind w:left="1418" w:hanging="425"/>
        <w:contextualSpacing w:val="0"/>
        <w:jc w:val="both"/>
        <w:rPr>
          <w:sz w:val="24"/>
          <w:szCs w:val="24"/>
        </w:rPr>
      </w:pPr>
      <w:r w:rsidRPr="009C4692">
        <w:rPr>
          <w:sz w:val="24"/>
          <w:szCs w:val="24"/>
        </w:rPr>
        <w:t xml:space="preserve">In the workplace, quid pro quo sexual harassment takes place if sexual </w:t>
      </w:r>
      <w:r w:rsidR="00785DCC" w:rsidRPr="009C4692">
        <w:rPr>
          <w:sz w:val="24"/>
          <w:szCs w:val="24"/>
        </w:rPr>
        <w:t>favours</w:t>
      </w:r>
      <w:r w:rsidRPr="009C4692">
        <w:rPr>
          <w:sz w:val="24"/>
          <w:szCs w:val="24"/>
        </w:rPr>
        <w:t xml:space="preserve"> are asked in exchange for any kind of special treatment on the job. Threatening an associate if he/she does not consent to such sexual advances or </w:t>
      </w:r>
      <w:r w:rsidR="00785DCC" w:rsidRPr="009C4692">
        <w:rPr>
          <w:sz w:val="24"/>
          <w:szCs w:val="24"/>
        </w:rPr>
        <w:t>favours</w:t>
      </w:r>
      <w:r w:rsidRPr="009C4692">
        <w:rPr>
          <w:sz w:val="24"/>
          <w:szCs w:val="24"/>
        </w:rPr>
        <w:t xml:space="preserve"> also amounts to sexual harassment. The act of ‘asking’ may either be verbal or implied and the ‘sexual conduct’ may be verbal or physical. But, in either case, it must be unwelcome </w:t>
      </w:r>
    </w:p>
    <w:p w:rsidR="00F5225B" w:rsidRPr="009C4692" w:rsidRDefault="00F5225B" w:rsidP="005C085A">
      <w:pPr>
        <w:pStyle w:val="ListParagraph"/>
        <w:numPr>
          <w:ilvl w:val="0"/>
          <w:numId w:val="5"/>
        </w:numPr>
        <w:spacing w:before="120" w:after="0" w:line="240" w:lineRule="auto"/>
        <w:ind w:left="1418" w:hanging="425"/>
        <w:contextualSpacing w:val="0"/>
        <w:jc w:val="both"/>
        <w:rPr>
          <w:sz w:val="24"/>
          <w:szCs w:val="24"/>
        </w:rPr>
      </w:pPr>
      <w:r w:rsidRPr="009C4692">
        <w:rPr>
          <w:sz w:val="24"/>
          <w:szCs w:val="24"/>
        </w:rPr>
        <w:t xml:space="preserve">For </w:t>
      </w:r>
      <w:r w:rsidR="005C085A" w:rsidRPr="009C4692">
        <w:rPr>
          <w:sz w:val="24"/>
          <w:szCs w:val="24"/>
        </w:rPr>
        <w:t>e.g.</w:t>
      </w:r>
      <w:r w:rsidRPr="009C4692">
        <w:rPr>
          <w:sz w:val="24"/>
          <w:szCs w:val="24"/>
        </w:rPr>
        <w:t xml:space="preserve"> Direct or implied requests or offers by any associate for sexual </w:t>
      </w:r>
      <w:r w:rsidR="00785DCC" w:rsidRPr="009C4692">
        <w:rPr>
          <w:sz w:val="24"/>
          <w:szCs w:val="24"/>
        </w:rPr>
        <w:t>favours</w:t>
      </w:r>
      <w:r w:rsidRPr="009C4692">
        <w:rPr>
          <w:sz w:val="24"/>
          <w:szCs w:val="24"/>
        </w:rPr>
        <w:t xml:space="preserve"> in exchange for actual or promised job benefits such as </w:t>
      </w:r>
      <w:r w:rsidR="00785DCC" w:rsidRPr="009C4692">
        <w:rPr>
          <w:sz w:val="24"/>
          <w:szCs w:val="24"/>
        </w:rPr>
        <w:t>favourable</w:t>
      </w:r>
      <w:r w:rsidRPr="009C4692">
        <w:rPr>
          <w:sz w:val="24"/>
          <w:szCs w:val="24"/>
        </w:rPr>
        <w:t xml:space="preserve"> reviews, salary increases, promotions, increased benefits, or continued employment constitutes sexual harassment. </w:t>
      </w:r>
    </w:p>
    <w:p w:rsidR="00F5225B" w:rsidRPr="009C4692" w:rsidRDefault="00F5225B" w:rsidP="005C085A">
      <w:pPr>
        <w:pStyle w:val="ListParagraph"/>
        <w:numPr>
          <w:ilvl w:val="0"/>
          <w:numId w:val="4"/>
        </w:numPr>
        <w:spacing w:before="120" w:after="0" w:line="240" w:lineRule="auto"/>
        <w:ind w:left="993" w:hanging="426"/>
        <w:contextualSpacing w:val="0"/>
        <w:jc w:val="both"/>
        <w:rPr>
          <w:sz w:val="24"/>
          <w:szCs w:val="24"/>
        </w:rPr>
      </w:pPr>
      <w:r w:rsidRPr="009C4692">
        <w:rPr>
          <w:sz w:val="24"/>
          <w:szCs w:val="24"/>
        </w:rPr>
        <w:t xml:space="preserve">Hostile work environment includes </w:t>
      </w:r>
    </w:p>
    <w:p w:rsidR="00F5225B" w:rsidRPr="009C4692" w:rsidRDefault="00F5225B" w:rsidP="005C085A">
      <w:pPr>
        <w:pStyle w:val="ListParagraph"/>
        <w:numPr>
          <w:ilvl w:val="0"/>
          <w:numId w:val="19"/>
        </w:numPr>
        <w:spacing w:before="120" w:after="0" w:line="240" w:lineRule="auto"/>
        <w:ind w:left="1418" w:hanging="425"/>
        <w:contextualSpacing w:val="0"/>
        <w:jc w:val="both"/>
        <w:rPr>
          <w:sz w:val="24"/>
          <w:szCs w:val="24"/>
        </w:rPr>
      </w:pPr>
      <w:r w:rsidRPr="009C4692">
        <w:rPr>
          <w:sz w:val="24"/>
          <w:szCs w:val="24"/>
        </w:rPr>
        <w:t xml:space="preserve">Hostile environment sexual harassment occurs when either speech or conduct of a sexual nature takes place, and is seen or perceived as offensive and interferes with the work performance of the recipient, or any one or more associates </w:t>
      </w:r>
    </w:p>
    <w:p w:rsidR="00F5225B" w:rsidRPr="009C4692" w:rsidRDefault="00F5225B" w:rsidP="005C085A">
      <w:pPr>
        <w:pStyle w:val="ListParagraph"/>
        <w:numPr>
          <w:ilvl w:val="0"/>
          <w:numId w:val="19"/>
        </w:numPr>
        <w:spacing w:before="120" w:after="0" w:line="240" w:lineRule="auto"/>
        <w:ind w:left="1418" w:hanging="425"/>
        <w:contextualSpacing w:val="0"/>
        <w:jc w:val="both"/>
        <w:rPr>
          <w:sz w:val="24"/>
          <w:szCs w:val="24"/>
        </w:rPr>
      </w:pPr>
      <w:r w:rsidRPr="009C4692">
        <w:rPr>
          <w:sz w:val="24"/>
          <w:szCs w:val="24"/>
        </w:rPr>
        <w:t xml:space="preserve">Hostile environment sexual harassment may also include intimidating or harassing conduct that is directed at an individual, or a group of individuals </w:t>
      </w:r>
    </w:p>
    <w:p w:rsidR="00F5225B" w:rsidRPr="009C4692" w:rsidRDefault="00785DCC" w:rsidP="005C085A">
      <w:pPr>
        <w:pStyle w:val="ListParagraph"/>
        <w:numPr>
          <w:ilvl w:val="0"/>
          <w:numId w:val="19"/>
        </w:numPr>
        <w:spacing w:before="120" w:after="0" w:line="240" w:lineRule="auto"/>
        <w:ind w:left="1418" w:hanging="425"/>
        <w:contextualSpacing w:val="0"/>
        <w:jc w:val="both"/>
        <w:rPr>
          <w:sz w:val="24"/>
          <w:szCs w:val="24"/>
        </w:rPr>
      </w:pPr>
      <w:r w:rsidRPr="009C4692">
        <w:rPr>
          <w:sz w:val="24"/>
          <w:szCs w:val="24"/>
        </w:rPr>
        <w:t>I</w:t>
      </w:r>
      <w:r w:rsidR="00F5225B" w:rsidRPr="009C4692">
        <w:rPr>
          <w:sz w:val="24"/>
          <w:szCs w:val="24"/>
        </w:rPr>
        <w:t xml:space="preserve">t will also mean related retaliation which includes marginalizing someone in the workplace with regard to his / her roles and responsibilities, socially ostracizing, intimidating someone physically, psychologically, and emotionally or someone close to or related to the victim </w:t>
      </w:r>
    </w:p>
    <w:p w:rsidR="00F5225B" w:rsidRPr="009C4692" w:rsidRDefault="00F5225B" w:rsidP="005C085A">
      <w:pPr>
        <w:spacing w:before="120" w:after="0" w:line="240" w:lineRule="auto"/>
        <w:ind w:left="567"/>
        <w:jc w:val="both"/>
        <w:rPr>
          <w:sz w:val="24"/>
          <w:szCs w:val="24"/>
        </w:rPr>
      </w:pPr>
      <w:r w:rsidRPr="009C4692">
        <w:rPr>
          <w:sz w:val="24"/>
          <w:szCs w:val="24"/>
        </w:rPr>
        <w:lastRenderedPageBreak/>
        <w:t>This is only an indicative list of the possible acts which could be treated as sexual harassment and is in no way intended to be construed as an exhaustive list.</w:t>
      </w:r>
    </w:p>
    <w:p w:rsidR="00F5225B" w:rsidRPr="009C4692" w:rsidRDefault="00F5225B" w:rsidP="005C085A">
      <w:pPr>
        <w:spacing w:before="120" w:after="0" w:line="240" w:lineRule="auto"/>
        <w:ind w:left="567"/>
        <w:jc w:val="both"/>
        <w:rPr>
          <w:sz w:val="24"/>
          <w:szCs w:val="24"/>
        </w:rPr>
      </w:pPr>
      <w:r w:rsidRPr="009C4692">
        <w:rPr>
          <w:sz w:val="24"/>
          <w:szCs w:val="24"/>
        </w:rPr>
        <w:t>In countries where local laws / regulations have clearly defined ‘sexual harassment’ and procedure to address any complaint relating to it, the interpretation of ‘sexual harassment’ &amp; the investigation procedure shall be guided in accordance with the local laws / regulations as applicable.</w:t>
      </w:r>
    </w:p>
    <w:p w:rsidR="00F5225B" w:rsidRPr="009C4692" w:rsidRDefault="00F5225B" w:rsidP="005C085A">
      <w:pPr>
        <w:pStyle w:val="Heading1"/>
        <w:numPr>
          <w:ilvl w:val="0"/>
          <w:numId w:val="1"/>
        </w:numPr>
        <w:spacing w:before="120" w:line="240" w:lineRule="auto"/>
        <w:ind w:left="567" w:hanging="567"/>
        <w:jc w:val="both"/>
        <w:rPr>
          <w:rFonts w:asciiTheme="minorHAnsi" w:hAnsiTheme="minorHAnsi"/>
          <w:color w:val="auto"/>
          <w:sz w:val="24"/>
          <w:szCs w:val="24"/>
        </w:rPr>
      </w:pPr>
      <w:bookmarkStart w:id="6" w:name="_Toc432183408"/>
      <w:r w:rsidRPr="009C4692">
        <w:rPr>
          <w:rFonts w:asciiTheme="minorHAnsi" w:hAnsiTheme="minorHAnsi"/>
          <w:color w:val="auto"/>
          <w:sz w:val="24"/>
          <w:szCs w:val="24"/>
        </w:rPr>
        <w:t>PREVENTION ACTION</w:t>
      </w:r>
      <w:bookmarkEnd w:id="6"/>
    </w:p>
    <w:p w:rsidR="00F5225B" w:rsidRPr="009C4692" w:rsidRDefault="00F5225B" w:rsidP="005C085A">
      <w:pPr>
        <w:spacing w:before="120" w:after="0" w:line="240" w:lineRule="auto"/>
        <w:ind w:left="567"/>
        <w:jc w:val="both"/>
        <w:rPr>
          <w:sz w:val="24"/>
          <w:szCs w:val="24"/>
        </w:rPr>
      </w:pPr>
      <w:r w:rsidRPr="009C4692">
        <w:rPr>
          <w:sz w:val="24"/>
          <w:szCs w:val="24"/>
        </w:rPr>
        <w:t>The Company will take reasonable steps to ensure prevention of sexual harassment at work which may include circulating applicable policies and other relevant information to all associates, including to all new joine</w:t>
      </w:r>
      <w:r w:rsidR="00785DCC" w:rsidRPr="009C4692">
        <w:rPr>
          <w:sz w:val="24"/>
          <w:szCs w:val="24"/>
        </w:rPr>
        <w:t>r</w:t>
      </w:r>
      <w:r w:rsidRPr="009C4692">
        <w:rPr>
          <w:sz w:val="24"/>
          <w:szCs w:val="24"/>
        </w:rPr>
        <w:t>s.</w:t>
      </w:r>
    </w:p>
    <w:p w:rsidR="00F5225B" w:rsidRPr="009C4692" w:rsidRDefault="006C13A3" w:rsidP="005C085A">
      <w:pPr>
        <w:pStyle w:val="Heading1"/>
        <w:numPr>
          <w:ilvl w:val="0"/>
          <w:numId w:val="1"/>
        </w:numPr>
        <w:spacing w:before="120" w:line="240" w:lineRule="auto"/>
        <w:ind w:left="567" w:hanging="567"/>
        <w:jc w:val="both"/>
        <w:rPr>
          <w:rFonts w:asciiTheme="minorHAnsi" w:hAnsiTheme="minorHAnsi"/>
          <w:color w:val="auto"/>
          <w:sz w:val="24"/>
          <w:szCs w:val="24"/>
        </w:rPr>
      </w:pPr>
      <w:bookmarkStart w:id="7" w:name="_Toc432183409"/>
      <w:r>
        <w:rPr>
          <w:rFonts w:asciiTheme="minorHAnsi" w:hAnsiTheme="minorHAnsi"/>
          <w:color w:val="auto"/>
          <w:sz w:val="24"/>
          <w:szCs w:val="24"/>
        </w:rPr>
        <w:t>INTERNAL COMPLAINTS</w:t>
      </w:r>
      <w:r w:rsidR="00F5225B" w:rsidRPr="009C4692">
        <w:rPr>
          <w:rFonts w:asciiTheme="minorHAnsi" w:hAnsiTheme="minorHAnsi"/>
          <w:color w:val="auto"/>
          <w:sz w:val="24"/>
          <w:szCs w:val="24"/>
        </w:rPr>
        <w:t xml:space="preserve"> COMMITTEE</w:t>
      </w:r>
      <w:r>
        <w:rPr>
          <w:rFonts w:asciiTheme="minorHAnsi" w:hAnsiTheme="minorHAnsi"/>
          <w:color w:val="auto"/>
          <w:sz w:val="24"/>
          <w:szCs w:val="24"/>
        </w:rPr>
        <w:t xml:space="preserve"> (ICC)</w:t>
      </w:r>
      <w:bookmarkEnd w:id="7"/>
    </w:p>
    <w:p w:rsidR="00F5225B" w:rsidRPr="009C4692" w:rsidRDefault="00F5225B" w:rsidP="005C085A">
      <w:pPr>
        <w:spacing w:before="120" w:after="0" w:line="240" w:lineRule="auto"/>
        <w:ind w:left="567"/>
        <w:jc w:val="both"/>
        <w:rPr>
          <w:sz w:val="24"/>
          <w:szCs w:val="24"/>
        </w:rPr>
      </w:pPr>
      <w:r w:rsidRPr="009C4692">
        <w:rPr>
          <w:sz w:val="24"/>
          <w:szCs w:val="24"/>
        </w:rPr>
        <w:t xml:space="preserve">The Company will have a centralized </w:t>
      </w:r>
      <w:r w:rsidR="006C13A3">
        <w:rPr>
          <w:sz w:val="24"/>
          <w:szCs w:val="24"/>
        </w:rPr>
        <w:t>ICC</w:t>
      </w:r>
      <w:r w:rsidRPr="009C4692">
        <w:rPr>
          <w:sz w:val="24"/>
          <w:szCs w:val="24"/>
        </w:rPr>
        <w:t xml:space="preserve"> with a representation across locations, to specifically address any complaints of sexual harassment. The Committee will be nominated by the appropriate functional Head HR and would be headed by a woman associate. Not less than half of the members would be women and the committee would also include a member from a NGO. While the centrally nominated members and the NGO</w:t>
      </w:r>
      <w:r w:rsidR="00785DCC" w:rsidRPr="009C4692">
        <w:rPr>
          <w:sz w:val="24"/>
          <w:szCs w:val="24"/>
        </w:rPr>
        <w:t xml:space="preserve"> </w:t>
      </w:r>
      <w:r w:rsidRPr="009C4692">
        <w:rPr>
          <w:sz w:val="24"/>
          <w:szCs w:val="24"/>
        </w:rPr>
        <w:t>representative will review all cases of sexual harassment reported within the Company, on case to case basis, respective unit HR representatives would also be involved. In addition to handling complaints of sexual harassment, the committees will also co-ordinate preventive activities to create a sexual harassment free atmosphere via:</w:t>
      </w:r>
    </w:p>
    <w:p w:rsidR="00F5225B" w:rsidRPr="009C4692" w:rsidRDefault="00F5225B" w:rsidP="005C085A">
      <w:pPr>
        <w:pStyle w:val="ListParagraph"/>
        <w:numPr>
          <w:ilvl w:val="0"/>
          <w:numId w:val="8"/>
        </w:numPr>
        <w:spacing w:before="120" w:after="0" w:line="240" w:lineRule="auto"/>
        <w:ind w:left="993" w:hanging="426"/>
        <w:contextualSpacing w:val="0"/>
        <w:jc w:val="both"/>
        <w:rPr>
          <w:sz w:val="24"/>
          <w:szCs w:val="24"/>
        </w:rPr>
      </w:pPr>
      <w:r w:rsidRPr="009C4692">
        <w:rPr>
          <w:sz w:val="24"/>
          <w:szCs w:val="24"/>
        </w:rPr>
        <w:t xml:space="preserve">Common Info mailers </w:t>
      </w:r>
    </w:p>
    <w:p w:rsidR="00F5225B" w:rsidRPr="009C4692" w:rsidRDefault="00F5225B" w:rsidP="005C085A">
      <w:pPr>
        <w:pStyle w:val="ListParagraph"/>
        <w:numPr>
          <w:ilvl w:val="0"/>
          <w:numId w:val="8"/>
        </w:numPr>
        <w:spacing w:before="120" w:after="0" w:line="240" w:lineRule="auto"/>
        <w:ind w:left="993" w:hanging="426"/>
        <w:contextualSpacing w:val="0"/>
        <w:jc w:val="both"/>
        <w:rPr>
          <w:sz w:val="24"/>
          <w:szCs w:val="24"/>
        </w:rPr>
      </w:pPr>
      <w:r w:rsidRPr="009C4692">
        <w:rPr>
          <w:sz w:val="24"/>
          <w:szCs w:val="24"/>
        </w:rPr>
        <w:t xml:space="preserve">Floating Articles on the same, from time to time </w:t>
      </w:r>
    </w:p>
    <w:p w:rsidR="00F5225B" w:rsidRPr="009C4692" w:rsidRDefault="00F5225B" w:rsidP="005C085A">
      <w:pPr>
        <w:spacing w:before="120" w:after="0" w:line="240" w:lineRule="auto"/>
        <w:ind w:left="567"/>
        <w:jc w:val="both"/>
        <w:rPr>
          <w:sz w:val="24"/>
          <w:szCs w:val="24"/>
        </w:rPr>
      </w:pPr>
      <w:r w:rsidRPr="009C4692">
        <w:rPr>
          <w:sz w:val="24"/>
          <w:szCs w:val="24"/>
        </w:rPr>
        <w:t>The Chairperson and every Member of the Committee shall hold office for a period not exceeding three years, from the date of their nomination.</w:t>
      </w:r>
    </w:p>
    <w:p w:rsidR="00F5225B" w:rsidRPr="009C4692" w:rsidRDefault="00F5225B" w:rsidP="005C085A">
      <w:pPr>
        <w:spacing w:before="120" w:after="0" w:line="240" w:lineRule="auto"/>
        <w:ind w:left="567"/>
        <w:jc w:val="both"/>
        <w:rPr>
          <w:sz w:val="24"/>
          <w:szCs w:val="24"/>
        </w:rPr>
      </w:pPr>
      <w:r w:rsidRPr="009C4692">
        <w:rPr>
          <w:sz w:val="24"/>
          <w:szCs w:val="24"/>
        </w:rPr>
        <w:t>The committee members, unit HR representatives and reporting managers will be provided necessary training inputs to handle such issues effectively and with the required sensitivity and concern.</w:t>
      </w:r>
    </w:p>
    <w:p w:rsidR="00F5225B" w:rsidRPr="009C4692" w:rsidRDefault="00F5225B" w:rsidP="005C085A">
      <w:pPr>
        <w:pStyle w:val="Heading1"/>
        <w:numPr>
          <w:ilvl w:val="0"/>
          <w:numId w:val="1"/>
        </w:numPr>
        <w:spacing w:before="120" w:line="240" w:lineRule="auto"/>
        <w:ind w:left="567" w:hanging="567"/>
        <w:jc w:val="both"/>
        <w:rPr>
          <w:rFonts w:asciiTheme="minorHAnsi" w:hAnsiTheme="minorHAnsi"/>
          <w:color w:val="auto"/>
          <w:sz w:val="24"/>
          <w:szCs w:val="24"/>
        </w:rPr>
      </w:pPr>
      <w:bookmarkStart w:id="8" w:name="_Toc432183410"/>
      <w:r w:rsidRPr="009C4692">
        <w:rPr>
          <w:rFonts w:asciiTheme="minorHAnsi" w:hAnsiTheme="minorHAnsi"/>
          <w:color w:val="auto"/>
          <w:sz w:val="24"/>
          <w:szCs w:val="24"/>
        </w:rPr>
        <w:t>PROCEDURE FOR DEALING WITH COMPLAINTS</w:t>
      </w:r>
      <w:bookmarkEnd w:id="8"/>
    </w:p>
    <w:p w:rsidR="00F5225B" w:rsidRPr="009C4692" w:rsidRDefault="00F5225B" w:rsidP="005C085A">
      <w:pPr>
        <w:pStyle w:val="ListParagraph"/>
        <w:numPr>
          <w:ilvl w:val="0"/>
          <w:numId w:val="14"/>
        </w:numPr>
        <w:spacing w:before="120" w:after="0" w:line="240" w:lineRule="auto"/>
        <w:ind w:left="993" w:hanging="426"/>
        <w:contextualSpacing w:val="0"/>
        <w:jc w:val="both"/>
        <w:rPr>
          <w:sz w:val="24"/>
          <w:szCs w:val="24"/>
        </w:rPr>
      </w:pPr>
      <w:r w:rsidRPr="009C4692">
        <w:rPr>
          <w:sz w:val="24"/>
          <w:szCs w:val="24"/>
        </w:rPr>
        <w:t>FILING OF A COMPLAINT</w:t>
      </w:r>
    </w:p>
    <w:p w:rsidR="00F5225B" w:rsidRPr="009C4692" w:rsidRDefault="00F5225B" w:rsidP="005C085A">
      <w:pPr>
        <w:pStyle w:val="ListParagraph"/>
        <w:numPr>
          <w:ilvl w:val="1"/>
          <w:numId w:val="14"/>
        </w:numPr>
        <w:spacing w:before="120" w:after="0" w:line="240" w:lineRule="auto"/>
        <w:ind w:hanging="447"/>
        <w:contextualSpacing w:val="0"/>
        <w:jc w:val="both"/>
        <w:rPr>
          <w:sz w:val="24"/>
          <w:szCs w:val="24"/>
        </w:rPr>
      </w:pPr>
      <w:r w:rsidRPr="009C4692">
        <w:rPr>
          <w:sz w:val="24"/>
          <w:szCs w:val="24"/>
        </w:rPr>
        <w:t xml:space="preserve">If any associate believes that (s)/he has been subjected to sexual harassment, such person may file a complaint with any member of the committee or send an email to </w:t>
      </w:r>
      <w:r w:rsidR="00785DCC" w:rsidRPr="009C4692">
        <w:rPr>
          <w:sz w:val="24"/>
          <w:szCs w:val="24"/>
        </w:rPr>
        <w:t>mailid</w:t>
      </w:r>
      <w:r w:rsidRPr="009C4692">
        <w:rPr>
          <w:sz w:val="24"/>
          <w:szCs w:val="24"/>
        </w:rPr>
        <w:t>@</w:t>
      </w:r>
      <w:r w:rsidR="00785DCC" w:rsidRPr="009C4692">
        <w:rPr>
          <w:sz w:val="24"/>
          <w:szCs w:val="24"/>
        </w:rPr>
        <w:t>domainname.com</w:t>
      </w:r>
    </w:p>
    <w:p w:rsidR="00F5225B" w:rsidRPr="009C4692" w:rsidRDefault="00F5225B" w:rsidP="005C085A">
      <w:pPr>
        <w:pStyle w:val="ListParagraph"/>
        <w:numPr>
          <w:ilvl w:val="1"/>
          <w:numId w:val="14"/>
        </w:numPr>
        <w:spacing w:before="120" w:after="0" w:line="240" w:lineRule="auto"/>
        <w:ind w:hanging="447"/>
        <w:contextualSpacing w:val="0"/>
        <w:jc w:val="both"/>
        <w:rPr>
          <w:sz w:val="24"/>
          <w:szCs w:val="24"/>
        </w:rPr>
      </w:pPr>
      <w:r w:rsidRPr="009C4692">
        <w:rPr>
          <w:sz w:val="24"/>
          <w:szCs w:val="24"/>
        </w:rPr>
        <w:t>The committee member on receiving a complaint will intimate the committee head. The committee head would arrange for a meeting within one week of receipt of the complaint for discussing the complaint raised.</w:t>
      </w:r>
    </w:p>
    <w:p w:rsidR="00F5225B" w:rsidRPr="009C4692" w:rsidRDefault="00F5225B" w:rsidP="005C085A">
      <w:pPr>
        <w:pStyle w:val="ListParagraph"/>
        <w:numPr>
          <w:ilvl w:val="1"/>
          <w:numId w:val="14"/>
        </w:numPr>
        <w:spacing w:before="120" w:after="0" w:line="240" w:lineRule="auto"/>
        <w:ind w:hanging="447"/>
        <w:contextualSpacing w:val="0"/>
        <w:jc w:val="both"/>
        <w:rPr>
          <w:sz w:val="24"/>
          <w:szCs w:val="24"/>
        </w:rPr>
      </w:pPr>
      <w:r w:rsidRPr="009C4692">
        <w:rPr>
          <w:sz w:val="24"/>
          <w:szCs w:val="24"/>
        </w:rPr>
        <w:t xml:space="preserve">Complaints must be brought within 3 months of the incident of Sexual Harassment and within 180 calendar days for Ex-Associates of </w:t>
      </w:r>
      <w:r w:rsidR="005C085A">
        <w:rPr>
          <w:sz w:val="24"/>
          <w:szCs w:val="24"/>
        </w:rPr>
        <w:t>the Company</w:t>
      </w:r>
      <w:r w:rsidRPr="009C4692">
        <w:rPr>
          <w:sz w:val="24"/>
          <w:szCs w:val="24"/>
        </w:rPr>
        <w:t>.</w:t>
      </w:r>
    </w:p>
    <w:p w:rsidR="00F5225B" w:rsidRPr="009C4692" w:rsidRDefault="00F5225B" w:rsidP="005C085A">
      <w:pPr>
        <w:pStyle w:val="ListParagraph"/>
        <w:numPr>
          <w:ilvl w:val="1"/>
          <w:numId w:val="14"/>
        </w:numPr>
        <w:spacing w:before="120" w:after="0" w:line="240" w:lineRule="auto"/>
        <w:ind w:hanging="447"/>
        <w:contextualSpacing w:val="0"/>
        <w:jc w:val="both"/>
        <w:rPr>
          <w:sz w:val="24"/>
          <w:szCs w:val="24"/>
        </w:rPr>
      </w:pPr>
      <w:r w:rsidRPr="009C4692">
        <w:rPr>
          <w:sz w:val="24"/>
          <w:szCs w:val="24"/>
        </w:rPr>
        <w:t xml:space="preserve">Complaints brought after that time period will not be pursued absent extraordinary circumstances. The determination of whether the complaint </w:t>
      </w:r>
      <w:r w:rsidRPr="009C4692">
        <w:rPr>
          <w:sz w:val="24"/>
          <w:szCs w:val="24"/>
        </w:rPr>
        <w:lastRenderedPageBreak/>
        <w:t>was timely or whether extraordinary circumstances exist to extend the complaint period must be made in conjunction with the Legal Team.</w:t>
      </w:r>
    </w:p>
    <w:p w:rsidR="00F5225B" w:rsidRPr="009C4692" w:rsidRDefault="00F5225B" w:rsidP="005C085A">
      <w:pPr>
        <w:pStyle w:val="ListParagraph"/>
        <w:numPr>
          <w:ilvl w:val="1"/>
          <w:numId w:val="14"/>
        </w:numPr>
        <w:spacing w:before="120" w:after="0" w:line="240" w:lineRule="auto"/>
        <w:ind w:hanging="447"/>
        <w:contextualSpacing w:val="0"/>
        <w:jc w:val="both"/>
        <w:rPr>
          <w:sz w:val="24"/>
          <w:szCs w:val="24"/>
        </w:rPr>
      </w:pPr>
      <w:r w:rsidRPr="009C4692">
        <w:rPr>
          <w:sz w:val="24"/>
          <w:szCs w:val="24"/>
        </w:rPr>
        <w:t>Every attempt will be made to get the Complainant to provide the complaint in writing. The complaint shall include the circumstances giving rise to the complaint, the dates of the alleged occurrences, and names of witnesses, if any. The complaint shall be signed by the Complainant.</w:t>
      </w:r>
    </w:p>
    <w:p w:rsidR="00F5225B" w:rsidRPr="009C4692" w:rsidRDefault="00F5225B" w:rsidP="005C085A">
      <w:pPr>
        <w:pStyle w:val="ListParagraph"/>
        <w:numPr>
          <w:ilvl w:val="1"/>
          <w:numId w:val="14"/>
        </w:numPr>
        <w:spacing w:before="120" w:after="0" w:line="240" w:lineRule="auto"/>
        <w:ind w:hanging="447"/>
        <w:contextualSpacing w:val="0"/>
        <w:jc w:val="both"/>
        <w:rPr>
          <w:sz w:val="24"/>
          <w:szCs w:val="24"/>
        </w:rPr>
      </w:pPr>
      <w:r w:rsidRPr="009C4692">
        <w:rPr>
          <w:sz w:val="24"/>
          <w:szCs w:val="24"/>
        </w:rPr>
        <w:t>Complaints made anonymously or by a third party must also be investigated to the extent possible.</w:t>
      </w:r>
    </w:p>
    <w:p w:rsidR="00F5225B" w:rsidRPr="009C4692" w:rsidRDefault="00F5225B" w:rsidP="005C085A">
      <w:pPr>
        <w:pStyle w:val="ListParagraph"/>
        <w:numPr>
          <w:ilvl w:val="1"/>
          <w:numId w:val="14"/>
        </w:numPr>
        <w:spacing w:before="120" w:after="0" w:line="240" w:lineRule="auto"/>
        <w:ind w:hanging="447"/>
        <w:contextualSpacing w:val="0"/>
        <w:jc w:val="both"/>
        <w:rPr>
          <w:sz w:val="24"/>
          <w:szCs w:val="24"/>
        </w:rPr>
      </w:pPr>
      <w:r w:rsidRPr="009C4692">
        <w:rPr>
          <w:sz w:val="24"/>
          <w:szCs w:val="24"/>
        </w:rPr>
        <w:t>Where the aggrieved associate is unable to make a complaint on account of her/his physical or mental incapacity or death or otherwise, her/his legal heir or such other person as may be prescribed may make a complaint within 3 months of the incident.</w:t>
      </w:r>
    </w:p>
    <w:p w:rsidR="00F5225B" w:rsidRPr="009C4692" w:rsidRDefault="00F5225B" w:rsidP="005C085A">
      <w:pPr>
        <w:pStyle w:val="ListParagraph"/>
        <w:numPr>
          <w:ilvl w:val="1"/>
          <w:numId w:val="14"/>
        </w:numPr>
        <w:spacing w:before="120" w:after="0" w:line="240" w:lineRule="auto"/>
        <w:ind w:hanging="447"/>
        <w:contextualSpacing w:val="0"/>
        <w:jc w:val="both"/>
        <w:rPr>
          <w:sz w:val="24"/>
          <w:szCs w:val="24"/>
        </w:rPr>
      </w:pPr>
      <w:r w:rsidRPr="009C4692">
        <w:rPr>
          <w:sz w:val="24"/>
          <w:szCs w:val="24"/>
        </w:rPr>
        <w:t>If the complaint does not rise to the level of sexual harassment, the Committee may determine to dismiss the complaint without further investigation after consultation with Legal Team.</w:t>
      </w:r>
    </w:p>
    <w:p w:rsidR="00F5225B" w:rsidRPr="009C4692" w:rsidRDefault="00F5225B" w:rsidP="005C085A">
      <w:pPr>
        <w:pStyle w:val="ListParagraph"/>
        <w:numPr>
          <w:ilvl w:val="0"/>
          <w:numId w:val="14"/>
        </w:numPr>
        <w:spacing w:before="120" w:after="0" w:line="240" w:lineRule="auto"/>
        <w:ind w:left="993" w:hanging="426"/>
        <w:contextualSpacing w:val="0"/>
        <w:jc w:val="both"/>
        <w:rPr>
          <w:sz w:val="24"/>
          <w:szCs w:val="24"/>
        </w:rPr>
      </w:pPr>
      <w:r w:rsidRPr="009C4692">
        <w:rPr>
          <w:sz w:val="24"/>
          <w:szCs w:val="24"/>
        </w:rPr>
        <w:t xml:space="preserve">PROCESS OF ENQUIRY </w:t>
      </w:r>
    </w:p>
    <w:p w:rsidR="00F5225B" w:rsidRPr="009C4692" w:rsidRDefault="00F5225B" w:rsidP="005C085A">
      <w:pPr>
        <w:pStyle w:val="ListParagraph"/>
        <w:numPr>
          <w:ilvl w:val="1"/>
          <w:numId w:val="14"/>
        </w:numPr>
        <w:spacing w:before="120" w:after="0" w:line="240" w:lineRule="auto"/>
        <w:ind w:hanging="447"/>
        <w:contextualSpacing w:val="0"/>
        <w:jc w:val="both"/>
        <w:rPr>
          <w:sz w:val="24"/>
          <w:szCs w:val="24"/>
        </w:rPr>
      </w:pPr>
      <w:r w:rsidRPr="009C4692">
        <w:rPr>
          <w:sz w:val="24"/>
          <w:szCs w:val="24"/>
        </w:rPr>
        <w:t xml:space="preserve">The Committee will ask the complainant to prepare a detailed statement of incidents/allegations. The statement of allegations will be shared with the accused. </w:t>
      </w:r>
    </w:p>
    <w:p w:rsidR="00F5225B" w:rsidRPr="009C4692" w:rsidRDefault="00F5225B" w:rsidP="005C085A">
      <w:pPr>
        <w:pStyle w:val="ListParagraph"/>
        <w:numPr>
          <w:ilvl w:val="1"/>
          <w:numId w:val="14"/>
        </w:numPr>
        <w:spacing w:before="120" w:after="0" w:line="240" w:lineRule="auto"/>
        <w:ind w:hanging="447"/>
        <w:contextualSpacing w:val="0"/>
        <w:jc w:val="both"/>
        <w:rPr>
          <w:sz w:val="24"/>
          <w:szCs w:val="24"/>
        </w:rPr>
      </w:pPr>
      <w:r w:rsidRPr="009C4692">
        <w:rPr>
          <w:sz w:val="24"/>
          <w:szCs w:val="24"/>
        </w:rPr>
        <w:t xml:space="preserve">The accused will be asked to prepare a response to the statement of allegations and submit to the Committee within the given time. </w:t>
      </w:r>
    </w:p>
    <w:p w:rsidR="00F5225B" w:rsidRPr="009C4692" w:rsidRDefault="00F5225B" w:rsidP="005C085A">
      <w:pPr>
        <w:pStyle w:val="ListParagraph"/>
        <w:numPr>
          <w:ilvl w:val="1"/>
          <w:numId w:val="14"/>
        </w:numPr>
        <w:spacing w:before="120" w:after="0" w:line="240" w:lineRule="auto"/>
        <w:ind w:hanging="447"/>
        <w:contextualSpacing w:val="0"/>
        <w:jc w:val="both"/>
        <w:rPr>
          <w:sz w:val="24"/>
          <w:szCs w:val="24"/>
        </w:rPr>
      </w:pPr>
      <w:r w:rsidRPr="009C4692">
        <w:rPr>
          <w:sz w:val="24"/>
          <w:szCs w:val="24"/>
        </w:rPr>
        <w:t xml:space="preserve">The statements and other evidence obtained in the inquiry process will be considered confidential. </w:t>
      </w:r>
    </w:p>
    <w:p w:rsidR="00F5225B" w:rsidRPr="009C4692" w:rsidRDefault="00F5225B" w:rsidP="005C085A">
      <w:pPr>
        <w:pStyle w:val="ListParagraph"/>
        <w:numPr>
          <w:ilvl w:val="1"/>
          <w:numId w:val="14"/>
        </w:numPr>
        <w:spacing w:before="120" w:after="0" w:line="240" w:lineRule="auto"/>
        <w:ind w:hanging="447"/>
        <w:contextualSpacing w:val="0"/>
        <w:jc w:val="both"/>
        <w:rPr>
          <w:sz w:val="24"/>
          <w:szCs w:val="24"/>
        </w:rPr>
      </w:pPr>
      <w:r w:rsidRPr="009C4692">
        <w:rPr>
          <w:sz w:val="24"/>
          <w:szCs w:val="24"/>
        </w:rPr>
        <w:t>The Committee will organize verbal hearings with the complainant and the accused.</w:t>
      </w:r>
    </w:p>
    <w:p w:rsidR="00F5225B" w:rsidRPr="009C4692" w:rsidRDefault="00F5225B" w:rsidP="005C085A">
      <w:pPr>
        <w:pStyle w:val="ListParagraph"/>
        <w:numPr>
          <w:ilvl w:val="1"/>
          <w:numId w:val="14"/>
        </w:numPr>
        <w:spacing w:before="120" w:after="0" w:line="240" w:lineRule="auto"/>
        <w:ind w:hanging="447"/>
        <w:contextualSpacing w:val="0"/>
        <w:jc w:val="both"/>
        <w:rPr>
          <w:sz w:val="24"/>
          <w:szCs w:val="24"/>
        </w:rPr>
      </w:pPr>
      <w:r w:rsidRPr="009C4692">
        <w:rPr>
          <w:sz w:val="24"/>
          <w:szCs w:val="24"/>
        </w:rPr>
        <w:t xml:space="preserve">The Committee will take testimonies of other relevant persons and review the evidence wherever necessary. The committee should ensure that sufficient care is taken to avoid any retaliation against the witnesses. </w:t>
      </w:r>
    </w:p>
    <w:p w:rsidR="00F5225B" w:rsidRPr="009C4692" w:rsidRDefault="00F5225B" w:rsidP="005C085A">
      <w:pPr>
        <w:pStyle w:val="ListParagraph"/>
        <w:numPr>
          <w:ilvl w:val="1"/>
          <w:numId w:val="14"/>
        </w:numPr>
        <w:spacing w:before="120" w:after="0" w:line="240" w:lineRule="auto"/>
        <w:ind w:hanging="447"/>
        <w:contextualSpacing w:val="0"/>
        <w:jc w:val="both"/>
        <w:rPr>
          <w:sz w:val="24"/>
          <w:szCs w:val="24"/>
        </w:rPr>
      </w:pPr>
      <w:r w:rsidRPr="009C4692">
        <w:rPr>
          <w:sz w:val="24"/>
          <w:szCs w:val="24"/>
        </w:rPr>
        <w:t xml:space="preserve">During the inquiry process, the complainant and the accused would be expected to refrain from any form of threat, intimidation or influencing of witnesses. </w:t>
      </w:r>
    </w:p>
    <w:p w:rsidR="00F5225B" w:rsidRPr="009C4692" w:rsidRDefault="00F5225B" w:rsidP="005C085A">
      <w:pPr>
        <w:pStyle w:val="ListParagraph"/>
        <w:numPr>
          <w:ilvl w:val="1"/>
          <w:numId w:val="14"/>
        </w:numPr>
        <w:spacing w:before="120" w:after="0" w:line="240" w:lineRule="auto"/>
        <w:ind w:hanging="447"/>
        <w:contextualSpacing w:val="0"/>
        <w:jc w:val="both"/>
        <w:rPr>
          <w:sz w:val="24"/>
          <w:szCs w:val="24"/>
        </w:rPr>
      </w:pPr>
      <w:r w:rsidRPr="009C4692">
        <w:rPr>
          <w:sz w:val="24"/>
          <w:szCs w:val="24"/>
        </w:rPr>
        <w:t xml:space="preserve">The committee will conduct inquiry in accordance with the practices of natural justice, </w:t>
      </w:r>
      <w:proofErr w:type="spellStart"/>
      <w:r w:rsidRPr="009C4692">
        <w:rPr>
          <w:sz w:val="24"/>
          <w:szCs w:val="24"/>
        </w:rPr>
        <w:t>i.e</w:t>
      </w:r>
      <w:proofErr w:type="spellEnd"/>
      <w:r w:rsidRPr="009C4692">
        <w:rPr>
          <w:sz w:val="24"/>
          <w:szCs w:val="24"/>
        </w:rPr>
        <w:t xml:space="preserve"> the Complainant will be offered to the accused for cross-examination and vice versa. </w:t>
      </w:r>
    </w:p>
    <w:p w:rsidR="00F5225B" w:rsidRPr="009C4692" w:rsidRDefault="00F5225B" w:rsidP="005C085A">
      <w:pPr>
        <w:pStyle w:val="ListParagraph"/>
        <w:numPr>
          <w:ilvl w:val="1"/>
          <w:numId w:val="14"/>
        </w:numPr>
        <w:spacing w:before="120" w:after="0" w:line="240" w:lineRule="auto"/>
        <w:ind w:hanging="447"/>
        <w:contextualSpacing w:val="0"/>
        <w:jc w:val="both"/>
        <w:rPr>
          <w:sz w:val="24"/>
          <w:szCs w:val="24"/>
        </w:rPr>
      </w:pPr>
      <w:r w:rsidRPr="009C4692">
        <w:rPr>
          <w:sz w:val="24"/>
          <w:szCs w:val="24"/>
        </w:rPr>
        <w:t xml:space="preserve">The Committee will arrive at a decision after carefully and fairly reviewing the circumstances, evidence and relevant statements. </w:t>
      </w:r>
    </w:p>
    <w:p w:rsidR="00F5225B" w:rsidRPr="009C4692" w:rsidRDefault="00F5225B" w:rsidP="005C085A">
      <w:pPr>
        <w:pStyle w:val="ListParagraph"/>
        <w:numPr>
          <w:ilvl w:val="1"/>
          <w:numId w:val="14"/>
        </w:numPr>
        <w:spacing w:before="120" w:after="0" w:line="240" w:lineRule="auto"/>
        <w:ind w:hanging="447"/>
        <w:contextualSpacing w:val="0"/>
        <w:jc w:val="both"/>
        <w:rPr>
          <w:sz w:val="24"/>
          <w:szCs w:val="24"/>
        </w:rPr>
      </w:pPr>
      <w:r w:rsidRPr="009C4692">
        <w:rPr>
          <w:sz w:val="24"/>
          <w:szCs w:val="24"/>
        </w:rPr>
        <w:t xml:space="preserve">The Committee will ensure confidentiality during the inquiry process and will ensure that in the course of investigating a complaint: </w:t>
      </w:r>
    </w:p>
    <w:p w:rsidR="00F5225B" w:rsidRPr="009C4692" w:rsidRDefault="00F5225B" w:rsidP="005C085A">
      <w:pPr>
        <w:pStyle w:val="ListParagraph"/>
        <w:numPr>
          <w:ilvl w:val="2"/>
          <w:numId w:val="14"/>
        </w:numPr>
        <w:spacing w:before="120" w:after="0" w:line="240" w:lineRule="auto"/>
        <w:ind w:left="1843" w:hanging="425"/>
        <w:contextualSpacing w:val="0"/>
        <w:jc w:val="both"/>
        <w:rPr>
          <w:sz w:val="24"/>
          <w:szCs w:val="24"/>
        </w:rPr>
      </w:pPr>
      <w:r w:rsidRPr="009C4692">
        <w:rPr>
          <w:sz w:val="24"/>
          <w:szCs w:val="24"/>
        </w:rPr>
        <w:t xml:space="preserve">Both parties will be given reasonable opportunity to be heard along with witnesses and to produce any other relevant documents; </w:t>
      </w:r>
    </w:p>
    <w:p w:rsidR="00F5225B" w:rsidRPr="009C4692" w:rsidRDefault="00F5225B" w:rsidP="005C085A">
      <w:pPr>
        <w:pStyle w:val="ListParagraph"/>
        <w:numPr>
          <w:ilvl w:val="2"/>
          <w:numId w:val="14"/>
        </w:numPr>
        <w:spacing w:before="120" w:after="0" w:line="240" w:lineRule="auto"/>
        <w:ind w:left="1843" w:hanging="425"/>
        <w:contextualSpacing w:val="0"/>
        <w:jc w:val="both"/>
        <w:rPr>
          <w:sz w:val="24"/>
          <w:szCs w:val="24"/>
        </w:rPr>
      </w:pPr>
      <w:r w:rsidRPr="009C4692">
        <w:rPr>
          <w:sz w:val="24"/>
          <w:szCs w:val="24"/>
        </w:rPr>
        <w:lastRenderedPageBreak/>
        <w:t xml:space="preserve">Upon completion of the investigation, both parties will be informed of the results of the investigation. </w:t>
      </w:r>
    </w:p>
    <w:p w:rsidR="00F5225B" w:rsidRPr="009C4692" w:rsidRDefault="00F5225B" w:rsidP="005C085A">
      <w:pPr>
        <w:pStyle w:val="ListParagraph"/>
        <w:numPr>
          <w:ilvl w:val="1"/>
          <w:numId w:val="14"/>
        </w:numPr>
        <w:spacing w:before="120" w:after="0" w:line="240" w:lineRule="auto"/>
        <w:ind w:hanging="447"/>
        <w:contextualSpacing w:val="0"/>
        <w:jc w:val="both"/>
        <w:rPr>
          <w:sz w:val="24"/>
          <w:szCs w:val="24"/>
        </w:rPr>
      </w:pPr>
      <w:r w:rsidRPr="009C4692">
        <w:rPr>
          <w:sz w:val="24"/>
          <w:szCs w:val="24"/>
        </w:rPr>
        <w:t xml:space="preserve">The committee will be empowered to do all things necessary to ensure a fair hearing of the complaint including all things necessary to ensure that victims or witnesses are neither victimized nor discriminated against while dealing with a complaint of sexual harassment. In this regard the committee will also have the discretion to make appropriate interim recommendations in relation to an accused person (pending the outcome of a complaint) including suspension, transfer, leave, change of work location etc. </w:t>
      </w:r>
    </w:p>
    <w:p w:rsidR="00F5225B" w:rsidRPr="009C4692" w:rsidRDefault="00F5225B" w:rsidP="005C085A">
      <w:pPr>
        <w:pStyle w:val="ListParagraph"/>
        <w:numPr>
          <w:ilvl w:val="1"/>
          <w:numId w:val="14"/>
        </w:numPr>
        <w:spacing w:before="120" w:after="0" w:line="240" w:lineRule="auto"/>
        <w:ind w:hanging="447"/>
        <w:contextualSpacing w:val="0"/>
        <w:jc w:val="both"/>
        <w:rPr>
          <w:sz w:val="24"/>
          <w:szCs w:val="24"/>
        </w:rPr>
      </w:pPr>
      <w:r w:rsidRPr="009C4692">
        <w:rPr>
          <w:sz w:val="24"/>
          <w:szCs w:val="24"/>
        </w:rPr>
        <w:t xml:space="preserve">The investigation into a complaint will be conducted in such a way as to maintain confidentiality to the extent practicable under the circumstances. </w:t>
      </w:r>
    </w:p>
    <w:p w:rsidR="00F5225B" w:rsidRPr="009C4692" w:rsidRDefault="00F5225B" w:rsidP="005C085A">
      <w:pPr>
        <w:pStyle w:val="ListParagraph"/>
        <w:numPr>
          <w:ilvl w:val="1"/>
          <w:numId w:val="14"/>
        </w:numPr>
        <w:spacing w:before="120" w:after="0" w:line="240" w:lineRule="auto"/>
        <w:ind w:hanging="447"/>
        <w:contextualSpacing w:val="0"/>
        <w:jc w:val="both"/>
        <w:rPr>
          <w:sz w:val="24"/>
          <w:szCs w:val="24"/>
        </w:rPr>
      </w:pPr>
      <w:r w:rsidRPr="009C4692">
        <w:rPr>
          <w:sz w:val="24"/>
          <w:szCs w:val="24"/>
        </w:rPr>
        <w:t xml:space="preserve">The committee will investigate and prepare an enquiry report with recommendations within 4 weeks. </w:t>
      </w:r>
    </w:p>
    <w:p w:rsidR="00F5225B" w:rsidRPr="009C4692" w:rsidRDefault="00F5225B" w:rsidP="005C085A">
      <w:pPr>
        <w:pStyle w:val="ListParagraph"/>
        <w:numPr>
          <w:ilvl w:val="0"/>
          <w:numId w:val="14"/>
        </w:numPr>
        <w:spacing w:before="120" w:after="0" w:line="240" w:lineRule="auto"/>
        <w:ind w:left="993" w:hanging="426"/>
        <w:contextualSpacing w:val="0"/>
        <w:jc w:val="both"/>
        <w:rPr>
          <w:sz w:val="24"/>
          <w:szCs w:val="24"/>
        </w:rPr>
      </w:pPr>
      <w:r w:rsidRPr="009C4692">
        <w:rPr>
          <w:sz w:val="24"/>
          <w:szCs w:val="24"/>
        </w:rPr>
        <w:t xml:space="preserve">DECISION AND ACTION </w:t>
      </w:r>
    </w:p>
    <w:p w:rsidR="00F5225B" w:rsidRPr="009C4692" w:rsidRDefault="00F5225B" w:rsidP="005C085A">
      <w:pPr>
        <w:spacing w:before="120" w:after="0" w:line="240" w:lineRule="auto"/>
        <w:ind w:left="993"/>
        <w:jc w:val="both"/>
        <w:rPr>
          <w:sz w:val="24"/>
          <w:szCs w:val="24"/>
        </w:rPr>
      </w:pPr>
      <w:r w:rsidRPr="009C4692">
        <w:rPr>
          <w:sz w:val="24"/>
          <w:szCs w:val="24"/>
        </w:rPr>
        <w:t>Once the investigation is completed, a determination will be made regarding the validity of the harassment allegations. If it is determined that harassment has occurred; prompt, remedial action will be taken. The unit HR representative will share the investigation details and the findings thereof with the appropriate functional Head HR and agree on the applicable disciplinary action. This may include some or all of the following:</w:t>
      </w:r>
    </w:p>
    <w:p w:rsidR="00F5225B" w:rsidRPr="009C4692" w:rsidRDefault="00F5225B" w:rsidP="005C085A">
      <w:pPr>
        <w:pStyle w:val="ListParagraph"/>
        <w:numPr>
          <w:ilvl w:val="1"/>
          <w:numId w:val="14"/>
        </w:numPr>
        <w:spacing w:before="120" w:after="0" w:line="240" w:lineRule="auto"/>
        <w:ind w:hanging="447"/>
        <w:contextualSpacing w:val="0"/>
        <w:jc w:val="both"/>
        <w:rPr>
          <w:sz w:val="24"/>
          <w:szCs w:val="24"/>
        </w:rPr>
      </w:pPr>
      <w:r w:rsidRPr="009C4692">
        <w:rPr>
          <w:sz w:val="24"/>
          <w:szCs w:val="24"/>
        </w:rPr>
        <w:t xml:space="preserve">Restore any lost terms, conditions or benefits of employment to the complainant. </w:t>
      </w:r>
    </w:p>
    <w:p w:rsidR="00F5225B" w:rsidRPr="009C4692" w:rsidRDefault="00F5225B" w:rsidP="005C085A">
      <w:pPr>
        <w:pStyle w:val="ListParagraph"/>
        <w:numPr>
          <w:ilvl w:val="1"/>
          <w:numId w:val="14"/>
        </w:numPr>
        <w:spacing w:before="120" w:after="0" w:line="240" w:lineRule="auto"/>
        <w:ind w:hanging="447"/>
        <w:contextualSpacing w:val="0"/>
        <w:jc w:val="both"/>
        <w:rPr>
          <w:sz w:val="24"/>
          <w:szCs w:val="24"/>
        </w:rPr>
      </w:pPr>
      <w:r w:rsidRPr="009C4692">
        <w:rPr>
          <w:sz w:val="24"/>
          <w:szCs w:val="24"/>
        </w:rPr>
        <w:t xml:space="preserve">Discipline the accused. This discipline can include demotion, suspension, and termination. </w:t>
      </w:r>
    </w:p>
    <w:p w:rsidR="00F5225B" w:rsidRPr="009C4692" w:rsidRDefault="00F5225B" w:rsidP="005C085A">
      <w:pPr>
        <w:spacing w:before="120" w:after="0" w:line="240" w:lineRule="auto"/>
        <w:ind w:left="993"/>
        <w:jc w:val="both"/>
        <w:rPr>
          <w:sz w:val="24"/>
          <w:szCs w:val="24"/>
        </w:rPr>
      </w:pPr>
      <w:r w:rsidRPr="009C4692">
        <w:rPr>
          <w:sz w:val="24"/>
          <w:szCs w:val="24"/>
        </w:rPr>
        <w:t>The disciplinary action will be carried out by the concerned HR department. Such disciplinary action may even include transfer, demotion or termination. All related documents will be maintained in the associate’s folder, ensuring confidentiality.</w:t>
      </w:r>
    </w:p>
    <w:p w:rsidR="00F5225B" w:rsidRPr="009C4692" w:rsidRDefault="00F5225B" w:rsidP="005C085A">
      <w:pPr>
        <w:spacing w:before="120" w:after="0" w:line="240" w:lineRule="auto"/>
        <w:ind w:left="993"/>
        <w:jc w:val="both"/>
        <w:rPr>
          <w:sz w:val="24"/>
          <w:szCs w:val="24"/>
        </w:rPr>
      </w:pPr>
      <w:r w:rsidRPr="009C4692">
        <w:rPr>
          <w:sz w:val="24"/>
          <w:szCs w:val="24"/>
        </w:rPr>
        <w:t>This anti-sexual harassment policy shall not, however, be used to raise malicious complaints. If a complaint has been made in bad faith, as demonstrated by clear and convincing evidence, disciplinary action which may include demotion, suspension or termination will be taken against the person raising the complaint.</w:t>
      </w:r>
    </w:p>
    <w:p w:rsidR="00F5225B" w:rsidRPr="009C4692" w:rsidRDefault="00F5225B" w:rsidP="005C085A">
      <w:pPr>
        <w:spacing w:before="120" w:after="0" w:line="240" w:lineRule="auto"/>
        <w:ind w:left="993"/>
        <w:jc w:val="both"/>
        <w:rPr>
          <w:sz w:val="24"/>
          <w:szCs w:val="24"/>
        </w:rPr>
      </w:pPr>
      <w:r w:rsidRPr="009C4692">
        <w:rPr>
          <w:sz w:val="24"/>
          <w:szCs w:val="24"/>
        </w:rPr>
        <w:t>The Chairperson will share the details of all complaints received and redressed with the Corporate Ombudsman on a quarterly basis.</w:t>
      </w:r>
    </w:p>
    <w:p w:rsidR="00F5225B" w:rsidRPr="009C4692" w:rsidRDefault="00F5225B" w:rsidP="005C085A">
      <w:pPr>
        <w:spacing w:before="120" w:after="0" w:line="240" w:lineRule="auto"/>
        <w:ind w:left="993"/>
        <w:jc w:val="both"/>
        <w:rPr>
          <w:sz w:val="24"/>
          <w:szCs w:val="24"/>
        </w:rPr>
      </w:pPr>
      <w:r w:rsidRPr="009C4692">
        <w:rPr>
          <w:sz w:val="24"/>
          <w:szCs w:val="24"/>
        </w:rPr>
        <w:t xml:space="preserve">As per the </w:t>
      </w:r>
      <w:r w:rsidR="009C4692" w:rsidRPr="009C4692">
        <w:rPr>
          <w:sz w:val="24"/>
          <w:szCs w:val="24"/>
        </w:rPr>
        <w:t>“Provisions</w:t>
      </w:r>
      <w:r w:rsidRPr="009C4692">
        <w:rPr>
          <w:sz w:val="24"/>
          <w:szCs w:val="24"/>
        </w:rPr>
        <w:t xml:space="preserve"> of The Sexual Harassment of Women at Workplace </w:t>
      </w:r>
      <w:r w:rsidR="009C4692" w:rsidRPr="009C4692">
        <w:rPr>
          <w:sz w:val="24"/>
          <w:szCs w:val="24"/>
        </w:rPr>
        <w:t>(Prevention</w:t>
      </w:r>
      <w:r w:rsidRPr="009C4692">
        <w:rPr>
          <w:sz w:val="24"/>
          <w:szCs w:val="24"/>
        </w:rPr>
        <w:t xml:space="preserve">, Prohibition and </w:t>
      </w:r>
      <w:r w:rsidR="009C4692" w:rsidRPr="009C4692">
        <w:rPr>
          <w:sz w:val="24"/>
          <w:szCs w:val="24"/>
        </w:rPr>
        <w:t>Redressal)</w:t>
      </w:r>
      <w:r w:rsidRPr="009C4692">
        <w:rPr>
          <w:sz w:val="24"/>
          <w:szCs w:val="24"/>
        </w:rPr>
        <w:t xml:space="preserve"> Act, </w:t>
      </w:r>
      <w:r w:rsidR="009C4692" w:rsidRPr="009C4692">
        <w:rPr>
          <w:sz w:val="24"/>
          <w:szCs w:val="24"/>
        </w:rPr>
        <w:t>2013,</w:t>
      </w:r>
      <w:r w:rsidRPr="009C4692">
        <w:rPr>
          <w:sz w:val="24"/>
          <w:szCs w:val="24"/>
        </w:rPr>
        <w:t xml:space="preserve"> “the employer shall include in its report the number of cases filed, if any, and their disposal under this act in the Annual report of the company or where</w:t>
      </w:r>
      <w:r w:rsidR="009C4692" w:rsidRPr="009C4692">
        <w:rPr>
          <w:sz w:val="24"/>
          <w:szCs w:val="24"/>
        </w:rPr>
        <w:t xml:space="preserve"> </w:t>
      </w:r>
      <w:r w:rsidRPr="009C4692">
        <w:rPr>
          <w:sz w:val="24"/>
          <w:szCs w:val="24"/>
        </w:rPr>
        <w:t>no such report is required to be prepared, intimate such number of cases, if any, to the district officer.”</w:t>
      </w:r>
    </w:p>
    <w:p w:rsidR="00F5225B" w:rsidRPr="009C4692" w:rsidRDefault="00F5225B" w:rsidP="005C085A">
      <w:pPr>
        <w:pStyle w:val="Heading1"/>
        <w:numPr>
          <w:ilvl w:val="0"/>
          <w:numId w:val="1"/>
        </w:numPr>
        <w:spacing w:before="120" w:line="240" w:lineRule="auto"/>
        <w:ind w:left="567" w:hanging="567"/>
        <w:jc w:val="both"/>
        <w:rPr>
          <w:rFonts w:asciiTheme="minorHAnsi" w:hAnsiTheme="minorHAnsi"/>
          <w:color w:val="auto"/>
          <w:sz w:val="24"/>
          <w:szCs w:val="24"/>
        </w:rPr>
      </w:pPr>
      <w:bookmarkStart w:id="9" w:name="_Toc432183411"/>
      <w:r w:rsidRPr="009C4692">
        <w:rPr>
          <w:rFonts w:asciiTheme="minorHAnsi" w:hAnsiTheme="minorHAnsi"/>
          <w:color w:val="auto"/>
          <w:sz w:val="24"/>
          <w:szCs w:val="24"/>
        </w:rPr>
        <w:t>SEXUAL HARRASMENT AND CLIENT/PARTNERS</w:t>
      </w:r>
      <w:bookmarkEnd w:id="9"/>
      <w:r w:rsidRPr="009C4692">
        <w:rPr>
          <w:rFonts w:asciiTheme="minorHAnsi" w:hAnsiTheme="minorHAnsi"/>
          <w:color w:val="auto"/>
          <w:sz w:val="24"/>
          <w:szCs w:val="24"/>
        </w:rPr>
        <w:t xml:space="preserve"> </w:t>
      </w:r>
    </w:p>
    <w:p w:rsidR="00F5225B" w:rsidRPr="009C4692" w:rsidRDefault="00F5225B" w:rsidP="005C085A">
      <w:pPr>
        <w:spacing w:before="120" w:after="0" w:line="240" w:lineRule="auto"/>
        <w:ind w:left="567"/>
        <w:jc w:val="both"/>
        <w:rPr>
          <w:sz w:val="24"/>
          <w:szCs w:val="24"/>
        </w:rPr>
      </w:pPr>
      <w:r w:rsidRPr="009C4692">
        <w:rPr>
          <w:sz w:val="24"/>
          <w:szCs w:val="24"/>
        </w:rPr>
        <w:t xml:space="preserve">The Company encourages its clients/partners to have a commitment to a sexual harassment free working atmosphere within their Companies. The Company may play </w:t>
      </w:r>
      <w:r w:rsidRPr="009C4692">
        <w:rPr>
          <w:sz w:val="24"/>
          <w:szCs w:val="24"/>
        </w:rPr>
        <w:lastRenderedPageBreak/>
        <w:t xml:space="preserve">a facilitating role in redressal of complaints of sexual harassment in such circumstances. </w:t>
      </w:r>
    </w:p>
    <w:p w:rsidR="00F5225B" w:rsidRPr="009C4692" w:rsidRDefault="00F5225B" w:rsidP="005C085A">
      <w:pPr>
        <w:pStyle w:val="Heading1"/>
        <w:numPr>
          <w:ilvl w:val="0"/>
          <w:numId w:val="1"/>
        </w:numPr>
        <w:spacing w:before="120" w:line="240" w:lineRule="auto"/>
        <w:ind w:left="567" w:hanging="567"/>
        <w:jc w:val="both"/>
        <w:rPr>
          <w:rFonts w:asciiTheme="minorHAnsi" w:hAnsiTheme="minorHAnsi"/>
          <w:color w:val="auto"/>
          <w:sz w:val="24"/>
          <w:szCs w:val="24"/>
        </w:rPr>
      </w:pPr>
      <w:bookmarkStart w:id="10" w:name="_Toc432183412"/>
      <w:r w:rsidRPr="009C4692">
        <w:rPr>
          <w:rFonts w:asciiTheme="minorHAnsi" w:hAnsiTheme="minorHAnsi"/>
          <w:color w:val="auto"/>
          <w:sz w:val="24"/>
          <w:szCs w:val="24"/>
        </w:rPr>
        <w:t>POLICY IMPLEMENTATION AND REVIEW</w:t>
      </w:r>
      <w:bookmarkEnd w:id="10"/>
      <w:r w:rsidRPr="009C4692">
        <w:rPr>
          <w:rFonts w:asciiTheme="minorHAnsi" w:hAnsiTheme="minorHAnsi"/>
          <w:color w:val="auto"/>
          <w:sz w:val="24"/>
          <w:szCs w:val="24"/>
        </w:rPr>
        <w:t xml:space="preserve"> </w:t>
      </w:r>
    </w:p>
    <w:p w:rsidR="00F5225B" w:rsidRPr="009C4692" w:rsidRDefault="00F5225B" w:rsidP="005C085A">
      <w:pPr>
        <w:spacing w:before="120" w:after="0" w:line="240" w:lineRule="auto"/>
        <w:ind w:left="567"/>
        <w:jc w:val="both"/>
        <w:rPr>
          <w:sz w:val="24"/>
          <w:szCs w:val="24"/>
        </w:rPr>
      </w:pPr>
      <w:r w:rsidRPr="009C4692">
        <w:rPr>
          <w:sz w:val="24"/>
          <w:szCs w:val="24"/>
        </w:rPr>
        <w:t xml:space="preserve">The policy will be implemented and reviewed by the HR department. The Company reserves the right to amend, abrogate, modify, rescind / reinstate the entire policy or any part of it at any time. </w:t>
      </w:r>
    </w:p>
    <w:p w:rsidR="00F5225B" w:rsidRPr="009C4692" w:rsidRDefault="009C4692" w:rsidP="005C085A">
      <w:pPr>
        <w:pStyle w:val="Heading1"/>
        <w:spacing w:before="120" w:line="240" w:lineRule="auto"/>
        <w:jc w:val="center"/>
        <w:rPr>
          <w:rFonts w:asciiTheme="minorHAnsi" w:hAnsiTheme="minorHAnsi"/>
          <w:color w:val="auto"/>
          <w:sz w:val="24"/>
          <w:szCs w:val="24"/>
        </w:rPr>
      </w:pPr>
      <w:bookmarkStart w:id="11" w:name="_Toc432183413"/>
      <w:r w:rsidRPr="009C4692">
        <w:rPr>
          <w:rFonts w:asciiTheme="minorHAnsi" w:hAnsiTheme="minorHAnsi"/>
          <w:color w:val="auto"/>
          <w:sz w:val="24"/>
          <w:szCs w:val="24"/>
        </w:rPr>
        <w:t>ANNEXURE I</w:t>
      </w:r>
      <w:bookmarkEnd w:id="11"/>
    </w:p>
    <w:p w:rsidR="00F5225B" w:rsidRPr="009C4692" w:rsidRDefault="00F5225B" w:rsidP="005C085A">
      <w:pPr>
        <w:spacing w:before="120" w:after="0" w:line="240" w:lineRule="auto"/>
        <w:jc w:val="center"/>
        <w:rPr>
          <w:b/>
          <w:sz w:val="24"/>
          <w:szCs w:val="24"/>
        </w:rPr>
      </w:pPr>
      <w:r w:rsidRPr="009C4692">
        <w:rPr>
          <w:b/>
          <w:sz w:val="24"/>
          <w:szCs w:val="24"/>
        </w:rPr>
        <w:t>RESPONSIBILITY OF ASSOCIATES</w:t>
      </w:r>
    </w:p>
    <w:p w:rsidR="00F5225B" w:rsidRPr="009C4692" w:rsidRDefault="00F5225B" w:rsidP="005C085A">
      <w:pPr>
        <w:spacing w:before="120" w:after="0" w:line="240" w:lineRule="auto"/>
        <w:jc w:val="both"/>
        <w:rPr>
          <w:sz w:val="24"/>
          <w:szCs w:val="24"/>
        </w:rPr>
      </w:pPr>
      <w:r w:rsidRPr="009C4692">
        <w:rPr>
          <w:sz w:val="24"/>
          <w:szCs w:val="24"/>
        </w:rPr>
        <w:t>The below is only an indicative list of basic Do’s and Don’ts and is in no way intended to be construed as an exhaustive list.</w:t>
      </w:r>
    </w:p>
    <w:p w:rsidR="00F5225B" w:rsidRPr="009C4692" w:rsidRDefault="00F5225B" w:rsidP="005C085A">
      <w:pPr>
        <w:spacing w:before="120" w:after="0" w:line="240" w:lineRule="auto"/>
        <w:jc w:val="both"/>
        <w:rPr>
          <w:b/>
          <w:sz w:val="24"/>
          <w:szCs w:val="24"/>
          <w:u w:val="single"/>
        </w:rPr>
      </w:pPr>
      <w:r w:rsidRPr="009C4692">
        <w:rPr>
          <w:b/>
          <w:sz w:val="24"/>
          <w:szCs w:val="24"/>
          <w:u w:val="single"/>
        </w:rPr>
        <w:t>Do’s</w:t>
      </w:r>
    </w:p>
    <w:p w:rsidR="00F5225B" w:rsidRPr="009C4692" w:rsidRDefault="00F5225B" w:rsidP="007565B7">
      <w:pPr>
        <w:pStyle w:val="ListParagraph"/>
        <w:numPr>
          <w:ilvl w:val="0"/>
          <w:numId w:val="16"/>
        </w:numPr>
        <w:spacing w:before="120" w:after="0" w:line="240" w:lineRule="auto"/>
        <w:ind w:left="425" w:hanging="425"/>
        <w:contextualSpacing w:val="0"/>
        <w:jc w:val="both"/>
        <w:rPr>
          <w:sz w:val="24"/>
          <w:szCs w:val="24"/>
        </w:rPr>
      </w:pPr>
      <w:r w:rsidRPr="009C4692">
        <w:rPr>
          <w:sz w:val="24"/>
          <w:szCs w:val="24"/>
        </w:rPr>
        <w:t xml:space="preserve">Know </w:t>
      </w:r>
      <w:r w:rsidR="009C4692" w:rsidRPr="009C4692">
        <w:rPr>
          <w:sz w:val="24"/>
          <w:szCs w:val="24"/>
        </w:rPr>
        <w:t>the</w:t>
      </w:r>
      <w:r w:rsidRPr="009C4692">
        <w:rPr>
          <w:sz w:val="24"/>
          <w:szCs w:val="24"/>
        </w:rPr>
        <w:t xml:space="preserve"> Anti-Sexual Harassment Policy </w:t>
      </w:r>
    </w:p>
    <w:p w:rsidR="00F5225B" w:rsidRPr="009C4692" w:rsidRDefault="00F5225B" w:rsidP="007565B7">
      <w:pPr>
        <w:pStyle w:val="ListParagraph"/>
        <w:numPr>
          <w:ilvl w:val="0"/>
          <w:numId w:val="16"/>
        </w:numPr>
        <w:spacing w:before="120" w:after="0" w:line="240" w:lineRule="auto"/>
        <w:ind w:left="425" w:hanging="425"/>
        <w:contextualSpacing w:val="0"/>
        <w:jc w:val="both"/>
        <w:rPr>
          <w:sz w:val="24"/>
          <w:szCs w:val="24"/>
        </w:rPr>
      </w:pPr>
      <w:r w:rsidRPr="009C4692">
        <w:rPr>
          <w:sz w:val="24"/>
          <w:szCs w:val="24"/>
        </w:rPr>
        <w:t xml:space="preserve">Be aware of inappropriate behaviours and avoid the same. </w:t>
      </w:r>
    </w:p>
    <w:p w:rsidR="00F5225B" w:rsidRPr="009C4692" w:rsidRDefault="00F5225B" w:rsidP="007565B7">
      <w:pPr>
        <w:pStyle w:val="ListParagraph"/>
        <w:numPr>
          <w:ilvl w:val="0"/>
          <w:numId w:val="16"/>
        </w:numPr>
        <w:spacing w:before="120" w:after="0" w:line="240" w:lineRule="auto"/>
        <w:ind w:left="425" w:hanging="425"/>
        <w:contextualSpacing w:val="0"/>
        <w:jc w:val="both"/>
        <w:rPr>
          <w:sz w:val="24"/>
          <w:szCs w:val="24"/>
        </w:rPr>
      </w:pPr>
      <w:r w:rsidRPr="009C4692">
        <w:rPr>
          <w:sz w:val="24"/>
          <w:szCs w:val="24"/>
        </w:rPr>
        <w:t xml:space="preserve">Say “NO” if asked to go to places, do things or participate in situations that make you uncomfortable. </w:t>
      </w:r>
    </w:p>
    <w:p w:rsidR="00F5225B" w:rsidRPr="009C4692" w:rsidRDefault="00F5225B" w:rsidP="007565B7">
      <w:pPr>
        <w:pStyle w:val="ListParagraph"/>
        <w:numPr>
          <w:ilvl w:val="0"/>
          <w:numId w:val="16"/>
        </w:numPr>
        <w:spacing w:before="120" w:after="0" w:line="240" w:lineRule="auto"/>
        <w:ind w:left="425" w:hanging="425"/>
        <w:contextualSpacing w:val="0"/>
        <w:jc w:val="both"/>
        <w:rPr>
          <w:sz w:val="24"/>
          <w:szCs w:val="24"/>
        </w:rPr>
      </w:pPr>
      <w:r w:rsidRPr="009C4692">
        <w:rPr>
          <w:sz w:val="24"/>
          <w:szCs w:val="24"/>
        </w:rPr>
        <w:t xml:space="preserve">Trust your instincts. Walk away from uncomfortable situations. </w:t>
      </w:r>
    </w:p>
    <w:p w:rsidR="00F5225B" w:rsidRPr="009C4692" w:rsidRDefault="00F5225B" w:rsidP="007565B7">
      <w:pPr>
        <w:pStyle w:val="ListParagraph"/>
        <w:numPr>
          <w:ilvl w:val="0"/>
          <w:numId w:val="16"/>
        </w:numPr>
        <w:spacing w:before="120" w:after="0" w:line="240" w:lineRule="auto"/>
        <w:ind w:left="425" w:hanging="425"/>
        <w:contextualSpacing w:val="0"/>
        <w:jc w:val="both"/>
        <w:rPr>
          <w:sz w:val="24"/>
          <w:szCs w:val="24"/>
        </w:rPr>
      </w:pPr>
      <w:r w:rsidRPr="009C4692">
        <w:rPr>
          <w:sz w:val="24"/>
          <w:szCs w:val="24"/>
        </w:rPr>
        <w:t xml:space="preserve">Say “NO” to offensive behaviour as soon as it occurs. </w:t>
      </w:r>
    </w:p>
    <w:p w:rsidR="00F5225B" w:rsidRPr="009C4692" w:rsidRDefault="00F5225B" w:rsidP="007565B7">
      <w:pPr>
        <w:pStyle w:val="ListParagraph"/>
        <w:numPr>
          <w:ilvl w:val="0"/>
          <w:numId w:val="16"/>
        </w:numPr>
        <w:spacing w:before="120" w:after="0" w:line="240" w:lineRule="auto"/>
        <w:ind w:left="425" w:hanging="425"/>
        <w:contextualSpacing w:val="0"/>
        <w:jc w:val="both"/>
        <w:rPr>
          <w:sz w:val="24"/>
          <w:szCs w:val="24"/>
        </w:rPr>
      </w:pPr>
      <w:r w:rsidRPr="009C4692">
        <w:rPr>
          <w:sz w:val="24"/>
          <w:szCs w:val="24"/>
        </w:rPr>
        <w:t xml:space="preserve">Refrain from taking discriminatory actions or decisions which are contrary to the spirit of this policy. </w:t>
      </w:r>
    </w:p>
    <w:p w:rsidR="00F5225B" w:rsidRPr="009C4692" w:rsidRDefault="00F5225B" w:rsidP="007565B7">
      <w:pPr>
        <w:pStyle w:val="ListParagraph"/>
        <w:numPr>
          <w:ilvl w:val="0"/>
          <w:numId w:val="16"/>
        </w:numPr>
        <w:spacing w:before="120" w:after="0" w:line="240" w:lineRule="auto"/>
        <w:ind w:left="425" w:hanging="425"/>
        <w:contextualSpacing w:val="0"/>
        <w:jc w:val="both"/>
        <w:rPr>
          <w:sz w:val="24"/>
          <w:szCs w:val="24"/>
        </w:rPr>
      </w:pPr>
      <w:r w:rsidRPr="009C4692">
        <w:rPr>
          <w:sz w:val="24"/>
          <w:szCs w:val="24"/>
        </w:rPr>
        <w:t xml:space="preserve">Maintain confidentiality regarding any aspect of an inquiry to which they may be party to. </w:t>
      </w:r>
    </w:p>
    <w:p w:rsidR="00F5225B" w:rsidRPr="009C4692" w:rsidRDefault="00F5225B" w:rsidP="005C085A">
      <w:pPr>
        <w:spacing w:before="120" w:after="0" w:line="240" w:lineRule="auto"/>
        <w:jc w:val="both"/>
        <w:rPr>
          <w:b/>
          <w:sz w:val="24"/>
          <w:szCs w:val="24"/>
          <w:u w:val="single"/>
        </w:rPr>
      </w:pPr>
      <w:r w:rsidRPr="009C4692">
        <w:rPr>
          <w:b/>
          <w:sz w:val="24"/>
          <w:szCs w:val="24"/>
          <w:u w:val="single"/>
        </w:rPr>
        <w:t>Don’ts</w:t>
      </w:r>
    </w:p>
    <w:p w:rsidR="00F5225B" w:rsidRPr="009C4692" w:rsidRDefault="00F5225B" w:rsidP="005C085A">
      <w:pPr>
        <w:spacing w:before="120" w:after="0" w:line="240" w:lineRule="auto"/>
        <w:jc w:val="both"/>
        <w:rPr>
          <w:sz w:val="24"/>
          <w:szCs w:val="24"/>
        </w:rPr>
      </w:pPr>
      <w:r w:rsidRPr="009C4692">
        <w:rPr>
          <w:sz w:val="24"/>
          <w:szCs w:val="24"/>
        </w:rPr>
        <w:t>Verbal harassment:</w:t>
      </w:r>
    </w:p>
    <w:p w:rsidR="00F5225B" w:rsidRPr="009C4692" w:rsidRDefault="00F5225B" w:rsidP="007565B7">
      <w:pPr>
        <w:pStyle w:val="ListParagraph"/>
        <w:numPr>
          <w:ilvl w:val="0"/>
          <w:numId w:val="17"/>
        </w:numPr>
        <w:spacing w:before="120" w:after="0" w:line="240" w:lineRule="auto"/>
        <w:ind w:left="425" w:hanging="425"/>
        <w:contextualSpacing w:val="0"/>
        <w:jc w:val="both"/>
        <w:rPr>
          <w:sz w:val="24"/>
          <w:szCs w:val="24"/>
        </w:rPr>
      </w:pPr>
      <w:r w:rsidRPr="009C4692">
        <w:rPr>
          <w:sz w:val="24"/>
          <w:szCs w:val="24"/>
        </w:rPr>
        <w:t xml:space="preserve">Sexually suggestive comments or comments on physical attributes. </w:t>
      </w:r>
    </w:p>
    <w:p w:rsidR="00F5225B" w:rsidRPr="009C4692" w:rsidRDefault="00F5225B" w:rsidP="007565B7">
      <w:pPr>
        <w:pStyle w:val="ListParagraph"/>
        <w:numPr>
          <w:ilvl w:val="0"/>
          <w:numId w:val="17"/>
        </w:numPr>
        <w:spacing w:before="120" w:after="0" w:line="240" w:lineRule="auto"/>
        <w:ind w:left="425" w:hanging="425"/>
        <w:contextualSpacing w:val="0"/>
        <w:jc w:val="both"/>
        <w:rPr>
          <w:sz w:val="24"/>
          <w:szCs w:val="24"/>
        </w:rPr>
      </w:pPr>
      <w:r w:rsidRPr="009C4692">
        <w:rPr>
          <w:sz w:val="24"/>
          <w:szCs w:val="24"/>
        </w:rPr>
        <w:t xml:space="preserve">Offensive language that insults or demeans a colleague, using terms of endearment. </w:t>
      </w:r>
    </w:p>
    <w:p w:rsidR="00F5225B" w:rsidRPr="009C4692" w:rsidRDefault="00F5225B" w:rsidP="007565B7">
      <w:pPr>
        <w:pStyle w:val="ListParagraph"/>
        <w:numPr>
          <w:ilvl w:val="0"/>
          <w:numId w:val="17"/>
        </w:numPr>
        <w:spacing w:before="120" w:after="0" w:line="240" w:lineRule="auto"/>
        <w:ind w:left="425" w:hanging="425"/>
        <w:contextualSpacing w:val="0"/>
        <w:jc w:val="both"/>
        <w:rPr>
          <w:sz w:val="24"/>
          <w:szCs w:val="24"/>
        </w:rPr>
      </w:pPr>
      <w:r w:rsidRPr="009C4692">
        <w:rPr>
          <w:sz w:val="24"/>
          <w:szCs w:val="24"/>
        </w:rPr>
        <w:t xml:space="preserve">Singing or humming vulgar songs. </w:t>
      </w:r>
    </w:p>
    <w:p w:rsidR="00F5225B" w:rsidRPr="009C4692" w:rsidRDefault="00F5225B" w:rsidP="007565B7">
      <w:pPr>
        <w:pStyle w:val="ListParagraph"/>
        <w:numPr>
          <w:ilvl w:val="0"/>
          <w:numId w:val="17"/>
        </w:numPr>
        <w:spacing w:before="120" w:after="0" w:line="240" w:lineRule="auto"/>
        <w:ind w:left="425" w:hanging="425"/>
        <w:contextualSpacing w:val="0"/>
        <w:jc w:val="both"/>
        <w:rPr>
          <w:sz w:val="24"/>
          <w:szCs w:val="24"/>
        </w:rPr>
      </w:pPr>
      <w:r w:rsidRPr="009C4692">
        <w:rPr>
          <w:sz w:val="24"/>
          <w:szCs w:val="24"/>
        </w:rPr>
        <w:t xml:space="preserve">Requests for sexual favours, sexual advances, coerced acts of a sexual nature. </w:t>
      </w:r>
    </w:p>
    <w:p w:rsidR="00F5225B" w:rsidRPr="009C4692" w:rsidRDefault="00F5225B" w:rsidP="007565B7">
      <w:pPr>
        <w:pStyle w:val="ListParagraph"/>
        <w:numPr>
          <w:ilvl w:val="0"/>
          <w:numId w:val="17"/>
        </w:numPr>
        <w:spacing w:before="120" w:after="0" w:line="240" w:lineRule="auto"/>
        <w:ind w:left="425" w:hanging="425"/>
        <w:contextualSpacing w:val="0"/>
        <w:jc w:val="both"/>
        <w:rPr>
          <w:sz w:val="24"/>
          <w:szCs w:val="24"/>
        </w:rPr>
      </w:pPr>
      <w:r w:rsidRPr="009C4692">
        <w:rPr>
          <w:sz w:val="24"/>
          <w:szCs w:val="24"/>
        </w:rPr>
        <w:t xml:space="preserve">Requests for dates or repeated pressure for social contact. </w:t>
      </w:r>
    </w:p>
    <w:p w:rsidR="00F5225B" w:rsidRPr="009C4692" w:rsidRDefault="00F5225B" w:rsidP="007565B7">
      <w:pPr>
        <w:pStyle w:val="ListParagraph"/>
        <w:numPr>
          <w:ilvl w:val="0"/>
          <w:numId w:val="17"/>
        </w:numPr>
        <w:spacing w:before="120" w:after="0" w:line="240" w:lineRule="auto"/>
        <w:ind w:left="425" w:hanging="425"/>
        <w:contextualSpacing w:val="0"/>
        <w:jc w:val="both"/>
        <w:rPr>
          <w:sz w:val="24"/>
          <w:szCs w:val="24"/>
        </w:rPr>
      </w:pPr>
      <w:r w:rsidRPr="009C4692">
        <w:rPr>
          <w:sz w:val="24"/>
          <w:szCs w:val="24"/>
        </w:rPr>
        <w:t xml:space="preserve">Discussing sexual activities, sexual prowess or intruding on the privacy of an associates. </w:t>
      </w:r>
    </w:p>
    <w:p w:rsidR="00F5225B" w:rsidRPr="009C4692" w:rsidRDefault="00F5225B" w:rsidP="007565B7">
      <w:pPr>
        <w:pStyle w:val="ListParagraph"/>
        <w:numPr>
          <w:ilvl w:val="0"/>
          <w:numId w:val="17"/>
        </w:numPr>
        <w:spacing w:before="120" w:after="0" w:line="240" w:lineRule="auto"/>
        <w:ind w:left="425" w:hanging="425"/>
        <w:contextualSpacing w:val="0"/>
        <w:jc w:val="both"/>
        <w:rPr>
          <w:sz w:val="24"/>
          <w:szCs w:val="24"/>
        </w:rPr>
      </w:pPr>
      <w:r w:rsidRPr="009C4692">
        <w:rPr>
          <w:sz w:val="24"/>
          <w:szCs w:val="24"/>
        </w:rPr>
        <w:t xml:space="preserve">Sexually </w:t>
      </w:r>
      <w:r w:rsidR="005C085A" w:rsidRPr="009C4692">
        <w:rPr>
          <w:sz w:val="24"/>
          <w:szCs w:val="24"/>
        </w:rPr>
        <w:t>coloured</w:t>
      </w:r>
      <w:r w:rsidRPr="009C4692">
        <w:rPr>
          <w:sz w:val="24"/>
          <w:szCs w:val="24"/>
        </w:rPr>
        <w:t xml:space="preserve"> propositions, insults or threats. </w:t>
      </w:r>
    </w:p>
    <w:p w:rsidR="00F5225B" w:rsidRPr="009C4692" w:rsidRDefault="00F5225B" w:rsidP="007565B7">
      <w:pPr>
        <w:pStyle w:val="ListParagraph"/>
        <w:numPr>
          <w:ilvl w:val="0"/>
          <w:numId w:val="17"/>
        </w:numPr>
        <w:spacing w:before="120" w:after="0" w:line="240" w:lineRule="auto"/>
        <w:ind w:left="425" w:hanging="425"/>
        <w:contextualSpacing w:val="0"/>
        <w:jc w:val="both"/>
        <w:rPr>
          <w:sz w:val="24"/>
          <w:szCs w:val="24"/>
        </w:rPr>
      </w:pPr>
      <w:r w:rsidRPr="009C4692">
        <w:rPr>
          <w:sz w:val="24"/>
          <w:szCs w:val="24"/>
        </w:rPr>
        <w:t xml:space="preserve">Graffiti in the office premises. </w:t>
      </w:r>
    </w:p>
    <w:p w:rsidR="00F5225B" w:rsidRPr="009C4692" w:rsidRDefault="00F5225B" w:rsidP="005C085A">
      <w:pPr>
        <w:spacing w:before="120" w:after="0" w:line="240" w:lineRule="auto"/>
        <w:jc w:val="both"/>
        <w:rPr>
          <w:sz w:val="24"/>
          <w:szCs w:val="24"/>
        </w:rPr>
      </w:pPr>
      <w:r w:rsidRPr="009C4692">
        <w:rPr>
          <w:sz w:val="24"/>
          <w:szCs w:val="24"/>
        </w:rPr>
        <w:t>Nonverbal harassment:</w:t>
      </w:r>
    </w:p>
    <w:p w:rsidR="00F5225B" w:rsidRPr="009C4692" w:rsidRDefault="00F5225B" w:rsidP="007565B7">
      <w:pPr>
        <w:pStyle w:val="ListParagraph"/>
        <w:numPr>
          <w:ilvl w:val="0"/>
          <w:numId w:val="18"/>
        </w:numPr>
        <w:spacing w:before="120" w:after="0" w:line="240" w:lineRule="auto"/>
        <w:ind w:left="425" w:hanging="425"/>
        <w:contextualSpacing w:val="0"/>
        <w:jc w:val="both"/>
        <w:rPr>
          <w:sz w:val="24"/>
          <w:szCs w:val="24"/>
        </w:rPr>
      </w:pPr>
      <w:r w:rsidRPr="009C4692">
        <w:rPr>
          <w:sz w:val="24"/>
          <w:szCs w:val="24"/>
        </w:rPr>
        <w:t xml:space="preserve">Offensive gestures, staring, leering or whistling with the intention to discomfort another. </w:t>
      </w:r>
    </w:p>
    <w:p w:rsidR="00F5225B" w:rsidRPr="009C4692" w:rsidRDefault="00F5225B" w:rsidP="007565B7">
      <w:pPr>
        <w:pStyle w:val="ListParagraph"/>
        <w:numPr>
          <w:ilvl w:val="0"/>
          <w:numId w:val="18"/>
        </w:numPr>
        <w:spacing w:before="120" w:after="0" w:line="240" w:lineRule="auto"/>
        <w:ind w:left="425" w:hanging="425"/>
        <w:contextualSpacing w:val="0"/>
        <w:jc w:val="both"/>
        <w:rPr>
          <w:sz w:val="24"/>
          <w:szCs w:val="24"/>
        </w:rPr>
      </w:pPr>
      <w:r w:rsidRPr="009C4692">
        <w:rPr>
          <w:sz w:val="24"/>
          <w:szCs w:val="24"/>
        </w:rPr>
        <w:lastRenderedPageBreak/>
        <w:t xml:space="preserve">Even if not directly done to a particular individual, uttering a word, making a gesture or exhibiting any object with the intention that such word, gesture, or object be heard or seen by associates. </w:t>
      </w:r>
    </w:p>
    <w:p w:rsidR="00F5225B" w:rsidRPr="009C4692" w:rsidRDefault="00F5225B" w:rsidP="007565B7">
      <w:pPr>
        <w:pStyle w:val="ListParagraph"/>
        <w:numPr>
          <w:ilvl w:val="0"/>
          <w:numId w:val="18"/>
        </w:numPr>
        <w:spacing w:before="120" w:after="0" w:line="240" w:lineRule="auto"/>
        <w:ind w:left="425" w:hanging="425"/>
        <w:contextualSpacing w:val="0"/>
        <w:jc w:val="both"/>
        <w:rPr>
          <w:sz w:val="24"/>
          <w:szCs w:val="24"/>
        </w:rPr>
      </w:pPr>
      <w:r w:rsidRPr="009C4692">
        <w:rPr>
          <w:sz w:val="24"/>
          <w:szCs w:val="24"/>
        </w:rPr>
        <w:t xml:space="preserve">Sounds, gestures, display of offensive books, pictures, cartoons, magazines, calendars or derogatory written materials at one’s workplace. </w:t>
      </w:r>
    </w:p>
    <w:p w:rsidR="00F5225B" w:rsidRPr="009C4692" w:rsidRDefault="00F5225B" w:rsidP="007565B7">
      <w:pPr>
        <w:pStyle w:val="ListParagraph"/>
        <w:numPr>
          <w:ilvl w:val="0"/>
          <w:numId w:val="18"/>
        </w:numPr>
        <w:spacing w:before="120" w:after="0" w:line="240" w:lineRule="auto"/>
        <w:ind w:left="425" w:hanging="425"/>
        <w:contextualSpacing w:val="0"/>
        <w:jc w:val="both"/>
        <w:rPr>
          <w:sz w:val="24"/>
          <w:szCs w:val="24"/>
        </w:rPr>
      </w:pPr>
      <w:r w:rsidRPr="009C4692">
        <w:rPr>
          <w:sz w:val="24"/>
          <w:szCs w:val="24"/>
        </w:rPr>
        <w:t xml:space="preserve">Showing or mailing pornographic posters, Internet sites, cartoons, drawings. </w:t>
      </w:r>
    </w:p>
    <w:p w:rsidR="00F5225B" w:rsidRPr="009C4692" w:rsidRDefault="00F5225B" w:rsidP="007565B7">
      <w:pPr>
        <w:pStyle w:val="ListParagraph"/>
        <w:numPr>
          <w:ilvl w:val="0"/>
          <w:numId w:val="18"/>
        </w:numPr>
        <w:spacing w:before="120" w:after="0" w:line="240" w:lineRule="auto"/>
        <w:ind w:left="425" w:hanging="425"/>
        <w:contextualSpacing w:val="0"/>
        <w:jc w:val="both"/>
        <w:rPr>
          <w:sz w:val="24"/>
          <w:szCs w:val="24"/>
        </w:rPr>
      </w:pPr>
      <w:r w:rsidRPr="009C4692">
        <w:rPr>
          <w:sz w:val="24"/>
          <w:szCs w:val="24"/>
        </w:rPr>
        <w:t xml:space="preserve">Suggestive letters, phone calls, SMS, electronic instant messaging or e-mail messages. </w:t>
      </w:r>
    </w:p>
    <w:p w:rsidR="00F5225B" w:rsidRPr="009C4692" w:rsidRDefault="00F5225B" w:rsidP="005C085A">
      <w:pPr>
        <w:spacing w:before="120" w:after="0" w:line="240" w:lineRule="auto"/>
        <w:jc w:val="both"/>
        <w:rPr>
          <w:sz w:val="24"/>
          <w:szCs w:val="24"/>
        </w:rPr>
      </w:pPr>
      <w:r w:rsidRPr="009C4692">
        <w:rPr>
          <w:sz w:val="24"/>
          <w:szCs w:val="24"/>
        </w:rPr>
        <w:t>Physical harassment:</w:t>
      </w:r>
    </w:p>
    <w:p w:rsidR="00F5225B" w:rsidRPr="009C4692" w:rsidRDefault="00F5225B" w:rsidP="007565B7">
      <w:pPr>
        <w:pStyle w:val="ListParagraph"/>
        <w:numPr>
          <w:ilvl w:val="0"/>
          <w:numId w:val="20"/>
        </w:numPr>
        <w:spacing w:before="120" w:after="0" w:line="240" w:lineRule="auto"/>
        <w:ind w:left="425" w:hanging="425"/>
        <w:contextualSpacing w:val="0"/>
        <w:jc w:val="both"/>
        <w:rPr>
          <w:sz w:val="24"/>
          <w:szCs w:val="24"/>
        </w:rPr>
      </w:pPr>
      <w:r w:rsidRPr="009C4692">
        <w:rPr>
          <w:sz w:val="24"/>
          <w:szCs w:val="24"/>
        </w:rPr>
        <w:t xml:space="preserve">Physical contact or advances. </w:t>
      </w:r>
    </w:p>
    <w:p w:rsidR="00F5225B" w:rsidRPr="009C4692" w:rsidRDefault="00F5225B" w:rsidP="007565B7">
      <w:pPr>
        <w:pStyle w:val="ListParagraph"/>
        <w:numPr>
          <w:ilvl w:val="0"/>
          <w:numId w:val="20"/>
        </w:numPr>
        <w:spacing w:before="120" w:after="0" w:line="240" w:lineRule="auto"/>
        <w:ind w:left="425" w:hanging="425"/>
        <w:contextualSpacing w:val="0"/>
        <w:jc w:val="both"/>
        <w:rPr>
          <w:sz w:val="24"/>
          <w:szCs w:val="24"/>
        </w:rPr>
      </w:pPr>
      <w:r w:rsidRPr="009C4692">
        <w:rPr>
          <w:sz w:val="24"/>
          <w:szCs w:val="24"/>
        </w:rPr>
        <w:t xml:space="preserve">Intentional touching of the body, e.g. Hugs, kisses, brushing, fondling, pinching </w:t>
      </w:r>
      <w:proofErr w:type="spellStart"/>
      <w:r w:rsidRPr="009C4692">
        <w:rPr>
          <w:sz w:val="24"/>
          <w:szCs w:val="24"/>
        </w:rPr>
        <w:t>etc</w:t>
      </w:r>
      <w:proofErr w:type="spellEnd"/>
      <w:r w:rsidRPr="009C4692">
        <w:rPr>
          <w:sz w:val="24"/>
          <w:szCs w:val="24"/>
        </w:rPr>
        <w:t xml:space="preserve"> that make others uncomfortable. </w:t>
      </w:r>
    </w:p>
    <w:p w:rsidR="00F5225B" w:rsidRPr="009C4692" w:rsidRDefault="00F5225B" w:rsidP="007565B7">
      <w:pPr>
        <w:pStyle w:val="ListParagraph"/>
        <w:numPr>
          <w:ilvl w:val="0"/>
          <w:numId w:val="20"/>
        </w:numPr>
        <w:spacing w:before="120" w:after="0" w:line="240" w:lineRule="auto"/>
        <w:ind w:left="425" w:hanging="425"/>
        <w:contextualSpacing w:val="0"/>
        <w:jc w:val="both"/>
        <w:rPr>
          <w:sz w:val="24"/>
          <w:szCs w:val="24"/>
        </w:rPr>
      </w:pPr>
      <w:r w:rsidRPr="009C4692">
        <w:rPr>
          <w:sz w:val="24"/>
          <w:szCs w:val="24"/>
        </w:rPr>
        <w:t xml:space="preserve">Any displays of affection that make others uncomfortable or are inappropriate at the workplace. </w:t>
      </w:r>
    </w:p>
    <w:p w:rsidR="009C4692" w:rsidRPr="005C085A" w:rsidRDefault="009C4692" w:rsidP="005C085A">
      <w:pPr>
        <w:pStyle w:val="Heading1"/>
        <w:spacing w:before="120" w:line="240" w:lineRule="auto"/>
        <w:jc w:val="center"/>
        <w:rPr>
          <w:rFonts w:asciiTheme="minorHAnsi" w:hAnsiTheme="minorHAnsi"/>
          <w:color w:val="auto"/>
          <w:sz w:val="24"/>
          <w:szCs w:val="24"/>
        </w:rPr>
      </w:pPr>
      <w:bookmarkStart w:id="12" w:name="_Toc432183414"/>
      <w:r w:rsidRPr="005C085A">
        <w:rPr>
          <w:rFonts w:asciiTheme="minorHAnsi" w:hAnsiTheme="minorHAnsi"/>
          <w:color w:val="auto"/>
          <w:sz w:val="24"/>
          <w:szCs w:val="24"/>
        </w:rPr>
        <w:t>ANNEXURE II</w:t>
      </w:r>
      <w:bookmarkEnd w:id="12"/>
    </w:p>
    <w:p w:rsidR="00F5225B" w:rsidRPr="009C4692" w:rsidRDefault="00F5225B" w:rsidP="005C085A">
      <w:pPr>
        <w:spacing w:before="120" w:after="0" w:line="240" w:lineRule="auto"/>
        <w:jc w:val="center"/>
        <w:rPr>
          <w:b/>
          <w:sz w:val="24"/>
          <w:szCs w:val="24"/>
        </w:rPr>
      </w:pPr>
      <w:r w:rsidRPr="009C4692">
        <w:rPr>
          <w:b/>
          <w:sz w:val="24"/>
          <w:szCs w:val="24"/>
        </w:rPr>
        <w:t xml:space="preserve">GUIDELINES FOR </w:t>
      </w:r>
      <w:r w:rsidR="006C13A3">
        <w:rPr>
          <w:b/>
          <w:sz w:val="24"/>
          <w:szCs w:val="24"/>
        </w:rPr>
        <w:t>INTERNAL COMPLAINTS</w:t>
      </w:r>
      <w:r w:rsidRPr="009C4692">
        <w:rPr>
          <w:b/>
          <w:sz w:val="24"/>
          <w:szCs w:val="24"/>
        </w:rPr>
        <w:t xml:space="preserve"> COMMITTEE</w:t>
      </w:r>
    </w:p>
    <w:p w:rsidR="00F5225B" w:rsidRPr="009C4692" w:rsidRDefault="00F5225B" w:rsidP="005C085A">
      <w:pPr>
        <w:spacing w:before="120" w:after="0" w:line="240" w:lineRule="auto"/>
        <w:jc w:val="both"/>
        <w:rPr>
          <w:sz w:val="24"/>
          <w:szCs w:val="24"/>
        </w:rPr>
      </w:pPr>
      <w:r w:rsidRPr="009C4692">
        <w:rPr>
          <w:sz w:val="24"/>
          <w:szCs w:val="24"/>
        </w:rPr>
        <w:t>Role of the Committee:</w:t>
      </w:r>
    </w:p>
    <w:p w:rsidR="00F5225B" w:rsidRPr="009C4692" w:rsidRDefault="00F5225B" w:rsidP="007565B7">
      <w:pPr>
        <w:pStyle w:val="ListParagraph"/>
        <w:numPr>
          <w:ilvl w:val="0"/>
          <w:numId w:val="21"/>
        </w:numPr>
        <w:spacing w:before="120" w:after="0" w:line="240" w:lineRule="auto"/>
        <w:ind w:left="425" w:hanging="425"/>
        <w:contextualSpacing w:val="0"/>
        <w:jc w:val="both"/>
        <w:rPr>
          <w:sz w:val="24"/>
          <w:szCs w:val="24"/>
        </w:rPr>
      </w:pPr>
      <w:r w:rsidRPr="009C4692">
        <w:rPr>
          <w:sz w:val="24"/>
          <w:szCs w:val="24"/>
        </w:rPr>
        <w:t xml:space="preserve">Review the complainant’s complaint in a fair and objective manner </w:t>
      </w:r>
    </w:p>
    <w:p w:rsidR="00F5225B" w:rsidRPr="009C4692" w:rsidRDefault="00F5225B" w:rsidP="007565B7">
      <w:pPr>
        <w:pStyle w:val="ListParagraph"/>
        <w:numPr>
          <w:ilvl w:val="0"/>
          <w:numId w:val="21"/>
        </w:numPr>
        <w:spacing w:before="120" w:after="0" w:line="240" w:lineRule="auto"/>
        <w:ind w:left="425" w:hanging="425"/>
        <w:contextualSpacing w:val="0"/>
        <w:jc w:val="both"/>
        <w:rPr>
          <w:sz w:val="24"/>
          <w:szCs w:val="24"/>
        </w:rPr>
      </w:pPr>
      <w:r w:rsidRPr="009C4692">
        <w:rPr>
          <w:sz w:val="24"/>
          <w:szCs w:val="24"/>
        </w:rPr>
        <w:t xml:space="preserve">Help the complainant and the accused find a way of solving the problem </w:t>
      </w:r>
    </w:p>
    <w:p w:rsidR="00F5225B" w:rsidRPr="009C4692" w:rsidRDefault="00F5225B" w:rsidP="007565B7">
      <w:pPr>
        <w:pStyle w:val="ListParagraph"/>
        <w:numPr>
          <w:ilvl w:val="0"/>
          <w:numId w:val="21"/>
        </w:numPr>
        <w:spacing w:before="120" w:after="0" w:line="240" w:lineRule="auto"/>
        <w:ind w:left="425" w:hanging="425"/>
        <w:contextualSpacing w:val="0"/>
        <w:jc w:val="both"/>
        <w:rPr>
          <w:sz w:val="24"/>
          <w:szCs w:val="24"/>
        </w:rPr>
      </w:pPr>
      <w:r w:rsidRPr="009C4692">
        <w:rPr>
          <w:sz w:val="24"/>
          <w:szCs w:val="24"/>
        </w:rPr>
        <w:t xml:space="preserve">Determine the facts of the case with the individuals concerned and the witnesses, if any, and prepare a report with the findings </w:t>
      </w:r>
    </w:p>
    <w:p w:rsidR="00F5225B" w:rsidRPr="009C4692" w:rsidRDefault="00F5225B" w:rsidP="007565B7">
      <w:pPr>
        <w:pStyle w:val="ListParagraph"/>
        <w:numPr>
          <w:ilvl w:val="0"/>
          <w:numId w:val="21"/>
        </w:numPr>
        <w:spacing w:before="120" w:after="0" w:line="240" w:lineRule="auto"/>
        <w:ind w:left="425" w:hanging="425"/>
        <w:contextualSpacing w:val="0"/>
        <w:jc w:val="both"/>
        <w:rPr>
          <w:sz w:val="24"/>
          <w:szCs w:val="24"/>
        </w:rPr>
      </w:pPr>
      <w:r w:rsidRPr="009C4692">
        <w:rPr>
          <w:sz w:val="24"/>
          <w:szCs w:val="24"/>
        </w:rPr>
        <w:t xml:space="preserve">Be bound in the principle of natural justice and be unbiased in their evaluation </w:t>
      </w:r>
    </w:p>
    <w:p w:rsidR="00F5225B" w:rsidRPr="009C4692" w:rsidRDefault="00F5225B" w:rsidP="005C085A">
      <w:pPr>
        <w:spacing w:before="120" w:after="0" w:line="240" w:lineRule="auto"/>
        <w:jc w:val="both"/>
        <w:rPr>
          <w:sz w:val="24"/>
          <w:szCs w:val="24"/>
        </w:rPr>
      </w:pPr>
      <w:r w:rsidRPr="009C4692">
        <w:rPr>
          <w:sz w:val="24"/>
          <w:szCs w:val="24"/>
        </w:rPr>
        <w:t>Conciliation:</w:t>
      </w:r>
    </w:p>
    <w:p w:rsidR="00F5225B" w:rsidRPr="009C4692" w:rsidRDefault="00F5225B" w:rsidP="007565B7">
      <w:pPr>
        <w:pStyle w:val="ListParagraph"/>
        <w:numPr>
          <w:ilvl w:val="0"/>
          <w:numId w:val="22"/>
        </w:numPr>
        <w:spacing w:before="120" w:after="0" w:line="240" w:lineRule="auto"/>
        <w:ind w:left="425" w:hanging="425"/>
        <w:contextualSpacing w:val="0"/>
        <w:jc w:val="both"/>
        <w:rPr>
          <w:sz w:val="24"/>
          <w:szCs w:val="24"/>
        </w:rPr>
      </w:pPr>
      <w:r w:rsidRPr="009C4692">
        <w:rPr>
          <w:sz w:val="24"/>
          <w:szCs w:val="24"/>
        </w:rPr>
        <w:t xml:space="preserve">The Committee before initiating an inquiry, at the request of the complainant should take steps to settle the matter between the complainant and the accused through conciliation provided that no monetary settlement shall be made as a basis of conciliation </w:t>
      </w:r>
    </w:p>
    <w:p w:rsidR="00F5225B" w:rsidRPr="009C4692" w:rsidRDefault="00F5225B" w:rsidP="007565B7">
      <w:pPr>
        <w:pStyle w:val="ListParagraph"/>
        <w:numPr>
          <w:ilvl w:val="0"/>
          <w:numId w:val="22"/>
        </w:numPr>
        <w:spacing w:before="120" w:after="0" w:line="240" w:lineRule="auto"/>
        <w:ind w:left="425" w:hanging="425"/>
        <w:contextualSpacing w:val="0"/>
        <w:jc w:val="both"/>
        <w:rPr>
          <w:sz w:val="24"/>
          <w:szCs w:val="24"/>
        </w:rPr>
      </w:pPr>
      <w:r w:rsidRPr="009C4692">
        <w:rPr>
          <w:sz w:val="24"/>
          <w:szCs w:val="24"/>
        </w:rPr>
        <w:t xml:space="preserve">Where a settlement has been arrived the Committee shall record the settlement so arrived and forward the same to the Head HR – Frameworks to take action as specified in the recommendation. </w:t>
      </w:r>
    </w:p>
    <w:p w:rsidR="00F5225B" w:rsidRPr="009C4692" w:rsidRDefault="00F5225B" w:rsidP="007565B7">
      <w:pPr>
        <w:pStyle w:val="ListParagraph"/>
        <w:numPr>
          <w:ilvl w:val="0"/>
          <w:numId w:val="22"/>
        </w:numPr>
        <w:spacing w:before="120" w:after="0" w:line="240" w:lineRule="auto"/>
        <w:ind w:left="425" w:hanging="425"/>
        <w:contextualSpacing w:val="0"/>
        <w:jc w:val="both"/>
        <w:rPr>
          <w:sz w:val="24"/>
          <w:szCs w:val="24"/>
        </w:rPr>
      </w:pPr>
      <w:r w:rsidRPr="009C4692">
        <w:rPr>
          <w:sz w:val="24"/>
          <w:szCs w:val="24"/>
        </w:rPr>
        <w:t xml:space="preserve">The Committee shall provide the copies of the settlement as recorded to the complainant and the accused. </w:t>
      </w:r>
    </w:p>
    <w:p w:rsidR="00F5225B" w:rsidRPr="009C4692" w:rsidRDefault="00F5225B" w:rsidP="007565B7">
      <w:pPr>
        <w:pStyle w:val="ListParagraph"/>
        <w:numPr>
          <w:ilvl w:val="0"/>
          <w:numId w:val="22"/>
        </w:numPr>
        <w:spacing w:before="120" w:after="0" w:line="240" w:lineRule="auto"/>
        <w:ind w:left="425" w:hanging="425"/>
        <w:contextualSpacing w:val="0"/>
        <w:jc w:val="both"/>
        <w:rPr>
          <w:sz w:val="24"/>
          <w:szCs w:val="24"/>
        </w:rPr>
      </w:pPr>
      <w:r w:rsidRPr="009C4692">
        <w:rPr>
          <w:sz w:val="24"/>
          <w:szCs w:val="24"/>
        </w:rPr>
        <w:t xml:space="preserve">Where a settlement is arrived no further inquiry shall be conducted by the Committee. </w:t>
      </w:r>
    </w:p>
    <w:p w:rsidR="00F5225B" w:rsidRPr="009C4692" w:rsidRDefault="00F5225B" w:rsidP="007565B7">
      <w:pPr>
        <w:pStyle w:val="ListParagraph"/>
        <w:numPr>
          <w:ilvl w:val="0"/>
          <w:numId w:val="22"/>
        </w:numPr>
        <w:spacing w:before="120" w:after="0" w:line="240" w:lineRule="auto"/>
        <w:ind w:left="425" w:hanging="425"/>
        <w:contextualSpacing w:val="0"/>
        <w:jc w:val="both"/>
        <w:rPr>
          <w:sz w:val="24"/>
          <w:szCs w:val="24"/>
        </w:rPr>
      </w:pPr>
      <w:r w:rsidRPr="009C4692">
        <w:rPr>
          <w:sz w:val="24"/>
          <w:szCs w:val="24"/>
        </w:rPr>
        <w:t>Procedure for dealing wi</w:t>
      </w:r>
      <w:r w:rsidR="007565B7">
        <w:rPr>
          <w:sz w:val="24"/>
          <w:szCs w:val="24"/>
        </w:rPr>
        <w:t>th complaints: Refer to “</w:t>
      </w:r>
      <w:r w:rsidRPr="009C4692">
        <w:rPr>
          <w:sz w:val="24"/>
          <w:szCs w:val="24"/>
        </w:rPr>
        <w:t>Process of Enquiry</w:t>
      </w:r>
      <w:r w:rsidR="007565B7">
        <w:rPr>
          <w:sz w:val="24"/>
          <w:szCs w:val="24"/>
        </w:rPr>
        <w:t>”</w:t>
      </w:r>
      <w:r w:rsidRPr="009C4692">
        <w:rPr>
          <w:sz w:val="24"/>
          <w:szCs w:val="24"/>
        </w:rPr>
        <w:t xml:space="preserve"> as stated above.</w:t>
      </w:r>
    </w:p>
    <w:p w:rsidR="00F5225B" w:rsidRPr="009C4692" w:rsidRDefault="00F5225B" w:rsidP="005C085A">
      <w:pPr>
        <w:spacing w:before="120" w:after="0" w:line="240" w:lineRule="auto"/>
        <w:jc w:val="both"/>
        <w:rPr>
          <w:sz w:val="24"/>
          <w:szCs w:val="24"/>
        </w:rPr>
      </w:pPr>
      <w:r w:rsidRPr="009C4692">
        <w:rPr>
          <w:sz w:val="24"/>
          <w:szCs w:val="24"/>
        </w:rPr>
        <w:t>General Instructions:</w:t>
      </w:r>
    </w:p>
    <w:p w:rsidR="00F5225B" w:rsidRPr="009C4692" w:rsidRDefault="00F5225B" w:rsidP="005C085A">
      <w:pPr>
        <w:pStyle w:val="ListParagraph"/>
        <w:numPr>
          <w:ilvl w:val="0"/>
          <w:numId w:val="23"/>
        </w:numPr>
        <w:spacing w:before="120" w:after="0" w:line="240" w:lineRule="auto"/>
        <w:ind w:left="425" w:hanging="425"/>
        <w:contextualSpacing w:val="0"/>
        <w:rPr>
          <w:sz w:val="24"/>
          <w:szCs w:val="24"/>
        </w:rPr>
      </w:pPr>
      <w:r w:rsidRPr="009C4692">
        <w:rPr>
          <w:sz w:val="24"/>
          <w:szCs w:val="24"/>
        </w:rPr>
        <w:t xml:space="preserve">Any information relating to conciliation and inquiry proceedings, recommendations of the Committee and the action taken shall not be published, communicated or made known to the public, press /media in any manner. </w:t>
      </w:r>
    </w:p>
    <w:p w:rsidR="00F5225B" w:rsidRDefault="00F5225B" w:rsidP="005C085A">
      <w:pPr>
        <w:pStyle w:val="ListParagraph"/>
        <w:numPr>
          <w:ilvl w:val="0"/>
          <w:numId w:val="23"/>
        </w:numPr>
        <w:spacing w:before="120" w:after="0" w:line="240" w:lineRule="auto"/>
        <w:ind w:left="425" w:hanging="425"/>
        <w:contextualSpacing w:val="0"/>
        <w:rPr>
          <w:sz w:val="24"/>
          <w:szCs w:val="24"/>
        </w:rPr>
      </w:pPr>
      <w:r w:rsidRPr="009C4692">
        <w:rPr>
          <w:sz w:val="24"/>
          <w:szCs w:val="24"/>
        </w:rPr>
        <w:lastRenderedPageBreak/>
        <w:t xml:space="preserve">Where any person entrusted with the duty to handle or deal with the complaint, inquiry or any recommendations or action to be taken, contravenes, he/she shall be liable for action as per the company’s disciplinary policy </w:t>
      </w:r>
    </w:p>
    <w:p w:rsidR="007565B7" w:rsidRDefault="007565B7" w:rsidP="007565B7">
      <w:pPr>
        <w:pStyle w:val="ListParagraph"/>
        <w:spacing w:before="120" w:after="0" w:line="240" w:lineRule="auto"/>
        <w:ind w:left="425"/>
        <w:contextualSpacing w:val="0"/>
        <w:rPr>
          <w:sz w:val="24"/>
          <w:szCs w:val="24"/>
        </w:rPr>
      </w:pPr>
    </w:p>
    <w:p w:rsidR="007565B7" w:rsidRPr="007565B7" w:rsidRDefault="007565B7" w:rsidP="007565B7">
      <w:pPr>
        <w:pStyle w:val="Heading1"/>
        <w:numPr>
          <w:ilvl w:val="0"/>
          <w:numId w:val="1"/>
        </w:numPr>
        <w:spacing w:before="120" w:line="240" w:lineRule="auto"/>
        <w:ind w:left="0" w:hanging="567"/>
        <w:jc w:val="both"/>
        <w:rPr>
          <w:rFonts w:asciiTheme="minorHAnsi" w:hAnsiTheme="minorHAnsi"/>
          <w:color w:val="auto"/>
          <w:sz w:val="24"/>
          <w:szCs w:val="24"/>
        </w:rPr>
      </w:pPr>
      <w:bookmarkStart w:id="13" w:name="_Toc432183415"/>
      <w:r w:rsidRPr="007565B7">
        <w:rPr>
          <w:rFonts w:asciiTheme="minorHAnsi" w:hAnsiTheme="minorHAnsi"/>
          <w:color w:val="auto"/>
          <w:sz w:val="24"/>
          <w:szCs w:val="24"/>
        </w:rPr>
        <w:t xml:space="preserve">End </w:t>
      </w:r>
      <w:proofErr w:type="gramStart"/>
      <w:r w:rsidRPr="007565B7">
        <w:rPr>
          <w:rFonts w:asciiTheme="minorHAnsi" w:hAnsiTheme="minorHAnsi"/>
          <w:color w:val="auto"/>
          <w:sz w:val="24"/>
          <w:szCs w:val="24"/>
        </w:rPr>
        <w:t>Of</w:t>
      </w:r>
      <w:proofErr w:type="gramEnd"/>
      <w:r w:rsidRPr="007565B7">
        <w:rPr>
          <w:rFonts w:asciiTheme="minorHAnsi" w:hAnsiTheme="minorHAnsi"/>
          <w:color w:val="auto"/>
          <w:sz w:val="24"/>
          <w:szCs w:val="24"/>
        </w:rPr>
        <w:t xml:space="preserve"> Document</w:t>
      </w:r>
      <w:bookmarkEnd w:id="13"/>
    </w:p>
    <w:sectPr w:rsidR="007565B7" w:rsidRPr="007565B7" w:rsidSect="005C085A">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Borders w:display="firstPage" w:offsetFrom="page">
        <w:top w:val="single" w:sz="4" w:space="24" w:color="FFC000"/>
        <w:left w:val="single" w:sz="4" w:space="24" w:color="FFC000"/>
        <w:bottom w:val="single" w:sz="4" w:space="24" w:color="FFC000"/>
        <w:right w:val="single" w:sz="4" w:space="24" w:color="FFC00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55CB" w:rsidRDefault="000355CB" w:rsidP="009965F2">
      <w:pPr>
        <w:spacing w:after="0" w:line="240" w:lineRule="auto"/>
      </w:pPr>
      <w:r>
        <w:separator/>
      </w:r>
    </w:p>
  </w:endnote>
  <w:endnote w:type="continuationSeparator" w:id="0">
    <w:p w:rsidR="000355CB" w:rsidRDefault="000355CB" w:rsidP="00996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65B7" w:rsidRDefault="007565B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65B7" w:rsidRDefault="007565B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65B7" w:rsidRDefault="007565B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55CB" w:rsidRDefault="000355CB" w:rsidP="009965F2">
      <w:pPr>
        <w:spacing w:after="0" w:line="240" w:lineRule="auto"/>
      </w:pPr>
      <w:r>
        <w:separator/>
      </w:r>
    </w:p>
  </w:footnote>
  <w:footnote w:type="continuationSeparator" w:id="0">
    <w:p w:rsidR="000355CB" w:rsidRDefault="000355CB" w:rsidP="009965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65B7" w:rsidRDefault="000355CB">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6613751" o:spid="_x0000_s2050" type="#_x0000_t136" style="position:absolute;margin-left:0;margin-top:0;width:224.25pt;height:71.25pt;rotation:315;z-index:-251655168;mso-position-horizontal:center;mso-position-horizontal-relative:margin;mso-position-vertical:center;mso-position-vertical-relative:margin" o:allowincell="f" fillcolor="#ffc000" stroked="f">
          <v:fill opacity=".5"/>
          <v:textpath style="font-family:&quot;Stencil&quot;;font-size:60pt" string="SAMPLE"/>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65B7" w:rsidRDefault="000355CB">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6613752" o:spid="_x0000_s2051" type="#_x0000_t136" style="position:absolute;margin-left:0;margin-top:0;width:224.25pt;height:71.25pt;rotation:315;z-index:-251653120;mso-position-horizontal:center;mso-position-horizontal-relative:margin;mso-position-vertical:center;mso-position-vertical-relative:margin" o:allowincell="f" fillcolor="#ffc000" stroked="f">
          <v:fill opacity=".5"/>
          <v:textpath style="font-family:&quot;Stencil&quot;;font-size:60pt" string="SAMPLE"/>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65B7" w:rsidRDefault="000355CB">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6613750" o:spid="_x0000_s2049" type="#_x0000_t136" style="position:absolute;margin-left:0;margin-top:0;width:224.25pt;height:71.25pt;rotation:315;z-index:-251657216;mso-position-horizontal:center;mso-position-horizontal-relative:margin;mso-position-vertical:center;mso-position-vertical-relative:margin" o:allowincell="f" fillcolor="#ffc000" stroked="f">
          <v:fill opacity=".5"/>
          <v:textpath style="font-family:&quot;Stencil&quot;;font-size:60pt" string="SAMPLE"/>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9B2B29"/>
    <w:multiLevelType w:val="hybridMultilevel"/>
    <w:tmpl w:val="08142236"/>
    <w:lvl w:ilvl="0" w:tplc="4E64EABE">
      <w:start w:val="1"/>
      <w:numFmt w:val="lowerRoman"/>
      <w:lvlText w:val="(%1)"/>
      <w:lvlJc w:val="left"/>
      <w:pPr>
        <w:ind w:left="720" w:hanging="360"/>
      </w:pPr>
      <w:rPr>
        <w:rFonts w:cs="Times New Roman" w:hint="default"/>
        <w:color w:val="2E2E2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C7F1E14"/>
    <w:multiLevelType w:val="hybridMultilevel"/>
    <w:tmpl w:val="35D46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EB55FA6"/>
    <w:multiLevelType w:val="hybridMultilevel"/>
    <w:tmpl w:val="35D46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0985352"/>
    <w:multiLevelType w:val="hybridMultilevel"/>
    <w:tmpl w:val="964ED296"/>
    <w:lvl w:ilvl="0" w:tplc="751ACBD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1D1334C"/>
    <w:multiLevelType w:val="hybridMultilevel"/>
    <w:tmpl w:val="A66E668E"/>
    <w:lvl w:ilvl="0" w:tplc="D6DA151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59C4376"/>
    <w:multiLevelType w:val="hybridMultilevel"/>
    <w:tmpl w:val="35D46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99D468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261E0DEF"/>
    <w:multiLevelType w:val="hybridMultilevel"/>
    <w:tmpl w:val="35D46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7312FDF"/>
    <w:multiLevelType w:val="hybridMultilevel"/>
    <w:tmpl w:val="CE16ABA4"/>
    <w:lvl w:ilvl="0" w:tplc="4E64EABE">
      <w:start w:val="1"/>
      <w:numFmt w:val="lowerRoman"/>
      <w:lvlText w:val="(%1)"/>
      <w:lvlJc w:val="left"/>
      <w:pPr>
        <w:ind w:left="720" w:hanging="360"/>
      </w:pPr>
      <w:rPr>
        <w:rFonts w:cs="Times New Roman" w:hint="default"/>
        <w:color w:val="2E2E2E"/>
      </w:rPr>
    </w:lvl>
    <w:lvl w:ilvl="1" w:tplc="40090019">
      <w:start w:val="1"/>
      <w:numFmt w:val="lowerLetter"/>
      <w:lvlText w:val="%2."/>
      <w:lvlJc w:val="left"/>
      <w:pPr>
        <w:ind w:left="1440" w:hanging="360"/>
      </w:pPr>
    </w:lvl>
    <w:lvl w:ilvl="2" w:tplc="B09C0338">
      <w:start w:val="1"/>
      <w:numFmt w:val="lowerRoman"/>
      <w:lvlText w:val="%3."/>
      <w:lvlJc w:val="left"/>
      <w:pPr>
        <w:ind w:left="2160" w:hanging="18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FE8096A"/>
    <w:multiLevelType w:val="hybridMultilevel"/>
    <w:tmpl w:val="964ED296"/>
    <w:lvl w:ilvl="0" w:tplc="751ACBD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320E1203"/>
    <w:multiLevelType w:val="hybridMultilevel"/>
    <w:tmpl w:val="589CC75E"/>
    <w:lvl w:ilvl="0" w:tplc="40569298">
      <w:start w:val="1"/>
      <w:numFmt w:val="decimal"/>
      <w:lvlText w:val="%1."/>
      <w:lvlJc w:val="left"/>
      <w:pPr>
        <w:ind w:left="720" w:hanging="360"/>
      </w:pPr>
      <w:rPr>
        <w:rFonts w:asciiTheme="minorHAnsi" w:hAnsiTheme="minorHAnsi" w:hint="default"/>
        <w:color w:val="auto"/>
        <w:sz w:val="24"/>
      </w:rPr>
    </w:lvl>
    <w:lvl w:ilvl="1" w:tplc="C0AC3C9C">
      <w:start w:val="1"/>
      <w:numFmt w:val="decimal"/>
      <w:lvlText w:val="%2."/>
      <w:lvlJc w:val="left"/>
      <w:pPr>
        <w:ind w:left="1440" w:hanging="360"/>
      </w:pPr>
      <w:rPr>
        <w:rFonts w:hint="default"/>
      </w:rPr>
    </w:lvl>
    <w:lvl w:ilvl="2" w:tplc="4009000F">
      <w:start w:val="1"/>
      <w:numFmt w:val="decimal"/>
      <w:lvlText w:val="%3."/>
      <w:lvlJc w:val="lef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36A815F5"/>
    <w:multiLevelType w:val="hybridMultilevel"/>
    <w:tmpl w:val="08142236"/>
    <w:lvl w:ilvl="0" w:tplc="4E64EABE">
      <w:start w:val="1"/>
      <w:numFmt w:val="lowerRoman"/>
      <w:lvlText w:val="(%1)"/>
      <w:lvlJc w:val="left"/>
      <w:pPr>
        <w:ind w:left="720" w:hanging="360"/>
      </w:pPr>
      <w:rPr>
        <w:rFonts w:cs="Times New Roman" w:hint="default"/>
        <w:color w:val="2E2E2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39FD640D"/>
    <w:multiLevelType w:val="hybridMultilevel"/>
    <w:tmpl w:val="35D46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4646348E"/>
    <w:multiLevelType w:val="hybridMultilevel"/>
    <w:tmpl w:val="A11E8496"/>
    <w:lvl w:ilvl="0" w:tplc="0004DE64">
      <w:start w:val="1"/>
      <w:numFmt w:val="lowerLetter"/>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47553EC4"/>
    <w:multiLevelType w:val="hybridMultilevel"/>
    <w:tmpl w:val="35D46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48C32DE7"/>
    <w:multiLevelType w:val="hybridMultilevel"/>
    <w:tmpl w:val="69380D0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4EE2094D"/>
    <w:multiLevelType w:val="hybridMultilevel"/>
    <w:tmpl w:val="5BB6B526"/>
    <w:lvl w:ilvl="0" w:tplc="897497AE">
      <w:start w:val="3"/>
      <w:numFmt w:val="bullet"/>
      <w:lvlText w:val="•"/>
      <w:lvlJc w:val="left"/>
      <w:pPr>
        <w:ind w:left="1080" w:hanging="72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5696020A"/>
    <w:multiLevelType w:val="hybridMultilevel"/>
    <w:tmpl w:val="F07C52F8"/>
    <w:lvl w:ilvl="0" w:tplc="4E64EABE">
      <w:start w:val="1"/>
      <w:numFmt w:val="lowerRoman"/>
      <w:lvlText w:val="(%1)"/>
      <w:lvlJc w:val="left"/>
      <w:pPr>
        <w:ind w:left="720" w:hanging="360"/>
      </w:pPr>
      <w:rPr>
        <w:rFonts w:cs="Times New Roman" w:hint="default"/>
        <w:color w:val="2E2E2E"/>
      </w:rPr>
    </w:lvl>
    <w:lvl w:ilvl="1" w:tplc="8BCA4788">
      <w:start w:val="3"/>
      <w:numFmt w:val="bullet"/>
      <w:lvlText w:val="•"/>
      <w:lvlJc w:val="left"/>
      <w:pPr>
        <w:ind w:left="1800" w:hanging="720"/>
      </w:pPr>
      <w:rPr>
        <w:rFonts w:ascii="Calibri" w:eastAsiaTheme="minorHAnsi" w:hAnsi="Calibri"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5A581ECB"/>
    <w:multiLevelType w:val="hybridMultilevel"/>
    <w:tmpl w:val="16005E2C"/>
    <w:lvl w:ilvl="0" w:tplc="4E64EABE">
      <w:start w:val="1"/>
      <w:numFmt w:val="lowerRoman"/>
      <w:lvlText w:val="(%1)"/>
      <w:lvlJc w:val="left"/>
      <w:pPr>
        <w:ind w:left="720" w:hanging="360"/>
      </w:pPr>
      <w:rPr>
        <w:rFonts w:cs="Times New Roman" w:hint="default"/>
        <w:color w:val="2E2E2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61000F6F"/>
    <w:multiLevelType w:val="hybridMultilevel"/>
    <w:tmpl w:val="71E02640"/>
    <w:lvl w:ilvl="0" w:tplc="40569298">
      <w:start w:val="1"/>
      <w:numFmt w:val="decimal"/>
      <w:lvlText w:val="%1."/>
      <w:lvlJc w:val="left"/>
      <w:pPr>
        <w:ind w:left="720" w:hanging="360"/>
      </w:pPr>
      <w:rPr>
        <w:rFonts w:asciiTheme="minorHAnsi" w:hAnsiTheme="minorHAnsi" w:hint="default"/>
        <w:color w:val="auto"/>
        <w:sz w:val="24"/>
      </w:r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652349CD"/>
    <w:multiLevelType w:val="multilevel"/>
    <w:tmpl w:val="487412FC"/>
    <w:lvl w:ilvl="0">
      <w:start w:val="1"/>
      <w:numFmt w:val="decimal"/>
      <w:lvlText w:val="%1."/>
      <w:lvlJc w:val="left"/>
      <w:pPr>
        <w:ind w:left="360" w:hanging="360"/>
      </w:pPr>
      <w:rPr>
        <w:rFonts w:asciiTheme="minorHAnsi" w:hAnsiTheme="minorHAnsi" w:hint="default"/>
        <w:color w:val="auto"/>
        <w:sz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797A0DA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7BDB5EA5"/>
    <w:multiLevelType w:val="hybridMultilevel"/>
    <w:tmpl w:val="35D46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0"/>
  </w:num>
  <w:num w:numId="2">
    <w:abstractNumId w:val="0"/>
  </w:num>
  <w:num w:numId="3">
    <w:abstractNumId w:val="4"/>
  </w:num>
  <w:num w:numId="4">
    <w:abstractNumId w:val="11"/>
  </w:num>
  <w:num w:numId="5">
    <w:abstractNumId w:val="9"/>
  </w:num>
  <w:num w:numId="6">
    <w:abstractNumId w:val="16"/>
  </w:num>
  <w:num w:numId="7">
    <w:abstractNumId w:val="13"/>
  </w:num>
  <w:num w:numId="8">
    <w:abstractNumId w:val="17"/>
  </w:num>
  <w:num w:numId="9">
    <w:abstractNumId w:val="19"/>
  </w:num>
  <w:num w:numId="10">
    <w:abstractNumId w:val="6"/>
  </w:num>
  <w:num w:numId="11">
    <w:abstractNumId w:val="10"/>
  </w:num>
  <w:num w:numId="12">
    <w:abstractNumId w:val="21"/>
  </w:num>
  <w:num w:numId="13">
    <w:abstractNumId w:val="18"/>
  </w:num>
  <w:num w:numId="14">
    <w:abstractNumId w:val="8"/>
  </w:num>
  <w:num w:numId="15">
    <w:abstractNumId w:val="15"/>
  </w:num>
  <w:num w:numId="16">
    <w:abstractNumId w:val="22"/>
  </w:num>
  <w:num w:numId="17">
    <w:abstractNumId w:val="7"/>
  </w:num>
  <w:num w:numId="18">
    <w:abstractNumId w:val="2"/>
  </w:num>
  <w:num w:numId="19">
    <w:abstractNumId w:val="3"/>
  </w:num>
  <w:num w:numId="20">
    <w:abstractNumId w:val="14"/>
  </w:num>
  <w:num w:numId="21">
    <w:abstractNumId w:val="12"/>
  </w:num>
  <w:num w:numId="22">
    <w:abstractNumId w:val="1"/>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225B"/>
    <w:rsid w:val="000355CB"/>
    <w:rsid w:val="005C085A"/>
    <w:rsid w:val="006C13A3"/>
    <w:rsid w:val="007565B7"/>
    <w:rsid w:val="007574DA"/>
    <w:rsid w:val="00785DCC"/>
    <w:rsid w:val="009965F2"/>
    <w:rsid w:val="009C4692"/>
    <w:rsid w:val="00A27CEB"/>
    <w:rsid w:val="00F522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965F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65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65F2"/>
  </w:style>
  <w:style w:type="paragraph" w:styleId="Footer">
    <w:name w:val="footer"/>
    <w:basedOn w:val="Normal"/>
    <w:link w:val="FooterChar"/>
    <w:uiPriority w:val="99"/>
    <w:unhideWhenUsed/>
    <w:rsid w:val="009965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65F2"/>
  </w:style>
  <w:style w:type="character" w:customStyle="1" w:styleId="Heading1Char">
    <w:name w:val="Heading 1 Char"/>
    <w:basedOn w:val="DefaultParagraphFont"/>
    <w:link w:val="Heading1"/>
    <w:uiPriority w:val="9"/>
    <w:rsid w:val="009965F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9965F2"/>
    <w:pPr>
      <w:outlineLvl w:val="9"/>
    </w:pPr>
    <w:rPr>
      <w:lang w:val="en-US" w:eastAsia="ja-JP"/>
    </w:rPr>
  </w:style>
  <w:style w:type="paragraph" w:styleId="BalloonText">
    <w:name w:val="Balloon Text"/>
    <w:basedOn w:val="Normal"/>
    <w:link w:val="BalloonTextChar"/>
    <w:uiPriority w:val="99"/>
    <w:semiHidden/>
    <w:unhideWhenUsed/>
    <w:rsid w:val="009965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65F2"/>
    <w:rPr>
      <w:rFonts w:ascii="Tahoma" w:hAnsi="Tahoma" w:cs="Tahoma"/>
      <w:sz w:val="16"/>
      <w:szCs w:val="16"/>
    </w:rPr>
  </w:style>
  <w:style w:type="table" w:styleId="TableGrid">
    <w:name w:val="Table Grid"/>
    <w:basedOn w:val="TableNormal"/>
    <w:uiPriority w:val="59"/>
    <w:rsid w:val="009965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965F2"/>
    <w:pPr>
      <w:ind w:left="720"/>
      <w:contextualSpacing/>
    </w:pPr>
  </w:style>
  <w:style w:type="paragraph" w:styleId="TOC1">
    <w:name w:val="toc 1"/>
    <w:basedOn w:val="Normal"/>
    <w:next w:val="Normal"/>
    <w:autoRedefine/>
    <w:uiPriority w:val="39"/>
    <w:unhideWhenUsed/>
    <w:rsid w:val="005C085A"/>
    <w:pPr>
      <w:tabs>
        <w:tab w:val="left" w:pos="660"/>
        <w:tab w:val="right" w:leader="dot" w:pos="9016"/>
      </w:tabs>
      <w:spacing w:after="100"/>
    </w:pPr>
  </w:style>
  <w:style w:type="character" w:styleId="Hyperlink">
    <w:name w:val="Hyperlink"/>
    <w:basedOn w:val="DefaultParagraphFont"/>
    <w:uiPriority w:val="99"/>
    <w:unhideWhenUsed/>
    <w:rsid w:val="00785DC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965F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65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65F2"/>
  </w:style>
  <w:style w:type="paragraph" w:styleId="Footer">
    <w:name w:val="footer"/>
    <w:basedOn w:val="Normal"/>
    <w:link w:val="FooterChar"/>
    <w:uiPriority w:val="99"/>
    <w:unhideWhenUsed/>
    <w:rsid w:val="009965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65F2"/>
  </w:style>
  <w:style w:type="character" w:customStyle="1" w:styleId="Heading1Char">
    <w:name w:val="Heading 1 Char"/>
    <w:basedOn w:val="DefaultParagraphFont"/>
    <w:link w:val="Heading1"/>
    <w:uiPriority w:val="9"/>
    <w:rsid w:val="009965F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9965F2"/>
    <w:pPr>
      <w:outlineLvl w:val="9"/>
    </w:pPr>
    <w:rPr>
      <w:lang w:val="en-US" w:eastAsia="ja-JP"/>
    </w:rPr>
  </w:style>
  <w:style w:type="paragraph" w:styleId="BalloonText">
    <w:name w:val="Balloon Text"/>
    <w:basedOn w:val="Normal"/>
    <w:link w:val="BalloonTextChar"/>
    <w:uiPriority w:val="99"/>
    <w:semiHidden/>
    <w:unhideWhenUsed/>
    <w:rsid w:val="009965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65F2"/>
    <w:rPr>
      <w:rFonts w:ascii="Tahoma" w:hAnsi="Tahoma" w:cs="Tahoma"/>
      <w:sz w:val="16"/>
      <w:szCs w:val="16"/>
    </w:rPr>
  </w:style>
  <w:style w:type="table" w:styleId="TableGrid">
    <w:name w:val="Table Grid"/>
    <w:basedOn w:val="TableNormal"/>
    <w:uiPriority w:val="59"/>
    <w:rsid w:val="009965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965F2"/>
    <w:pPr>
      <w:ind w:left="720"/>
      <w:contextualSpacing/>
    </w:pPr>
  </w:style>
  <w:style w:type="paragraph" w:styleId="TOC1">
    <w:name w:val="toc 1"/>
    <w:basedOn w:val="Normal"/>
    <w:next w:val="Normal"/>
    <w:autoRedefine/>
    <w:uiPriority w:val="39"/>
    <w:unhideWhenUsed/>
    <w:rsid w:val="005C085A"/>
    <w:pPr>
      <w:tabs>
        <w:tab w:val="left" w:pos="660"/>
        <w:tab w:val="right" w:leader="dot" w:pos="9016"/>
      </w:tabs>
      <w:spacing w:after="100"/>
    </w:pPr>
  </w:style>
  <w:style w:type="character" w:styleId="Hyperlink">
    <w:name w:val="Hyperlink"/>
    <w:basedOn w:val="DefaultParagraphFont"/>
    <w:uiPriority w:val="99"/>
    <w:unhideWhenUsed/>
    <w:rsid w:val="00785DC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A39B6D-B46E-4DC0-B06D-215A52C2E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10</Pages>
  <Words>2691</Words>
  <Characters>15343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dc:creator>
  <cp:lastModifiedBy>Hi</cp:lastModifiedBy>
  <cp:revision>3</cp:revision>
  <dcterms:created xsi:type="dcterms:W3CDTF">2015-10-09T10:47:00Z</dcterms:created>
  <dcterms:modified xsi:type="dcterms:W3CDTF">2015-10-09T14:20:00Z</dcterms:modified>
</cp:coreProperties>
</file>