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DFA" w:rsidRPr="00552212" w:rsidRDefault="00552212" w:rsidP="00552212">
      <w:pPr>
        <w:spacing w:before="120" w:after="0" w:line="240" w:lineRule="auto"/>
        <w:jc w:val="center"/>
        <w:rPr>
          <w:b/>
          <w:sz w:val="24"/>
          <w:szCs w:val="24"/>
        </w:rPr>
      </w:pPr>
      <w:r w:rsidRPr="00552212">
        <w:rPr>
          <w:b/>
          <w:sz w:val="24"/>
          <w:szCs w:val="24"/>
        </w:rPr>
        <w:t>FORM NO.28</w:t>
      </w:r>
    </w:p>
    <w:p w:rsidR="00F152F7" w:rsidRPr="00F152F7" w:rsidRDefault="00552212" w:rsidP="00F152F7">
      <w:pPr>
        <w:spacing w:before="120" w:after="120" w:line="240" w:lineRule="auto"/>
        <w:jc w:val="center"/>
        <w:rPr>
          <w:b/>
          <w:sz w:val="24"/>
          <w:szCs w:val="24"/>
        </w:rPr>
      </w:pPr>
      <w:r w:rsidRPr="00552212">
        <w:rPr>
          <w:b/>
          <w:sz w:val="24"/>
          <w:szCs w:val="24"/>
        </w:rPr>
        <w:t>(Prescribed under Rule 105)</w:t>
      </w:r>
    </w:p>
    <w:tbl>
      <w:tblPr>
        <w:tblStyle w:val="TableGrid"/>
        <w:tblW w:w="9531" w:type="dxa"/>
        <w:tblInd w:w="-5" w:type="dxa"/>
        <w:tblLook w:val="04A0"/>
      </w:tblPr>
      <w:tblGrid>
        <w:gridCol w:w="1788"/>
        <w:gridCol w:w="1392"/>
        <w:gridCol w:w="1738"/>
        <w:gridCol w:w="1491"/>
        <w:gridCol w:w="1534"/>
        <w:gridCol w:w="1588"/>
      </w:tblGrid>
      <w:tr w:rsidR="00F152F7" w:rsidTr="00A848C3">
        <w:trPr>
          <w:cantSplit/>
          <w:trHeight w:val="2905"/>
        </w:trPr>
        <w:tc>
          <w:tcPr>
            <w:tcW w:w="1788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Section or rule from which exemption is granted</w:t>
            </w:r>
          </w:p>
        </w:tc>
        <w:tc>
          <w:tcPr>
            <w:tcW w:w="1392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 dealt with</w:t>
            </w:r>
          </w:p>
        </w:tc>
        <w:tc>
          <w:tcPr>
            <w:tcW w:w="1738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Extent of and reason for exemption</w:t>
            </w:r>
          </w:p>
        </w:tc>
        <w:tc>
          <w:tcPr>
            <w:tcW w:w="1491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By whom given</w:t>
            </w:r>
          </w:p>
        </w:tc>
        <w:tc>
          <w:tcPr>
            <w:tcW w:w="1534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number of order</w:t>
            </w:r>
          </w:p>
        </w:tc>
        <w:tc>
          <w:tcPr>
            <w:tcW w:w="1588" w:type="dxa"/>
            <w:vAlign w:val="center"/>
          </w:tcPr>
          <w:p w:rsidR="00F152F7" w:rsidRDefault="00F152F7" w:rsidP="00A848C3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F152F7" w:rsidTr="00A848C3">
        <w:trPr>
          <w:trHeight w:val="410"/>
        </w:trPr>
        <w:tc>
          <w:tcPr>
            <w:tcW w:w="1788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38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91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4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88" w:type="dxa"/>
            <w:vAlign w:val="center"/>
          </w:tcPr>
          <w:p w:rsidR="00F152F7" w:rsidRDefault="00F152F7" w:rsidP="00F152F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F152F7" w:rsidTr="00A848C3">
        <w:trPr>
          <w:trHeight w:val="425"/>
        </w:trPr>
        <w:tc>
          <w:tcPr>
            <w:tcW w:w="1788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92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38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91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:rsidR="00F152F7" w:rsidRDefault="00F152F7" w:rsidP="00F152F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F152F7" w:rsidRPr="00F152F7" w:rsidRDefault="00F152F7" w:rsidP="00F152F7">
      <w:pPr>
        <w:spacing w:before="120" w:after="0" w:line="240" w:lineRule="auto"/>
        <w:rPr>
          <w:sz w:val="24"/>
          <w:szCs w:val="24"/>
        </w:rPr>
      </w:pPr>
    </w:p>
    <w:sectPr w:rsidR="00F152F7" w:rsidRPr="00F152F7" w:rsidSect="00552212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124C"/>
    <w:rsid w:val="00003DFA"/>
    <w:rsid w:val="002504BA"/>
    <w:rsid w:val="004E124C"/>
    <w:rsid w:val="00552212"/>
    <w:rsid w:val="00A848C3"/>
    <w:rsid w:val="00F15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4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2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Simpliance</dc:creator>
  <cp:keywords/>
  <dc:description/>
  <cp:lastModifiedBy>Hansa</cp:lastModifiedBy>
  <cp:revision>4</cp:revision>
  <dcterms:created xsi:type="dcterms:W3CDTF">2016-08-29T12:45:00Z</dcterms:created>
  <dcterms:modified xsi:type="dcterms:W3CDTF">2016-08-30T19:57:00Z</dcterms:modified>
</cp:coreProperties>
</file>