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0B" w:rsidRDefault="00CC7C0B" w:rsidP="00CC7C0B">
      <w:pPr>
        <w:rPr>
          <w:rFonts w:ascii="Times New Roman" w:hAnsi="Times New Roman" w:cs="Times New Roman"/>
          <w:b/>
          <w:sz w:val="36"/>
          <w:szCs w:val="36"/>
        </w:rPr>
      </w:pPr>
      <w:r w:rsidRPr="00CC7C0B">
        <w:rPr>
          <w:rFonts w:ascii="Times New Roman" w:hAnsi="Times New Roman" w:cs="Times New Roman"/>
          <w:b/>
          <w:sz w:val="36"/>
          <w:szCs w:val="36"/>
        </w:rPr>
        <w:t>Release note of Digital Barrier Analysis:</w:t>
      </w:r>
    </w:p>
    <w:p w:rsidR="00CC7C0B" w:rsidRDefault="00CC7C0B" w:rsidP="00CC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latest updates are listed below:</w:t>
      </w:r>
    </w:p>
    <w:p w:rsidR="00CC7C0B" w:rsidRPr="00A9739D" w:rsidRDefault="00CC7C0B" w:rsidP="00CC7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739D">
        <w:rPr>
          <w:rFonts w:ascii="Times New Roman" w:hAnsi="Times New Roman" w:cs="Times New Roman"/>
          <w:b/>
        </w:rPr>
        <w:t>Global Setting Page:</w:t>
      </w:r>
    </w:p>
    <w:p w:rsidR="008227ED" w:rsidRDefault="00ED79E1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27ED">
        <w:rPr>
          <w:rFonts w:ascii="Times New Roman" w:hAnsi="Times New Roman" w:cs="Times New Roman"/>
        </w:rPr>
        <w:t>The Global settings page icon is located</w:t>
      </w:r>
    </w:p>
    <w:p w:rsidR="008227ED" w:rsidRPr="008227ED" w:rsidRDefault="008227ED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27ED">
        <w:rPr>
          <w:rFonts w:ascii="Times New Roman" w:hAnsi="Times New Roman" w:cs="Times New Roman"/>
        </w:rPr>
        <w:t xml:space="preserve"> </w:t>
      </w:r>
      <w:r w:rsidRPr="008227ED">
        <w:rPr>
          <w:rFonts w:ascii="Times New Roman" w:hAnsi="Times New Roman" w:cs="Times New Roman"/>
          <w:color w:val="1A1A1A"/>
        </w:rPr>
        <w:t>User will be given a way to select language, so that changes can be made for all four languages</w:t>
      </w:r>
    </w:p>
    <w:p w:rsidR="00CC7C0B" w:rsidRDefault="008227ED" w:rsidP="00CC7C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27ED">
        <w:rPr>
          <w:rFonts w:ascii="Times New Roman" w:hAnsi="Times New Roman" w:cs="Times New Roman"/>
          <w:b/>
        </w:rPr>
        <w:t>Org admin</w:t>
      </w:r>
      <w:r>
        <w:rPr>
          <w:rFonts w:ascii="Times New Roman" w:hAnsi="Times New Roman" w:cs="Times New Roman"/>
        </w:rPr>
        <w:t xml:space="preserve"> </w:t>
      </w:r>
      <w:r w:rsidR="00ED79E1">
        <w:rPr>
          <w:rFonts w:ascii="Times New Roman" w:hAnsi="Times New Roman" w:cs="Times New Roman"/>
        </w:rPr>
        <w:t>user can now add, delete and edit the work type, work operation, potential incident and consequence type and also edit the risk matrix in the default list</w:t>
      </w:r>
      <w:r>
        <w:rPr>
          <w:rFonts w:ascii="Times New Roman" w:hAnsi="Times New Roman" w:cs="Times New Roman"/>
        </w:rPr>
        <w:t xml:space="preserve"> of the selected language</w:t>
      </w:r>
      <w:r w:rsidR="00ED79E1">
        <w:rPr>
          <w:rFonts w:ascii="Times New Roman" w:hAnsi="Times New Roman" w:cs="Times New Roman"/>
        </w:rPr>
        <w:t>.</w:t>
      </w:r>
    </w:p>
    <w:p w:rsidR="00ED79E1" w:rsidRDefault="00ED79E1" w:rsidP="00822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changes made in the global settings page will be applied in the projects created after the change.</w:t>
      </w:r>
    </w:p>
    <w:p w:rsidR="008227ED" w:rsidRDefault="008227ED" w:rsidP="008227ED">
      <w:pPr>
        <w:pStyle w:val="ListParagraph"/>
        <w:ind w:left="1440"/>
        <w:rPr>
          <w:rFonts w:ascii="Times New Roman" w:hAnsi="Times New Roman" w:cs="Times New Roman"/>
        </w:rPr>
      </w:pPr>
    </w:p>
    <w:p w:rsidR="008227ED" w:rsidRPr="00A9739D" w:rsidRDefault="008227ED" w:rsidP="00822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739D">
        <w:rPr>
          <w:rFonts w:ascii="Times New Roman" w:hAnsi="Times New Roman" w:cs="Times New Roman"/>
          <w:b/>
        </w:rPr>
        <w:t>Workshop page, Export existing records:</w:t>
      </w:r>
    </w:p>
    <w:p w:rsidR="008227ED" w:rsidRDefault="008227ED" w:rsidP="00822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new feature added in the workshop page.</w:t>
      </w:r>
    </w:p>
    <w:p w:rsidR="008227ED" w:rsidRDefault="00754EA8" w:rsidP="00822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“Export Records” button is located on the right side of the Import Records button in the workshop page.</w:t>
      </w:r>
    </w:p>
    <w:p w:rsidR="003258F2" w:rsidRDefault="00754EA8" w:rsidP="00325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clicks on the “Export Records” bu</w:t>
      </w:r>
      <w:r w:rsidR="003258F2">
        <w:rPr>
          <w:rFonts w:ascii="Times New Roman" w:hAnsi="Times New Roman" w:cs="Times New Roman"/>
        </w:rPr>
        <w:t>tton all the existing records in</w:t>
      </w:r>
      <w:r>
        <w:rPr>
          <w:rFonts w:ascii="Times New Roman" w:hAnsi="Times New Roman" w:cs="Times New Roman"/>
        </w:rPr>
        <w:t xml:space="preserve"> the project will be exported in the same format as the Excel template.</w:t>
      </w:r>
    </w:p>
    <w:p w:rsidR="003258F2" w:rsidRDefault="003258F2" w:rsidP="003258F2">
      <w:pPr>
        <w:pStyle w:val="ListParagraph"/>
        <w:ind w:left="1440"/>
        <w:rPr>
          <w:rFonts w:ascii="Times New Roman" w:hAnsi="Times New Roman" w:cs="Times New Roman"/>
        </w:rPr>
      </w:pPr>
    </w:p>
    <w:p w:rsidR="003258F2" w:rsidRPr="00A9739D" w:rsidRDefault="003258F2" w:rsidP="00325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739D">
        <w:rPr>
          <w:rFonts w:ascii="Times New Roman" w:hAnsi="Times New Roman" w:cs="Times New Roman"/>
          <w:b/>
        </w:rPr>
        <w:t>Workshop page, Edit records from table:</w:t>
      </w:r>
    </w:p>
    <w:p w:rsidR="003258F2" w:rsidRDefault="00DC4887" w:rsidP="00325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records present in the project are shown in the table of the workshop page.</w:t>
      </w:r>
    </w:p>
    <w:p w:rsidR="00DC4887" w:rsidRDefault="00DC4887" w:rsidP="00325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now edit a specific record form the workshop page.</w:t>
      </w:r>
    </w:p>
    <w:p w:rsidR="00DC4887" w:rsidRDefault="00DC4887" w:rsidP="00325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selected row in the table is highlighted.</w:t>
      </w:r>
    </w:p>
    <w:p w:rsidR="00DC4887" w:rsidRDefault="00DC4887" w:rsidP="00325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click on the specific record in the table which they want to edit. On clicking the record, a pop up will appear containing the edit form for the selected record. The user can edit the required fields and save their changes.</w:t>
      </w:r>
    </w:p>
    <w:p w:rsidR="00DA52DE" w:rsidRDefault="00DA52DE" w:rsidP="00DA52DE">
      <w:pPr>
        <w:pStyle w:val="ListParagraph"/>
        <w:ind w:left="1440"/>
        <w:rPr>
          <w:rFonts w:ascii="Times New Roman" w:hAnsi="Times New Roman" w:cs="Times New Roman"/>
        </w:rPr>
      </w:pPr>
    </w:p>
    <w:p w:rsidR="00DA52DE" w:rsidRPr="00A9739D" w:rsidRDefault="00DA52DE" w:rsidP="00DA5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739D">
        <w:rPr>
          <w:rFonts w:ascii="Times New Roman" w:hAnsi="Times New Roman" w:cs="Times New Roman"/>
          <w:b/>
        </w:rPr>
        <w:t>Safe job analysis page, Multiple work type and work operation select:</w:t>
      </w:r>
    </w:p>
    <w:p w:rsidR="00DA52DE" w:rsidRDefault="00DA52DE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select multiple combination of work type and work operation in the safe job analysis page.</w:t>
      </w:r>
    </w:p>
    <w:p w:rsidR="000F53E9" w:rsidRDefault="00DA52DE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“Add” button is added </w:t>
      </w:r>
      <w:r w:rsidR="00866575">
        <w:rPr>
          <w:rFonts w:ascii="Times New Roman" w:hAnsi="Times New Roman" w:cs="Times New Roman"/>
        </w:rPr>
        <w:t xml:space="preserve">in the </w:t>
      </w:r>
      <w:r w:rsidR="000F53E9">
        <w:rPr>
          <w:rFonts w:ascii="Times New Roman" w:hAnsi="Times New Roman" w:cs="Times New Roman"/>
        </w:rPr>
        <w:t>safe job analysis</w:t>
      </w:r>
      <w:r w:rsidR="00866575">
        <w:rPr>
          <w:rFonts w:ascii="Times New Roman" w:hAnsi="Times New Roman" w:cs="Times New Roman"/>
        </w:rPr>
        <w:t xml:space="preserve"> page</w:t>
      </w:r>
      <w:r w:rsidR="000F53E9">
        <w:rPr>
          <w:rFonts w:ascii="Times New Roman" w:hAnsi="Times New Roman" w:cs="Times New Roman"/>
        </w:rPr>
        <w:t xml:space="preserve"> on the left side of the “Safe Job Analysis” button.</w:t>
      </w:r>
    </w:p>
    <w:p w:rsidR="00DA52DE" w:rsidRDefault="000F53E9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clicks on the “Add” button additional field of work type and work operation appears</w:t>
      </w:r>
      <w:r w:rsidR="00866575">
        <w:rPr>
          <w:rFonts w:ascii="Times New Roman" w:hAnsi="Times New Roman" w:cs="Times New Roman"/>
        </w:rPr>
        <w:t xml:space="preserve"> </w:t>
      </w:r>
      <w:r w:rsidR="00AA5A7D">
        <w:rPr>
          <w:rFonts w:ascii="Times New Roman" w:hAnsi="Times New Roman" w:cs="Times New Roman"/>
        </w:rPr>
        <w:t>in the user can select additional work type and work operation in the project</w:t>
      </w:r>
    </w:p>
    <w:p w:rsidR="00AA5A7D" w:rsidRDefault="00AA5A7D" w:rsidP="00DA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displays all the potential incidents of the selected work type and work operation.</w:t>
      </w:r>
    </w:p>
    <w:p w:rsidR="00460272" w:rsidRDefault="00AA5A7D" w:rsidP="00295E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an additional option “All” is listed in the drop down of work type and work operation. If the “All” </w:t>
      </w:r>
      <w:r w:rsidR="00295EB6">
        <w:rPr>
          <w:rFonts w:ascii="Times New Roman" w:hAnsi="Times New Roman" w:cs="Times New Roman"/>
        </w:rPr>
        <w:t xml:space="preserve">option is selected in the work type dropdown, then the selected combinations are reset and all the potential incident </w:t>
      </w:r>
      <w:r w:rsidR="00460272">
        <w:rPr>
          <w:rFonts w:ascii="Times New Roman" w:hAnsi="Times New Roman" w:cs="Times New Roman"/>
        </w:rPr>
        <w:t>present</w:t>
      </w:r>
      <w:r w:rsidR="00295EB6">
        <w:rPr>
          <w:rFonts w:ascii="Times New Roman" w:hAnsi="Times New Roman" w:cs="Times New Roman"/>
        </w:rPr>
        <w:t xml:space="preserve"> in the system is displayed. And if the “All” option is selected in the work operation drop down then the selected combinations are reset </w:t>
      </w:r>
      <w:r w:rsidR="00460272">
        <w:rPr>
          <w:rFonts w:ascii="Times New Roman" w:hAnsi="Times New Roman" w:cs="Times New Roman"/>
        </w:rPr>
        <w:t>all the potential incidents</w:t>
      </w:r>
      <w:r w:rsidR="00295EB6">
        <w:rPr>
          <w:rFonts w:ascii="Times New Roman" w:hAnsi="Times New Roman" w:cs="Times New Roman"/>
        </w:rPr>
        <w:t xml:space="preserve"> present in the se</w:t>
      </w:r>
      <w:r w:rsidR="00460272">
        <w:rPr>
          <w:rFonts w:ascii="Times New Roman" w:hAnsi="Times New Roman" w:cs="Times New Roman"/>
        </w:rPr>
        <w:t>lected work type is displayed.</w:t>
      </w:r>
    </w:p>
    <w:p w:rsidR="00460272" w:rsidRDefault="00460272" w:rsidP="004602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clicks on “Save as PDF” button then all the shown potential incidents will be exported in the PDF format.</w:t>
      </w:r>
    </w:p>
    <w:p w:rsidR="00460272" w:rsidRPr="00A9739D" w:rsidRDefault="00460272" w:rsidP="00460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r w:rsidRPr="00A9739D">
        <w:rPr>
          <w:rFonts w:ascii="Times New Roman" w:hAnsi="Times New Roman" w:cs="Times New Roman"/>
          <w:b/>
        </w:rPr>
        <w:lastRenderedPageBreak/>
        <w:t>Safe job analysis page, Summary of all records:</w:t>
      </w:r>
    </w:p>
    <w:bookmarkEnd w:id="0"/>
    <w:p w:rsidR="00460272" w:rsidRDefault="00460272" w:rsidP="004602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“Summary” button is added in the safe job analysis page. It is located on the right side if the “Safe Job Analysis” button.</w:t>
      </w:r>
    </w:p>
    <w:p w:rsidR="00295EB6" w:rsidRPr="00460272" w:rsidRDefault="00460272" w:rsidP="004602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clicks on the “Summary” button all the records in the system</w:t>
      </w:r>
      <w:r w:rsidR="001131CF">
        <w:rPr>
          <w:rFonts w:ascii="Times New Roman" w:hAnsi="Times New Roman" w:cs="Times New Roman"/>
        </w:rPr>
        <w:t xml:space="preserve"> is exported in the format specified.</w:t>
      </w:r>
      <w:r>
        <w:rPr>
          <w:rFonts w:ascii="Times New Roman" w:hAnsi="Times New Roman" w:cs="Times New Roman"/>
        </w:rPr>
        <w:t xml:space="preserve"> </w:t>
      </w:r>
    </w:p>
    <w:p w:rsidR="00DC4887" w:rsidRPr="003258F2" w:rsidRDefault="00DC4887" w:rsidP="00DC4887">
      <w:pPr>
        <w:pStyle w:val="ListParagraph"/>
        <w:ind w:left="1440"/>
        <w:rPr>
          <w:rFonts w:ascii="Times New Roman" w:hAnsi="Times New Roman" w:cs="Times New Roman"/>
        </w:rPr>
      </w:pPr>
    </w:p>
    <w:p w:rsidR="005477A3" w:rsidRDefault="005477A3"/>
    <w:sectPr w:rsidR="0054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1389"/>
    <w:multiLevelType w:val="hybridMultilevel"/>
    <w:tmpl w:val="B164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1B2D"/>
    <w:multiLevelType w:val="hybridMultilevel"/>
    <w:tmpl w:val="246C9FBE"/>
    <w:lvl w:ilvl="0" w:tplc="2DEAB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0B"/>
    <w:rsid w:val="000F53E9"/>
    <w:rsid w:val="001131CF"/>
    <w:rsid w:val="00295EB6"/>
    <w:rsid w:val="003258F2"/>
    <w:rsid w:val="00460272"/>
    <w:rsid w:val="005477A3"/>
    <w:rsid w:val="00754EA8"/>
    <w:rsid w:val="008227ED"/>
    <w:rsid w:val="00866575"/>
    <w:rsid w:val="00A9739D"/>
    <w:rsid w:val="00AA5A7D"/>
    <w:rsid w:val="00CC7C0B"/>
    <w:rsid w:val="00DA52DE"/>
    <w:rsid w:val="00DC4887"/>
    <w:rsid w:val="00E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D7D6"/>
  <w15:chartTrackingRefBased/>
  <w15:docId w15:val="{38A928FD-756E-4BA4-9FF9-C0CD7E28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0B"/>
    <w:pPr>
      <w:ind w:left="720"/>
      <w:contextualSpacing/>
    </w:pPr>
  </w:style>
  <w:style w:type="paragraph" w:customStyle="1" w:styleId="Default">
    <w:name w:val="Default"/>
    <w:rsid w:val="008227E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2018-03-28T04:44:00Z</dcterms:created>
  <dcterms:modified xsi:type="dcterms:W3CDTF">2018-03-28T08:18:00Z</dcterms:modified>
</cp:coreProperties>
</file>