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7104C2A" w:rsidP="57104C2A" w:rsidRDefault="57104C2A" w14:noSpellErr="1" w14:paraId="4897EDF2" w14:textId="54AB9318">
      <w:pPr>
        <w:pStyle w:val="Heading2"/>
        <w:jc w:val="center"/>
      </w:pPr>
      <w:r w:rsidRPr="57104C2A" w:rsidR="57104C2A">
        <w:rPr>
          <w:rFonts w:ascii="Times New Roman" w:hAnsi="Times New Roman" w:eastAsia="Times New Roman" w:cs="Times New Roman"/>
          <w:sz w:val="48"/>
          <w:szCs w:val="48"/>
        </w:rPr>
        <w:t>Project 2</w:t>
      </w:r>
    </w:p>
    <w:p w:rsidR="57104C2A" w:rsidP="57104C2A" w:rsidRDefault="57104C2A" w14:noSpellErr="1" w14:paraId="5C74977B" w14:textId="3EDC95FE">
      <w:pPr>
        <w:rPr>
          <w:rFonts w:ascii="Times New Roman" w:hAnsi="Times New Roman" w:eastAsia="Times New Roman" w:cs="Times New Roman"/>
          <w:sz w:val="32"/>
          <w:szCs w:val="32"/>
        </w:rPr>
      </w:pPr>
    </w:p>
    <w:p xmlns:wp14="http://schemas.microsoft.com/office/word/2010/wordml" w:rsidP="57104C2A" w14:paraId="5E5787A5" wp14:noSpellErr="1" wp14:textId="5B104379">
      <w:pPr>
        <w:rPr>
          <w:rFonts w:ascii="Times New Roman" w:hAnsi="Times New Roman" w:eastAsia="Times New Roman" w:cs="Times New Roman"/>
          <w:sz w:val="32"/>
          <w:szCs w:val="32"/>
        </w:rPr>
      </w:pPr>
      <w:bookmarkStart w:name="_GoBack" w:id="0"/>
      <w:bookmarkEnd w:id="0"/>
      <w:r w:rsidRPr="57104C2A" w:rsidR="57104C2A">
        <w:rPr>
          <w:rFonts w:ascii="Times New Roman" w:hAnsi="Times New Roman" w:eastAsia="Times New Roman" w:cs="Times New Roman"/>
          <w:sz w:val="32"/>
          <w:szCs w:val="32"/>
        </w:rPr>
        <w:t>Team no 7</w:t>
      </w:r>
    </w:p>
    <w:p w:rsidR="57104C2A" w:rsidP="57104C2A" w:rsidRDefault="57104C2A" w14:paraId="2F8A80A0" w14:textId="4AD77F53">
      <w:pPr>
        <w:pStyle w:val="Normal"/>
        <w:rPr>
          <w:rFonts w:ascii="Times New Roman" w:hAnsi="Times New Roman" w:eastAsia="Times New Roman" w:cs="Times New Roman"/>
          <w:sz w:val="32"/>
          <w:szCs w:val="32"/>
        </w:rPr>
      </w:pPr>
      <w:r w:rsidRPr="57104C2A" w:rsidR="57104C2A">
        <w:rPr>
          <w:rFonts w:ascii="Times New Roman" w:hAnsi="Times New Roman" w:eastAsia="Times New Roman" w:cs="Times New Roman"/>
          <w:sz w:val="32"/>
          <w:szCs w:val="32"/>
        </w:rPr>
        <w:t xml:space="preserve">Pratik </w:t>
      </w:r>
      <w:proofErr w:type="spellStart"/>
      <w:r w:rsidRPr="57104C2A" w:rsidR="57104C2A">
        <w:rPr>
          <w:rFonts w:ascii="Times New Roman" w:hAnsi="Times New Roman" w:eastAsia="Times New Roman" w:cs="Times New Roman"/>
          <w:sz w:val="32"/>
          <w:szCs w:val="32"/>
        </w:rPr>
        <w:t>Shringarpure</w:t>
      </w:r>
      <w:proofErr w:type="spellEnd"/>
    </w:p>
    <w:p w:rsidR="57104C2A" w:rsidP="57104C2A" w:rsidRDefault="57104C2A" w14:paraId="2DD87424" w14:textId="0295A137">
      <w:pPr>
        <w:pStyle w:val="Normal"/>
        <w:rPr>
          <w:rFonts w:ascii="Times New Roman" w:hAnsi="Times New Roman" w:eastAsia="Times New Roman" w:cs="Times New Roman"/>
          <w:sz w:val="32"/>
          <w:szCs w:val="32"/>
        </w:rPr>
      </w:pPr>
      <w:proofErr w:type="spellStart"/>
      <w:r w:rsidRPr="57104C2A" w:rsidR="57104C2A">
        <w:rPr>
          <w:rFonts w:ascii="Times New Roman" w:hAnsi="Times New Roman" w:eastAsia="Times New Roman" w:cs="Times New Roman"/>
          <w:sz w:val="32"/>
          <w:szCs w:val="32"/>
        </w:rPr>
        <w:t>Yiyan</w:t>
      </w:r>
      <w:proofErr w:type="spellEnd"/>
      <w:r w:rsidRPr="57104C2A" w:rsidR="57104C2A">
        <w:rPr>
          <w:rFonts w:ascii="Times New Roman" w:hAnsi="Times New Roman" w:eastAsia="Times New Roman" w:cs="Times New Roman"/>
          <w:sz w:val="32"/>
          <w:szCs w:val="32"/>
        </w:rPr>
        <w:t xml:space="preserve"> Wang</w:t>
      </w:r>
    </w:p>
    <w:p w:rsidR="57104C2A" w:rsidP="57104C2A" w:rsidRDefault="57104C2A" w14:paraId="6BB48B97" w14:textId="72D92173">
      <w:pPr>
        <w:pStyle w:val="Normal"/>
        <w:rPr>
          <w:rFonts w:ascii="Times New Roman" w:hAnsi="Times New Roman" w:eastAsia="Times New Roman" w:cs="Times New Roman"/>
          <w:sz w:val="32"/>
          <w:szCs w:val="32"/>
        </w:rPr>
      </w:pPr>
      <w:proofErr w:type="spellStart"/>
      <w:r w:rsidRPr="57104C2A" w:rsidR="57104C2A">
        <w:rPr>
          <w:rFonts w:ascii="Times New Roman" w:hAnsi="Times New Roman" w:eastAsia="Times New Roman" w:cs="Times New Roman"/>
          <w:sz w:val="32"/>
          <w:szCs w:val="32"/>
        </w:rPr>
        <w:t>Ollyting</w:t>
      </w:r>
      <w:proofErr w:type="spellEnd"/>
      <w:r w:rsidRPr="57104C2A" w:rsidR="57104C2A">
        <w:rPr>
          <w:rFonts w:ascii="Times New Roman" w:hAnsi="Times New Roman" w:eastAsia="Times New Roman" w:cs="Times New Roman"/>
          <w:sz w:val="32"/>
          <w:szCs w:val="32"/>
        </w:rPr>
        <w:t xml:space="preserve"> Xin</w:t>
      </w:r>
    </w:p>
    <w:p w:rsidR="57104C2A" w:rsidP="57104C2A" w:rsidRDefault="57104C2A" w14:paraId="38E5A428" w14:textId="30271FDE">
      <w:pPr>
        <w:pStyle w:val="Normal"/>
        <w:rPr>
          <w:rFonts w:ascii="Times New Roman" w:hAnsi="Times New Roman" w:eastAsia="Times New Roman" w:cs="Times New Roman"/>
          <w:sz w:val="32"/>
          <w:szCs w:val="32"/>
        </w:rPr>
      </w:pPr>
    </w:p>
    <w:p w:rsidR="57104C2A" w:rsidP="57104C2A" w:rsidRDefault="57104C2A" w14:noSpellErr="1" w14:paraId="5798D06D" w14:textId="1D30297C">
      <w:pPr>
        <w:pStyle w:val="ListParagraph"/>
        <w:numPr>
          <w:ilvl w:val="0"/>
          <w:numId w:val="1"/>
        </w:numPr>
        <w:rPr>
          <w:sz w:val="32"/>
          <w:szCs w:val="32"/>
        </w:rPr>
      </w:pPr>
      <w:r w:rsidRPr="57104C2A" w:rsidR="57104C2A">
        <w:rPr>
          <w:rFonts w:ascii="Times New Roman" w:hAnsi="Times New Roman" w:eastAsia="Times New Roman" w:cs="Times New Roman"/>
          <w:sz w:val="32"/>
          <w:szCs w:val="32"/>
        </w:rPr>
        <w:t>How to start the environment?</w:t>
      </w:r>
    </w:p>
    <w:p w:rsidR="57104C2A" w:rsidP="74FDB2D9" w:rsidRDefault="57104C2A" w14:paraId="146CF4EF" w14:noSpellErr="1" w14:textId="1887750C">
      <w:pPr>
        <w:pStyle w:val="Normal"/>
        <w:ind w:firstLine="720"/>
        <w:rPr>
          <w:rFonts w:ascii="Times New Roman" w:hAnsi="Times New Roman" w:eastAsia="Times New Roman" w:cs="Times New Roman"/>
          <w:sz w:val="32"/>
          <w:szCs w:val="32"/>
        </w:rPr>
      </w:pPr>
      <w:r w:rsidRPr="74FDB2D9" w:rsidR="74FDB2D9">
        <w:rPr>
          <w:rFonts w:ascii="Times New Roman" w:hAnsi="Times New Roman" w:eastAsia="Times New Roman" w:cs="Times New Roman"/>
          <w:sz w:val="32"/>
          <w:szCs w:val="32"/>
        </w:rPr>
        <w:t>In the</w:t>
      </w:r>
      <w:r w:rsidRPr="74FDB2D9" w:rsidR="74FDB2D9">
        <w:rPr>
          <w:rFonts w:ascii="Times New Roman" w:hAnsi="Times New Roman" w:eastAsia="Times New Roman" w:cs="Times New Roman"/>
          <w:sz w:val="32"/>
          <w:szCs w:val="32"/>
        </w:rPr>
        <w:t xml:space="preserve"> project folder, there is folder named “Project 2 Build” which contains the .exe file. Open the .exe file named </w:t>
      </w:r>
      <w:r w:rsidRPr="74FDB2D9" w:rsidR="74FDB2D9">
        <w:rPr>
          <w:rFonts w:ascii="Times New Roman" w:hAnsi="Times New Roman" w:eastAsia="Times New Roman" w:cs="Times New Roman"/>
          <w:b w:val="1"/>
          <w:bCs w:val="1"/>
          <w:sz w:val="32"/>
          <w:szCs w:val="32"/>
        </w:rPr>
        <w:t xml:space="preserve">AI Project 1(with complete terrain parts).exe </w:t>
      </w:r>
      <w:r w:rsidRPr="74FDB2D9" w:rsidR="74FDB2D9">
        <w:rPr>
          <w:rFonts w:ascii="Times New Roman" w:hAnsi="Times New Roman" w:eastAsia="Times New Roman" w:cs="Times New Roman"/>
          <w:sz w:val="32"/>
          <w:szCs w:val="32"/>
        </w:rPr>
        <w:t xml:space="preserve">to start the environment. </w:t>
      </w:r>
    </w:p>
    <w:p w:rsidR="74FDB2D9" w:rsidP="74FDB2D9" w:rsidRDefault="74FDB2D9" w14:noSpellErr="1" w14:paraId="052C0886" w14:textId="710D489E">
      <w:pPr>
        <w:pStyle w:val="Normal"/>
        <w:ind w:firstLine="720"/>
        <w:rPr>
          <w:rFonts w:ascii="Times New Roman" w:hAnsi="Times New Roman" w:eastAsia="Times New Roman" w:cs="Times New Roman"/>
          <w:sz w:val="32"/>
          <w:szCs w:val="32"/>
        </w:rPr>
      </w:pPr>
    </w:p>
    <w:p w:rsidR="74FDB2D9" w:rsidP="74FDB2D9" w:rsidRDefault="74FDB2D9" w14:noSpellErr="1" w14:paraId="676D44FA" w14:textId="2CB032E1">
      <w:pPr>
        <w:pStyle w:val="ListParagraph"/>
        <w:numPr>
          <w:ilvl w:val="0"/>
          <w:numId w:val="2"/>
        </w:numPr>
        <w:rPr>
          <w:sz w:val="32"/>
          <w:szCs w:val="32"/>
        </w:rPr>
      </w:pPr>
      <w:r w:rsidRPr="74FDB2D9" w:rsidR="74FDB2D9">
        <w:rPr>
          <w:rFonts w:ascii="Times New Roman" w:hAnsi="Times New Roman" w:eastAsia="Times New Roman" w:cs="Times New Roman"/>
          <w:sz w:val="32"/>
          <w:szCs w:val="32"/>
        </w:rPr>
        <w:t>How to run the A* demonstration?</w:t>
      </w:r>
    </w:p>
    <w:p w:rsidR="74FDB2D9" w:rsidP="74FDB2D9" w:rsidRDefault="74FDB2D9" w14:paraId="2831AD89" w14:textId="4F0F12D0">
      <w:pPr>
        <w:pStyle w:val="Normal"/>
        <w:ind w:left="360" w:firstLine="360"/>
        <w:rPr>
          <w:rFonts w:ascii="Times New Roman" w:hAnsi="Times New Roman" w:eastAsia="Times New Roman" w:cs="Times New Roman"/>
          <w:sz w:val="32"/>
          <w:szCs w:val="32"/>
        </w:rPr>
      </w:pPr>
      <w:r w:rsidRPr="74FDB2D9" w:rsidR="74FDB2D9">
        <w:rPr>
          <w:rFonts w:ascii="Times New Roman" w:hAnsi="Times New Roman" w:eastAsia="Times New Roman" w:cs="Times New Roman"/>
          <w:sz w:val="32"/>
          <w:szCs w:val="32"/>
        </w:rPr>
        <w:t>The A* demonstration is set active when the game is launched</w:t>
      </w:r>
      <w:r w:rsidRPr="74FDB2D9" w:rsidR="74FDB2D9">
        <w:rPr>
          <w:rFonts w:ascii="Times New Roman" w:hAnsi="Times New Roman" w:eastAsia="Times New Roman" w:cs="Times New Roman"/>
          <w:sz w:val="32"/>
          <w:szCs w:val="32"/>
        </w:rPr>
        <w:t xml:space="preserve">. </w:t>
      </w:r>
      <w:proofErr w:type="spellStart"/>
      <w:r w:rsidRPr="74FDB2D9" w:rsidR="74FDB2D9">
        <w:rPr>
          <w:rFonts w:ascii="Times New Roman" w:hAnsi="Times New Roman" w:eastAsia="Times New Roman" w:cs="Times New Roman"/>
          <w:sz w:val="32"/>
          <w:szCs w:val="32"/>
        </w:rPr>
        <w:t>Initally</w:t>
      </w:r>
      <w:proofErr w:type="spellEnd"/>
      <w:r w:rsidRPr="74FDB2D9" w:rsidR="74FDB2D9">
        <w:rPr>
          <w:rFonts w:ascii="Times New Roman" w:hAnsi="Times New Roman" w:eastAsia="Times New Roman" w:cs="Times New Roman"/>
          <w:sz w:val="32"/>
          <w:szCs w:val="32"/>
        </w:rPr>
        <w:t>, the red cube will be moving to a pre-determined position in the map. You can change the destination position of the red cube by using the mouse and clicking on the terrain in map. The a* algorithm will use the mouse clicked position on the map, and if it is on walkable area, algorithm will calculate the path to that position and make the red cube move towards it.</w:t>
      </w:r>
    </w:p>
    <w:p w:rsidR="74FDB2D9" w:rsidP="74FDB2D9" w:rsidRDefault="74FDB2D9" w14:noSpellErr="1" w14:paraId="7C800570" w14:textId="691CA69E">
      <w:pPr>
        <w:pStyle w:val="Normal"/>
        <w:ind w:left="360"/>
        <w:rPr>
          <w:rFonts w:ascii="Times New Roman" w:hAnsi="Times New Roman" w:eastAsia="Times New Roman" w:cs="Times New Roman"/>
          <w:sz w:val="32"/>
          <w:szCs w:val="32"/>
        </w:rPr>
      </w:pPr>
    </w:p>
    <w:p w:rsidR="74FDB2D9" w:rsidP="74FDB2D9" w:rsidRDefault="74FDB2D9" w14:noSpellErr="1" w14:paraId="5DF45DCA" w14:textId="071DC112">
      <w:pPr>
        <w:pStyle w:val="ListParagraph"/>
        <w:numPr>
          <w:ilvl w:val="0"/>
          <w:numId w:val="2"/>
        </w:numPr>
        <w:rPr>
          <w:sz w:val="32"/>
          <w:szCs w:val="32"/>
        </w:rPr>
      </w:pPr>
      <w:r w:rsidRPr="74FDB2D9" w:rsidR="74FDB2D9">
        <w:rPr>
          <w:rFonts w:ascii="Times New Roman" w:hAnsi="Times New Roman" w:eastAsia="Times New Roman" w:cs="Times New Roman"/>
          <w:sz w:val="32"/>
          <w:szCs w:val="32"/>
        </w:rPr>
        <w:t>How to run the flocking demonstration?</w:t>
      </w:r>
    </w:p>
    <w:p w:rsidR="74FDB2D9" w:rsidP="74FDB2D9" w:rsidRDefault="74FDB2D9" w14:noSpellErr="1" w14:paraId="1E879CAB" w14:textId="5F7F105E">
      <w:pPr>
        <w:pStyle w:val="Normal"/>
        <w:ind w:left="360" w:firstLine="360"/>
        <w:rPr>
          <w:rFonts w:ascii="Times New Roman" w:hAnsi="Times New Roman" w:eastAsia="Times New Roman" w:cs="Times New Roman"/>
          <w:sz w:val="32"/>
          <w:szCs w:val="32"/>
        </w:rPr>
      </w:pPr>
      <w:r w:rsidRPr="74FDB2D9" w:rsidR="74FDB2D9">
        <w:rPr>
          <w:rFonts w:ascii="Times New Roman" w:hAnsi="Times New Roman" w:eastAsia="Times New Roman" w:cs="Times New Roman"/>
          <w:sz w:val="32"/>
          <w:szCs w:val="32"/>
        </w:rPr>
        <w:t xml:space="preserve">The flocking demonstration is set active when the game is launched. The small flock of cubes that follow the red cube use the flocking algorithm. </w:t>
      </w:r>
    </w:p>
    <w:p w:rsidR="74FDB2D9" w:rsidP="74FDB2D9" w:rsidRDefault="74FDB2D9" w14:noSpellErr="1" w14:paraId="6F46FBFF" w14:textId="7A73B98D">
      <w:pPr>
        <w:pStyle w:val="Normal"/>
        <w:ind w:left="360" w:firstLine="360"/>
        <w:rPr>
          <w:rFonts w:ascii="Times New Roman" w:hAnsi="Times New Roman" w:eastAsia="Times New Roman" w:cs="Times New Roman"/>
          <w:sz w:val="32"/>
          <w:szCs w:val="32"/>
        </w:rPr>
      </w:pPr>
    </w:p>
    <w:p w:rsidR="74FDB2D9" w:rsidP="74FDB2D9" w:rsidRDefault="74FDB2D9" w14:noSpellErr="1" w14:paraId="66F845B6" w14:textId="46214459">
      <w:pPr>
        <w:pStyle w:val="ListParagraph"/>
        <w:numPr>
          <w:ilvl w:val="0"/>
          <w:numId w:val="2"/>
        </w:numPr>
        <w:rPr>
          <w:sz w:val="32"/>
          <w:szCs w:val="32"/>
        </w:rPr>
      </w:pPr>
      <w:r w:rsidRPr="74FDB2D9" w:rsidR="74FDB2D9">
        <w:rPr>
          <w:rFonts w:ascii="Times New Roman" w:hAnsi="Times New Roman" w:eastAsia="Times New Roman" w:cs="Times New Roman"/>
          <w:sz w:val="32"/>
          <w:szCs w:val="32"/>
        </w:rPr>
        <w:t>How to alter flocking parameters?</w:t>
      </w:r>
    </w:p>
    <w:p w:rsidR="74FDB2D9" w:rsidP="74FDB2D9" w:rsidRDefault="74FDB2D9" w14:noSpellErr="1" w14:paraId="5F6E2EA8" w14:textId="058779FD">
      <w:pPr>
        <w:pStyle w:val="Normal"/>
        <w:ind w:firstLine="720"/>
        <w:rPr>
          <w:rFonts w:ascii="Times New Roman" w:hAnsi="Times New Roman" w:eastAsia="Times New Roman" w:cs="Times New Roman"/>
          <w:sz w:val="32"/>
          <w:szCs w:val="32"/>
        </w:rPr>
      </w:pPr>
      <w:r w:rsidRPr="74FDB2D9" w:rsidR="74FDB2D9">
        <w:rPr>
          <w:rFonts w:ascii="Times New Roman" w:hAnsi="Times New Roman" w:eastAsia="Times New Roman" w:cs="Times New Roman"/>
          <w:sz w:val="32"/>
          <w:szCs w:val="32"/>
        </w:rPr>
        <w:t>To alter the flocking parameters here are the instructions:</w:t>
      </w:r>
    </w:p>
    <w:p w:rsidR="74FDB2D9" w:rsidP="74FDB2D9" w:rsidRDefault="74FDB2D9" w14:noSpellErr="1" w14:paraId="123F89D1" w14:textId="17B61CB9">
      <w:pPr>
        <w:jc w:val="center"/>
        <w:rPr>
          <w:rFonts w:ascii="Times New Roman" w:hAnsi="Times New Roman" w:eastAsia="Times New Roman" w:cs="Times New Roman"/>
          <w:noProof w:val="0"/>
          <w:sz w:val="28"/>
          <w:szCs w:val="28"/>
          <w:lang w:val="en-GB"/>
        </w:rPr>
      </w:pPr>
      <w:r w:rsidRPr="74FDB2D9" w:rsidR="74FDB2D9">
        <w:rPr>
          <w:rFonts w:ascii="Times New Roman" w:hAnsi="Times New Roman" w:eastAsia="Times New Roman" w:cs="Times New Roman"/>
          <w:noProof w:val="0"/>
          <w:sz w:val="28"/>
          <w:szCs w:val="28"/>
          <w:lang w:val="en-GB"/>
        </w:rPr>
        <w:t xml:space="preserve">PRESS </w:t>
      </w:r>
      <w:proofErr w:type="gramStart"/>
      <w:r w:rsidRPr="74FDB2D9" w:rsidR="74FDB2D9">
        <w:rPr>
          <w:rFonts w:ascii="Times New Roman" w:hAnsi="Times New Roman" w:eastAsia="Times New Roman" w:cs="Times New Roman"/>
          <w:noProof w:val="0"/>
          <w:sz w:val="28"/>
          <w:szCs w:val="28"/>
          <w:lang w:val="en-GB"/>
        </w:rPr>
        <w:t>I</w:t>
      </w:r>
      <w:proofErr w:type="gramEnd"/>
      <w:r w:rsidRPr="74FDB2D9" w:rsidR="74FDB2D9">
        <w:rPr>
          <w:rFonts w:ascii="Times New Roman" w:hAnsi="Times New Roman" w:eastAsia="Times New Roman" w:cs="Times New Roman"/>
          <w:noProof w:val="0"/>
          <w:sz w:val="28"/>
          <w:szCs w:val="28"/>
          <w:lang w:val="en-GB"/>
        </w:rPr>
        <w:t xml:space="preserve"> TO DISABLE COHESION</w:t>
      </w:r>
    </w:p>
    <w:p w:rsidR="74FDB2D9" w:rsidP="74FDB2D9" w:rsidRDefault="74FDB2D9" w14:noSpellErr="1" w14:paraId="60298B70" w14:textId="420B7AD2">
      <w:pPr>
        <w:jc w:val="center"/>
        <w:rPr>
          <w:rFonts w:ascii="Times New Roman" w:hAnsi="Times New Roman" w:eastAsia="Times New Roman" w:cs="Times New Roman"/>
          <w:noProof w:val="0"/>
          <w:sz w:val="28"/>
          <w:szCs w:val="28"/>
          <w:lang w:val="en-GB"/>
        </w:rPr>
      </w:pPr>
      <w:r w:rsidRPr="74FDB2D9" w:rsidR="74FDB2D9">
        <w:rPr>
          <w:rFonts w:ascii="Times New Roman" w:hAnsi="Times New Roman" w:eastAsia="Times New Roman" w:cs="Times New Roman"/>
          <w:noProof w:val="0"/>
          <w:sz w:val="28"/>
          <w:szCs w:val="28"/>
          <w:lang w:val="en-GB"/>
        </w:rPr>
        <w:t>-PRESS J TO ALLOW COHESION</w:t>
      </w:r>
    </w:p>
    <w:p w:rsidR="74FDB2D9" w:rsidP="74FDB2D9" w:rsidRDefault="74FDB2D9" w14:noSpellErr="1" w14:paraId="1417BEB2" w14:textId="331B9340">
      <w:pPr>
        <w:jc w:val="center"/>
        <w:rPr>
          <w:rFonts w:ascii="Times New Roman" w:hAnsi="Times New Roman" w:eastAsia="Times New Roman" w:cs="Times New Roman"/>
          <w:noProof w:val="0"/>
          <w:sz w:val="28"/>
          <w:szCs w:val="28"/>
          <w:lang w:val="en-GB"/>
        </w:rPr>
      </w:pPr>
      <w:r w:rsidRPr="74FDB2D9" w:rsidR="74FDB2D9">
        <w:rPr>
          <w:rFonts w:ascii="Times New Roman" w:hAnsi="Times New Roman" w:eastAsia="Times New Roman" w:cs="Times New Roman"/>
          <w:noProof w:val="0"/>
          <w:sz w:val="28"/>
          <w:szCs w:val="28"/>
          <w:lang w:val="en-GB"/>
        </w:rPr>
        <w:t>-PRESS O TO DISABLE ALIGNMENT</w:t>
      </w:r>
    </w:p>
    <w:p w:rsidR="74FDB2D9" w:rsidP="74FDB2D9" w:rsidRDefault="74FDB2D9" w14:noSpellErr="1" w14:paraId="41856A63" w14:textId="2DCEBF2B">
      <w:pPr>
        <w:jc w:val="center"/>
        <w:rPr>
          <w:rFonts w:ascii="Times New Roman" w:hAnsi="Times New Roman" w:eastAsia="Times New Roman" w:cs="Times New Roman"/>
          <w:noProof w:val="0"/>
          <w:sz w:val="28"/>
          <w:szCs w:val="28"/>
          <w:lang w:val="en-GB"/>
        </w:rPr>
      </w:pPr>
      <w:r w:rsidRPr="74FDB2D9" w:rsidR="74FDB2D9">
        <w:rPr>
          <w:rFonts w:ascii="Times New Roman" w:hAnsi="Times New Roman" w:eastAsia="Times New Roman" w:cs="Times New Roman"/>
          <w:noProof w:val="0"/>
          <w:sz w:val="28"/>
          <w:szCs w:val="28"/>
          <w:lang w:val="en-GB"/>
        </w:rPr>
        <w:t>-PRESS K TO ALLOW ALIGNMENT</w:t>
      </w:r>
    </w:p>
    <w:p w:rsidR="74FDB2D9" w:rsidP="74FDB2D9" w:rsidRDefault="74FDB2D9" w14:noSpellErr="1" w14:paraId="698D6675" w14:textId="2E85E361">
      <w:pPr>
        <w:jc w:val="center"/>
        <w:rPr>
          <w:rFonts w:ascii="Times New Roman" w:hAnsi="Times New Roman" w:eastAsia="Times New Roman" w:cs="Times New Roman"/>
          <w:noProof w:val="0"/>
          <w:sz w:val="28"/>
          <w:szCs w:val="28"/>
          <w:lang w:val="en-GB"/>
        </w:rPr>
      </w:pPr>
      <w:r w:rsidRPr="74FDB2D9" w:rsidR="74FDB2D9">
        <w:rPr>
          <w:rFonts w:ascii="Times New Roman" w:hAnsi="Times New Roman" w:eastAsia="Times New Roman" w:cs="Times New Roman"/>
          <w:noProof w:val="0"/>
          <w:sz w:val="28"/>
          <w:szCs w:val="28"/>
          <w:lang w:val="en-GB"/>
        </w:rPr>
        <w:t>-PRESS P TO DISABLE SEPARATION</w:t>
      </w:r>
    </w:p>
    <w:p w:rsidR="74FDB2D9" w:rsidP="74FDB2D9" w:rsidRDefault="74FDB2D9" w14:noSpellErr="1" w14:paraId="4E204B6B" w14:textId="28C730BD">
      <w:pPr>
        <w:jc w:val="center"/>
        <w:rPr>
          <w:rFonts w:ascii="Times New Roman" w:hAnsi="Times New Roman" w:eastAsia="Times New Roman" w:cs="Times New Roman"/>
          <w:noProof w:val="0"/>
          <w:sz w:val="28"/>
          <w:szCs w:val="28"/>
          <w:lang w:val="en-GB"/>
        </w:rPr>
      </w:pPr>
      <w:r w:rsidRPr="74FDB2D9" w:rsidR="74FDB2D9">
        <w:rPr>
          <w:rFonts w:ascii="Times New Roman" w:hAnsi="Times New Roman" w:eastAsia="Times New Roman" w:cs="Times New Roman"/>
          <w:noProof w:val="0"/>
          <w:sz w:val="28"/>
          <w:szCs w:val="28"/>
          <w:lang w:val="en-GB"/>
        </w:rPr>
        <w:t>-PRESS L TO ALLOW SEPARATION</w:t>
      </w:r>
    </w:p>
    <w:p w:rsidR="74FDB2D9" w:rsidP="74FDB2D9" w:rsidRDefault="74FDB2D9" w14:noSpellErr="1" w14:paraId="59D2EB9D" w14:textId="638987B0">
      <w:pPr>
        <w:pStyle w:val="Normal"/>
        <w:ind w:firstLine="720"/>
        <w:jc w:val="center"/>
      </w:pPr>
      <w:r w:rsidRPr="74FDB2D9" w:rsidR="74FDB2D9">
        <w:rPr>
          <w:rFonts w:ascii="Times New Roman" w:hAnsi="Times New Roman" w:eastAsia="Times New Roman" w:cs="Times New Roman"/>
          <w:noProof w:val="0"/>
          <w:sz w:val="28"/>
          <w:szCs w:val="28"/>
          <w:lang w:val="en-GB"/>
        </w:rPr>
        <w:t>-PRESS R TO RESTORE ALL THE PARAMETERS OF THE FLOCKING</w:t>
      </w:r>
    </w:p>
    <w:p w:rsidR="74FDB2D9" w:rsidP="74FDB2D9" w:rsidRDefault="74FDB2D9" w14:noSpellErr="1" w14:paraId="1C3E27AE" w14:textId="38441C3E">
      <w:pPr>
        <w:pStyle w:val="ListParagraph"/>
        <w:numPr>
          <w:ilvl w:val="0"/>
          <w:numId w:val="2"/>
        </w:numPr>
        <w:rPr>
          <w:sz w:val="32"/>
          <w:szCs w:val="32"/>
        </w:rPr>
      </w:pPr>
      <w:r w:rsidRPr="74FDB2D9" w:rsidR="74FDB2D9">
        <w:rPr>
          <w:rFonts w:ascii="Times New Roman" w:hAnsi="Times New Roman" w:eastAsia="Times New Roman" w:cs="Times New Roman"/>
          <w:sz w:val="32"/>
          <w:szCs w:val="32"/>
        </w:rPr>
        <w:t>Bottleneck Issue</w:t>
      </w:r>
    </w:p>
    <w:p w:rsidR="74FDB2D9" w:rsidP="74FDB2D9" w:rsidRDefault="74FDB2D9" w14:paraId="2E618A72" w14:textId="4BA1F431">
      <w:pPr>
        <w:pStyle w:val="Normal"/>
        <w:ind w:left="360" w:firstLine="360"/>
      </w:pPr>
      <w:r w:rsidRPr="74FDB2D9" w:rsidR="74FDB2D9">
        <w:rPr>
          <w:rFonts w:ascii="Times New Roman" w:hAnsi="Times New Roman" w:eastAsia="Times New Roman" w:cs="Times New Roman"/>
          <w:noProof w:val="0"/>
          <w:sz w:val="32"/>
          <w:szCs w:val="32"/>
          <w:lang w:val="en-GB"/>
        </w:rPr>
        <w:t xml:space="preserve">For the first time we implemented the flocking into the game environment, they could fly through the edge of the bridge without any collision detection. </w:t>
      </w:r>
      <w:r w:rsidRPr="74FDB2D9" w:rsidR="74FDB2D9">
        <w:rPr>
          <w:rFonts w:ascii="Times New Roman" w:hAnsi="Times New Roman" w:eastAsia="Times New Roman" w:cs="Times New Roman"/>
          <w:noProof w:val="0"/>
          <w:sz w:val="32"/>
          <w:szCs w:val="32"/>
          <w:lang w:val="en-GB"/>
        </w:rPr>
        <w:t>So,</w:t>
      </w:r>
      <w:r w:rsidRPr="74FDB2D9" w:rsidR="74FDB2D9">
        <w:rPr>
          <w:rFonts w:ascii="Times New Roman" w:hAnsi="Times New Roman" w:eastAsia="Times New Roman" w:cs="Times New Roman"/>
          <w:noProof w:val="0"/>
          <w:sz w:val="32"/>
          <w:szCs w:val="32"/>
          <w:lang w:val="en-GB"/>
        </w:rPr>
        <w:t xml:space="preserve"> we tried to add a rigid body component to the flocking members/agents, but it still didn't solve the problem of the collision detection. Finally, we found out that the problem happened because that we define the movement of the flocking members by changing their position directly. Since the Unity physics engine won't work when the game object's position changed directly by adding vectors to them, we turned to use another way to define the movement of the flocking. We used the </w:t>
      </w:r>
      <w:proofErr w:type="spellStart"/>
      <w:r w:rsidRPr="74FDB2D9" w:rsidR="74FDB2D9">
        <w:rPr>
          <w:rFonts w:ascii="Times New Roman" w:hAnsi="Times New Roman" w:eastAsia="Times New Roman" w:cs="Times New Roman"/>
          <w:noProof w:val="0"/>
          <w:sz w:val="32"/>
          <w:szCs w:val="32"/>
          <w:lang w:val="en-GB"/>
        </w:rPr>
        <w:t>AddForce</w:t>
      </w:r>
      <w:proofErr w:type="spellEnd"/>
      <w:r w:rsidRPr="74FDB2D9" w:rsidR="74FDB2D9">
        <w:rPr>
          <w:rFonts w:ascii="Times New Roman" w:hAnsi="Times New Roman" w:eastAsia="Times New Roman" w:cs="Times New Roman"/>
          <w:noProof w:val="0"/>
          <w:sz w:val="32"/>
          <w:szCs w:val="32"/>
          <w:lang w:val="en-GB"/>
        </w:rPr>
        <w:t>() method which is a method included in the Unity physics engine. It can change the velocity/speed of the flocking member by applying a force vector to the game object. We get the force vector by calculating the position between the flocking members, between the member and the leader game object which is the Seeker using A* pathfinding method moving toward to a target in the game environment, and between the member and obstacles in the environment. With these changes, our flocking members can go through the bottleneck without flying away from the bridge. However, because the collision detection is discrete and called every frame when the speed of a flocking member is so fast, it sometimes can't detect the collision because it passes through the edge so fast during the frames. We tried to avoid this problem by slow down the max speed of the flocking member as well as the leader of the flocking.</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681B595"/>
  <w15:docId w15:val="{5f1dd916-5bff-40a0-a7f6-f21ccfddc87b}"/>
  <w:rsids>
    <w:rsidRoot w:val="5681B595"/>
    <w:rsid w:val="5681B595"/>
    <w:rsid w:val="57104C2A"/>
    <w:rsid w:val="74FDB2D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956aea29dd746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Pratik Prasad Shringarpure</dc:creator>
  <keywords/>
  <dc:description/>
  <lastModifiedBy>Pratik Prasad Shringarpure</lastModifiedBy>
  <revision>3</revision>
  <dcterms:created xsi:type="dcterms:W3CDTF">2018-10-13T03:10:50.3018862Z</dcterms:created>
  <dcterms:modified xsi:type="dcterms:W3CDTF">2018-10-13T18:41:38.8175462Z</dcterms:modified>
</coreProperties>
</file>