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3ABB" w:rsidRPr="009367DE" w:rsidRDefault="00043ABB" w:rsidP="00043ABB">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043ABB" w:rsidRPr="009367DE" w:rsidRDefault="00043ABB" w:rsidP="00043ABB">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043ABB" w:rsidRDefault="00043ABB" w:rsidP="00043ABB">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043ABB" w:rsidRPr="0000097D" w:rsidRDefault="00043ABB" w:rsidP="00043ABB">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43ABB" w:rsidRDefault="00043ABB" w:rsidP="00043ABB">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43ABB" w:rsidRDefault="00043ABB" w:rsidP="00043ABB">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43ABB" w:rsidRDefault="00043ABB" w:rsidP="00043ABB">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043ABB" w:rsidRDefault="00043ABB" w:rsidP="00043ABB">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043ABB" w:rsidTr="00D4208F">
        <w:tc>
          <w:tcPr>
            <w:tcW w:w="743" w:type="dxa"/>
          </w:tcPr>
          <w:p w:rsidR="00043ABB" w:rsidRDefault="00043ABB" w:rsidP="00D4208F">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043ABB" w:rsidRDefault="00043ABB" w:rsidP="00D4208F">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043ABB" w:rsidRDefault="00043ABB" w:rsidP="00D4208F">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043ABB" w:rsidRDefault="00043ABB" w:rsidP="00D4208F">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043ABB" w:rsidRDefault="00043ABB" w:rsidP="00D4208F">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043ABB" w:rsidTr="00D4208F">
        <w:tc>
          <w:tcPr>
            <w:tcW w:w="743" w:type="dxa"/>
          </w:tcPr>
          <w:p w:rsidR="00043ABB" w:rsidRDefault="00043ABB" w:rsidP="00043ABB">
            <w:pPr>
              <w:numPr>
                <w:ilvl w:val="0"/>
                <w:numId w:val="8"/>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3ABB" w:rsidRDefault="00043ABB" w:rsidP="00D4208F">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043ABB" w:rsidRDefault="00043ABB" w:rsidP="00D4208F">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3ABB" w:rsidRDefault="00043ABB" w:rsidP="00D4208F">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43ABB" w:rsidTr="00D4208F">
        <w:tc>
          <w:tcPr>
            <w:tcW w:w="743" w:type="dxa"/>
          </w:tcPr>
          <w:p w:rsidR="00043ABB" w:rsidRDefault="00043ABB" w:rsidP="00043ABB">
            <w:pPr>
              <w:numPr>
                <w:ilvl w:val="0"/>
                <w:numId w:val="8"/>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3ABB" w:rsidRDefault="00043ABB" w:rsidP="00D4208F">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043ABB" w:rsidRDefault="00043ABB" w:rsidP="00D4208F">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3ABB" w:rsidRDefault="00043ABB" w:rsidP="00D4208F">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43ABB" w:rsidTr="00D4208F">
        <w:tc>
          <w:tcPr>
            <w:tcW w:w="743" w:type="dxa"/>
          </w:tcPr>
          <w:p w:rsidR="00043ABB" w:rsidRDefault="00043ABB" w:rsidP="00043ABB">
            <w:pPr>
              <w:numPr>
                <w:ilvl w:val="0"/>
                <w:numId w:val="8"/>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3ABB" w:rsidRDefault="00043ABB" w:rsidP="00D4208F">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043ABB" w:rsidRDefault="00043ABB" w:rsidP="00D4208F">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3ABB" w:rsidRDefault="00043ABB" w:rsidP="00D4208F">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43ABB" w:rsidTr="00D4208F">
        <w:tc>
          <w:tcPr>
            <w:tcW w:w="743" w:type="dxa"/>
          </w:tcPr>
          <w:p w:rsidR="00043ABB" w:rsidRDefault="00043ABB" w:rsidP="00043ABB">
            <w:pPr>
              <w:numPr>
                <w:ilvl w:val="0"/>
                <w:numId w:val="8"/>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3ABB" w:rsidRDefault="00043ABB" w:rsidP="00D4208F">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043ABB" w:rsidRPr="0000097D" w:rsidRDefault="00043ABB" w:rsidP="00D4208F">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043ABB" w:rsidRDefault="00043ABB" w:rsidP="00D4208F">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043ABB" w:rsidTr="00D4208F">
        <w:tc>
          <w:tcPr>
            <w:tcW w:w="743" w:type="dxa"/>
          </w:tcPr>
          <w:p w:rsidR="00043ABB" w:rsidRDefault="00043ABB" w:rsidP="00043ABB">
            <w:pPr>
              <w:numPr>
                <w:ilvl w:val="0"/>
                <w:numId w:val="8"/>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3ABB" w:rsidRDefault="00043ABB" w:rsidP="00D4208F">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043ABB" w:rsidRPr="0000097D" w:rsidRDefault="00043ABB" w:rsidP="00D4208F">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043ABB" w:rsidRDefault="00043ABB" w:rsidP="00D4208F">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043ABB" w:rsidTr="00D4208F">
        <w:tc>
          <w:tcPr>
            <w:tcW w:w="743" w:type="dxa"/>
          </w:tcPr>
          <w:p w:rsidR="00043ABB" w:rsidRDefault="00043ABB" w:rsidP="00043ABB">
            <w:pPr>
              <w:numPr>
                <w:ilvl w:val="0"/>
                <w:numId w:val="8"/>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3ABB" w:rsidRDefault="00043ABB" w:rsidP="00D4208F">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043ABB" w:rsidRDefault="00043ABB" w:rsidP="00D4208F">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3ABB" w:rsidRDefault="00043ABB" w:rsidP="00D4208F">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2265D0" w:rsidRDefault="002265D0" w:rsidP="002265D0">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265D0" w:rsidRDefault="002265D0" w:rsidP="002265D0">
      <w:pPr>
        <w:jc w:val="both"/>
        <w:rPr>
          <w:rFonts w:ascii="Times New Roman" w:eastAsia="Times New Roman" w:hAnsi="Times New Roman" w:cs="Times New Roman"/>
          <w:b/>
          <w:bCs/>
          <w:sz w:val="24"/>
          <w:szCs w:val="24"/>
        </w:rPr>
      </w:pPr>
      <w:bookmarkStart w:id="0" w:name="_heading=h.gjdgxs"/>
      <w:bookmarkEnd w:id="0"/>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b/>
          <w:bCs/>
          <w:color w:val="000000"/>
          <w:sz w:val="28"/>
        </w:rPr>
        <w:t xml:space="preserve">  Humble Applicant</w:t>
      </w:r>
    </w:p>
    <w:p w:rsidR="002265D0" w:rsidRDefault="002265D0" w:rsidP="002265D0">
      <w:pPr>
        <w:ind w:left="4320" w:firstLine="720"/>
        <w:jc w:val="center"/>
        <w:rPr>
          <w:rFonts w:ascii="Bookman Old Style" w:eastAsia="Bookman Old Style" w:hAnsi="Bookman Old Style" w:cs="Bookman Old Style"/>
          <w:b/>
          <w:bCs/>
          <w:color w:val="000000"/>
          <w:sz w:val="28"/>
          <w:szCs w:val="24"/>
        </w:rPr>
      </w:pPr>
      <w:r>
        <w:rPr>
          <w:rFonts w:eastAsia="Bookman Old Style" w:cs="Bookman Old Style"/>
          <w:b/>
          <w:sz w:val="32"/>
          <w:szCs w:val="32"/>
        </w:rPr>
        <w:t>________________</w:t>
      </w:r>
    </w:p>
    <w:p w:rsidR="002265D0" w:rsidRDefault="002265D0" w:rsidP="002265D0">
      <w:pPr>
        <w:spacing w:line="273" w:lineRule="auto"/>
        <w:ind w:left="4320"/>
        <w:jc w:val="cente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Through counsel</w:t>
      </w:r>
    </w:p>
    <w:p w:rsidR="002265D0" w:rsidRDefault="002265D0" w:rsidP="002265D0">
      <w:pPr>
        <w:ind w:left="4320"/>
        <w:jc w:val="center"/>
        <w:rPr>
          <w:rFonts w:ascii="Times New Roman" w:eastAsia="Times New Roman" w:hAnsi="Times New Roman" w:cs="Times New Roman"/>
          <w:b/>
          <w:sz w:val="32"/>
          <w:szCs w:val="32"/>
        </w:rPr>
      </w:pPr>
      <w:r>
        <w:rPr>
          <w:b/>
          <w:sz w:val="32"/>
          <w:szCs w:val="32"/>
        </w:rPr>
        <w:t xml:space="preserve">   ______________</w:t>
      </w:r>
    </w:p>
    <w:p w:rsidR="00AC59A1" w:rsidRPr="009367DE" w:rsidRDefault="00AC59A1" w:rsidP="00AC59A1">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AC59A1" w:rsidRPr="009367DE" w:rsidRDefault="00AC59A1" w:rsidP="00AC59A1">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AC59A1" w:rsidRDefault="00AC59A1" w:rsidP="00AC59A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AC59A1" w:rsidRPr="0000097D" w:rsidRDefault="00AC59A1" w:rsidP="00AC59A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C59A1" w:rsidRDefault="00AC59A1" w:rsidP="00AC59A1">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AC59A1" w:rsidRDefault="00AC59A1" w:rsidP="00AC59A1">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C59A1" w:rsidRDefault="00AC59A1" w:rsidP="00AC59A1">
      <w:pPr>
        <w:spacing w:line="240" w:lineRule="auto"/>
        <w:ind w:left="720"/>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AC59A1" w:rsidRDefault="00AC59A1" w:rsidP="00AC59A1">
      <w:pPr>
        <w:spacing w:line="240" w:lineRule="auto"/>
        <w:ind w:left="720"/>
        <w:rPr>
          <w:rFonts w:ascii="Bookman Old Style" w:eastAsia="Bookman Old Style" w:hAnsi="Bookman Old Style" w:cs="Bookman Old Style"/>
          <w:b/>
          <w:bCs/>
          <w:sz w:val="28"/>
          <w:szCs w:val="28"/>
        </w:rPr>
      </w:pPr>
    </w:p>
    <w:p w:rsidR="00043ABB" w:rsidRPr="00043ABB" w:rsidRDefault="00043ABB" w:rsidP="00AC59A1">
      <w:pPr>
        <w:spacing w:after="0" w:line="276" w:lineRule="auto"/>
        <w:ind w:left="720"/>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[Name of the Complainant/Victim]</w:t>
      </w:r>
      <w:r w:rsidRPr="00043ABB">
        <w:rPr>
          <w:rFonts w:ascii="Bookman Old Style" w:eastAsia="Times New Roman" w:hAnsi="Bookman Old Style" w:cs="Arial"/>
          <w:sz w:val="28"/>
          <w:szCs w:val="28"/>
          <w:lang w:eastAsia="en-GB"/>
        </w:rPr>
        <w:t>,</w:t>
      </w:r>
      <w:r w:rsidRPr="00043ABB">
        <w:rPr>
          <w:rFonts w:ascii="Bookman Old Style" w:eastAsia="Times New Roman" w:hAnsi="Bookman Old Style" w:cs="Arial"/>
          <w:sz w:val="28"/>
          <w:szCs w:val="28"/>
          <w:lang w:eastAsia="en-GB"/>
        </w:rPr>
        <w:br/>
        <w:t>S/o or W/o [Father's / Husband's Name],</w:t>
      </w:r>
      <w:r w:rsidRPr="00043ABB">
        <w:rPr>
          <w:rFonts w:ascii="Bookman Old Style" w:eastAsia="Times New Roman" w:hAnsi="Bookman Old Style" w:cs="Arial"/>
          <w:sz w:val="28"/>
          <w:szCs w:val="28"/>
          <w:lang w:eastAsia="en-GB"/>
        </w:rPr>
        <w:br/>
        <w:t>R/o [Complete Address of Complainant]</w:t>
      </w:r>
      <w:r w:rsidRPr="00043ABB">
        <w:rPr>
          <w:rFonts w:ascii="Bookman Old Style" w:eastAsia="Times New Roman" w:hAnsi="Bookman Old Style" w:cs="Arial"/>
          <w:sz w:val="28"/>
          <w:szCs w:val="28"/>
          <w:lang w:eastAsia="en-GB"/>
        </w:rPr>
        <w:br/>
      </w:r>
      <w:r w:rsidR="00AC59A1">
        <w:rPr>
          <w:rFonts w:ascii="Bookman Old Style" w:eastAsia="Times New Roman" w:hAnsi="Bookman Old Style" w:cs="Arial"/>
          <w:b/>
          <w:bCs/>
          <w:sz w:val="28"/>
          <w:szCs w:val="28"/>
          <w:lang w:eastAsia="en-GB"/>
        </w:rPr>
        <w:tab/>
      </w:r>
      <w:r w:rsidR="00AC59A1">
        <w:rPr>
          <w:rFonts w:ascii="Bookman Old Style" w:eastAsia="Times New Roman" w:hAnsi="Bookman Old Style" w:cs="Arial"/>
          <w:b/>
          <w:bCs/>
          <w:sz w:val="28"/>
          <w:szCs w:val="28"/>
          <w:lang w:eastAsia="en-GB"/>
        </w:rPr>
        <w:tab/>
      </w:r>
      <w:r w:rsidR="00AC59A1">
        <w:rPr>
          <w:rFonts w:ascii="Bookman Old Style" w:eastAsia="Times New Roman" w:hAnsi="Bookman Old Style" w:cs="Arial"/>
          <w:b/>
          <w:bCs/>
          <w:sz w:val="28"/>
          <w:szCs w:val="28"/>
          <w:lang w:eastAsia="en-GB"/>
        </w:rPr>
        <w:tab/>
      </w:r>
      <w:r w:rsidRPr="00043ABB">
        <w:rPr>
          <w:rFonts w:ascii="Bookman Old Style" w:eastAsia="Times New Roman" w:hAnsi="Bookman Old Style" w:cs="Arial"/>
          <w:b/>
          <w:bCs/>
          <w:sz w:val="28"/>
          <w:szCs w:val="28"/>
          <w:lang w:eastAsia="en-GB"/>
        </w:rPr>
        <w:t>... RESPONDENT NO. 2 / VICTIM</w:t>
      </w:r>
    </w:p>
    <w:p w:rsidR="00AC59A1" w:rsidRDefault="00AC59A1" w:rsidP="00043ABB">
      <w:pPr>
        <w:spacing w:line="240" w:lineRule="auto"/>
        <w:rPr>
          <w:rFonts w:ascii="Bookman Old Style" w:eastAsia="Times New Roman" w:hAnsi="Bookman Old Style" w:cs="Arial"/>
          <w:b/>
          <w:bCs/>
          <w:sz w:val="28"/>
          <w:szCs w:val="28"/>
          <w:lang w:eastAsia="en-GB"/>
        </w:rPr>
      </w:pPr>
    </w:p>
    <w:p w:rsidR="00043ABB" w:rsidRDefault="00043ABB" w:rsidP="00AC59A1">
      <w:pPr>
        <w:spacing w:line="276" w:lineRule="auto"/>
        <w:ind w:left="720"/>
        <w:jc w:val="both"/>
        <w:rPr>
          <w:rFonts w:ascii="Bookman Old Style" w:eastAsia="Times New Roman" w:hAnsi="Bookman Old Style" w:cs="Arial"/>
          <w:b/>
          <w:bCs/>
          <w:sz w:val="28"/>
          <w:szCs w:val="28"/>
          <w:u w:val="single"/>
          <w:lang w:eastAsia="en-GB"/>
        </w:rPr>
      </w:pPr>
      <w:r w:rsidRPr="00AC59A1">
        <w:rPr>
          <w:rFonts w:ascii="Bookman Old Style" w:eastAsia="Times New Roman" w:hAnsi="Bookman Old Style" w:cs="Arial"/>
          <w:b/>
          <w:bCs/>
          <w:sz w:val="28"/>
          <w:szCs w:val="28"/>
          <w:u w:val="single"/>
          <w:lang w:eastAsia="en-GB"/>
        </w:rPr>
        <w:t>CRIMINAL APPEAL UNDER SECTION 14A(2) OF THE SC/ST (PREVENTION OF ATROCITIES) ACT, 1989 AGAINST THE IMPUGNED ORDER DATED [</w:t>
      </w:r>
      <w:r w:rsidR="00AC59A1" w:rsidRPr="00AC59A1">
        <w:rPr>
          <w:rFonts w:ascii="Bookman Old Style" w:eastAsia="Times New Roman" w:hAnsi="Bookman Old Style" w:cs="Arial"/>
          <w:b/>
          <w:bCs/>
          <w:sz w:val="28"/>
          <w:szCs w:val="28"/>
          <w:u w:val="single"/>
          <w:lang w:eastAsia="en-GB"/>
        </w:rPr>
        <w:t>................</w:t>
      </w:r>
      <w:r w:rsidRPr="00AC59A1">
        <w:rPr>
          <w:rFonts w:ascii="Bookman Old Style" w:eastAsia="Times New Roman" w:hAnsi="Bookman Old Style" w:cs="Arial"/>
          <w:b/>
          <w:bCs/>
          <w:sz w:val="28"/>
          <w:szCs w:val="28"/>
          <w:u w:val="single"/>
          <w:lang w:eastAsia="en-GB"/>
        </w:rPr>
        <w:t>] PASSED BY THE LEARNED SPECIAL JUDGE (SC/ST ACT), [</w:t>
      </w:r>
      <w:r w:rsidR="00AC59A1" w:rsidRPr="00AC59A1">
        <w:rPr>
          <w:rFonts w:ascii="Bookman Old Style" w:eastAsia="Times New Roman" w:hAnsi="Bookman Old Style" w:cs="Arial"/>
          <w:b/>
          <w:bCs/>
          <w:sz w:val="28"/>
          <w:szCs w:val="28"/>
          <w:u w:val="single"/>
          <w:lang w:eastAsia="en-GB"/>
        </w:rPr>
        <w:t>..........</w:t>
      </w:r>
      <w:r w:rsidRPr="00AC59A1">
        <w:rPr>
          <w:rFonts w:ascii="Bookman Old Style" w:eastAsia="Times New Roman" w:hAnsi="Bookman Old Style" w:cs="Arial"/>
          <w:b/>
          <w:bCs/>
          <w:sz w:val="28"/>
          <w:szCs w:val="28"/>
          <w:u w:val="single"/>
          <w:lang w:eastAsia="en-GB"/>
        </w:rPr>
        <w:t>], IN BAIL APPLICATION NO. [</w:t>
      </w:r>
      <w:r w:rsidR="00AC59A1" w:rsidRPr="00AC59A1">
        <w:rPr>
          <w:rFonts w:ascii="Bookman Old Style" w:eastAsia="Times New Roman" w:hAnsi="Bookman Old Style" w:cs="Arial"/>
          <w:b/>
          <w:bCs/>
          <w:sz w:val="28"/>
          <w:szCs w:val="28"/>
          <w:u w:val="single"/>
          <w:lang w:eastAsia="en-GB"/>
        </w:rPr>
        <w:t>.............</w:t>
      </w:r>
      <w:r w:rsidRPr="00AC59A1">
        <w:rPr>
          <w:rFonts w:ascii="Bookman Old Style" w:eastAsia="Times New Roman" w:hAnsi="Bookman Old Style" w:cs="Arial"/>
          <w:b/>
          <w:bCs/>
          <w:sz w:val="28"/>
          <w:szCs w:val="28"/>
          <w:u w:val="single"/>
          <w:lang w:eastAsia="en-GB"/>
        </w:rPr>
        <w:t>] UNDER SECTION 483 OF BNSS, 2023, IN CONNECTION WITH CRIME NO. [</w:t>
      </w:r>
      <w:r w:rsidR="00AC59A1" w:rsidRPr="00AC59A1">
        <w:rPr>
          <w:rFonts w:ascii="Bookman Old Style" w:eastAsia="Times New Roman" w:hAnsi="Bookman Old Style" w:cs="Arial"/>
          <w:b/>
          <w:bCs/>
          <w:sz w:val="28"/>
          <w:szCs w:val="28"/>
          <w:u w:val="single"/>
          <w:lang w:eastAsia="en-GB"/>
        </w:rPr>
        <w:t>.......]</w:t>
      </w:r>
      <w:r w:rsidRPr="00AC59A1">
        <w:rPr>
          <w:rFonts w:ascii="Bookman Old Style" w:eastAsia="Times New Roman" w:hAnsi="Bookman Old Style" w:cs="Arial"/>
          <w:b/>
          <w:bCs/>
          <w:sz w:val="28"/>
          <w:szCs w:val="28"/>
          <w:u w:val="single"/>
          <w:lang w:eastAsia="en-GB"/>
        </w:rPr>
        <w:t>/ 2026.</w:t>
      </w:r>
    </w:p>
    <w:p w:rsidR="007B4B8F" w:rsidRPr="00043ABB" w:rsidRDefault="007B4B8F" w:rsidP="00AC59A1">
      <w:pPr>
        <w:spacing w:line="276" w:lineRule="auto"/>
        <w:ind w:left="720"/>
        <w:jc w:val="both"/>
        <w:rPr>
          <w:rFonts w:ascii="Bookman Old Style" w:eastAsia="Times New Roman" w:hAnsi="Bookman Old Style" w:cs="Arial"/>
          <w:sz w:val="28"/>
          <w:szCs w:val="28"/>
          <w:u w:val="single"/>
          <w:lang w:eastAsia="en-GB"/>
        </w:rPr>
      </w:pPr>
    </w:p>
    <w:p w:rsidR="00AC59A1" w:rsidRDefault="00AC59A1" w:rsidP="007B4B8F">
      <w:pPr>
        <w:spacing w:after="144" w:line="240" w:lineRule="auto"/>
        <w:ind w:left="720"/>
        <w:jc w:val="both"/>
        <w:rPr>
          <w:rFonts w:ascii="Bookman Old Style" w:hAnsi="Bookman Old Style"/>
          <w:b/>
          <w:bCs/>
          <w:spacing w:val="-2"/>
          <w:sz w:val="28"/>
          <w:szCs w:val="28"/>
        </w:rPr>
      </w:pPr>
      <w:r w:rsidRPr="00FA5A89">
        <w:rPr>
          <w:rFonts w:ascii="Bookman Old Style" w:hAnsi="Bookman Old Style"/>
          <w:b/>
          <w:bCs/>
          <w:sz w:val="28"/>
          <w:szCs w:val="28"/>
        </w:rPr>
        <w:t xml:space="preserve">The applicant named above respectfully begs to submit as </w:t>
      </w:r>
      <w:r w:rsidRPr="00FA5A89">
        <w:rPr>
          <w:rFonts w:ascii="Bookman Old Style" w:hAnsi="Bookman Old Style"/>
          <w:b/>
          <w:bCs/>
          <w:spacing w:val="-2"/>
          <w:sz w:val="28"/>
          <w:szCs w:val="28"/>
        </w:rPr>
        <w:t>under:-</w:t>
      </w:r>
    </w:p>
    <w:p w:rsidR="00043ABB" w:rsidRPr="00043ABB" w:rsidRDefault="00043ABB" w:rsidP="007B4B8F">
      <w:pPr>
        <w:spacing w:after="144" w:line="240" w:lineRule="auto"/>
        <w:ind w:left="720" w:hanging="720"/>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 xml:space="preserve">1. </w:t>
      </w:r>
      <w:r w:rsidR="007B4B8F">
        <w:rPr>
          <w:rFonts w:ascii="Bookman Old Style" w:eastAsia="Times New Roman" w:hAnsi="Bookman Old Style" w:cs="Arial"/>
          <w:b/>
          <w:bCs/>
          <w:sz w:val="28"/>
          <w:szCs w:val="28"/>
          <w:lang w:eastAsia="en-GB"/>
        </w:rPr>
        <w:tab/>
      </w:r>
      <w:r w:rsidRPr="00043ABB">
        <w:rPr>
          <w:rFonts w:ascii="Bookman Old Style" w:eastAsia="Times New Roman" w:hAnsi="Bookman Old Style" w:cs="Arial"/>
          <w:b/>
          <w:bCs/>
          <w:sz w:val="28"/>
          <w:szCs w:val="28"/>
          <w:lang w:eastAsia="en-GB"/>
        </w:rPr>
        <w:t>PARTICULARS OF THE CASE</w:t>
      </w:r>
    </w:p>
    <w:p w:rsidR="00AC59A1" w:rsidRPr="00FA5A89" w:rsidRDefault="00AC59A1" w:rsidP="007B4B8F">
      <w:pPr>
        <w:pStyle w:val="BodyText"/>
        <w:spacing w:before="73" w:line="276" w:lineRule="auto"/>
        <w:ind w:left="720" w:right="495"/>
        <w:jc w:val="both"/>
        <w:rPr>
          <w:rFonts w:ascii="Bookman Old Style" w:hAnsi="Bookman Old Style"/>
          <w:sz w:val="28"/>
          <w:szCs w:val="28"/>
        </w:rPr>
      </w:pPr>
      <w:r w:rsidRPr="00FA5A89">
        <w:rPr>
          <w:rFonts w:ascii="Bookman Old Style" w:hAnsi="Bookman Old Style"/>
          <w:sz w:val="28"/>
          <w:szCs w:val="28"/>
        </w:rPr>
        <w:t>Crime No. ………….....……….Bail Application / case No. . …………Police Station …………...…….Name of the Judge : …………………. Offence</w:t>
      </w:r>
      <w:r>
        <w:rPr>
          <w:rFonts w:ascii="Bookman Old Style" w:hAnsi="Bookman Old Style"/>
          <w:sz w:val="28"/>
          <w:szCs w:val="28"/>
        </w:rPr>
        <w:t xml:space="preserve"> </w:t>
      </w:r>
      <w:r w:rsidRPr="00FA5A89">
        <w:rPr>
          <w:rFonts w:ascii="Bookman Old Style" w:hAnsi="Bookman Old Style"/>
          <w:sz w:val="28"/>
          <w:szCs w:val="28"/>
        </w:rPr>
        <w:t xml:space="preserve">u/s.………..………….Designation of the Court:……………….Place : …………………………………... Date of Arrest…….....………..Date of the </w:t>
      </w:r>
      <w:r w:rsidRPr="00FA5A89">
        <w:rPr>
          <w:rFonts w:ascii="Bookman Old Style" w:hAnsi="Bookman Old Style"/>
          <w:sz w:val="28"/>
          <w:szCs w:val="28"/>
        </w:rPr>
        <w:lastRenderedPageBreak/>
        <w:t>Order:…………………….</w:t>
      </w:r>
    </w:p>
    <w:p w:rsidR="00AC59A1" w:rsidRDefault="00AC59A1" w:rsidP="007B4B8F">
      <w:pPr>
        <w:spacing w:after="144" w:line="240" w:lineRule="auto"/>
        <w:ind w:left="720"/>
        <w:rPr>
          <w:rFonts w:ascii="Bookman Old Style" w:eastAsia="Times New Roman" w:hAnsi="Bookman Old Style" w:cs="Arial"/>
          <w:b/>
          <w:bCs/>
          <w:sz w:val="28"/>
          <w:szCs w:val="28"/>
          <w:lang w:eastAsia="en-GB"/>
        </w:rPr>
      </w:pPr>
    </w:p>
    <w:p w:rsidR="00043ABB" w:rsidRPr="00043ABB" w:rsidRDefault="00043ABB" w:rsidP="007B4B8F">
      <w:pPr>
        <w:spacing w:after="144" w:line="240" w:lineRule="auto"/>
        <w:ind w:left="720" w:hanging="720"/>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 xml:space="preserve">2. </w:t>
      </w:r>
      <w:r w:rsidR="007B4B8F">
        <w:rPr>
          <w:rFonts w:ascii="Bookman Old Style" w:eastAsia="Times New Roman" w:hAnsi="Bookman Old Style" w:cs="Arial"/>
          <w:b/>
          <w:bCs/>
          <w:sz w:val="28"/>
          <w:szCs w:val="28"/>
          <w:lang w:eastAsia="en-GB"/>
        </w:rPr>
        <w:tab/>
      </w:r>
      <w:r w:rsidRPr="00043ABB">
        <w:rPr>
          <w:rFonts w:ascii="Bookman Old Style" w:eastAsia="Times New Roman" w:hAnsi="Bookman Old Style" w:cs="Arial"/>
          <w:b/>
          <w:bCs/>
          <w:sz w:val="28"/>
          <w:szCs w:val="28"/>
          <w:lang w:eastAsia="en-GB"/>
        </w:rPr>
        <w:t>BRIEF FACTS OF THE CASE</w:t>
      </w:r>
    </w:p>
    <w:p w:rsidR="007B4B8F" w:rsidRDefault="00AC59A1" w:rsidP="007B4B8F">
      <w:pPr>
        <w:spacing w:after="0" w:line="276" w:lineRule="auto"/>
        <w:ind w:left="90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w:t>
      </w:r>
      <w:r w:rsidR="007B4B8F">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 xml:space="preserve">That, the complainant filed a highly concocted, false, and fabricated FIR against the appellant on [Date of FIR] due to deep-rooted previous animosity and a civil dispute regarding </w:t>
      </w:r>
    </w:p>
    <w:p w:rsidR="007B4B8F" w:rsidRDefault="007B4B8F" w:rsidP="007B4B8F">
      <w:pPr>
        <w:spacing w:after="0" w:line="276" w:lineRule="auto"/>
        <w:ind w:left="90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That, the appellant was a</w:t>
      </w:r>
      <w:r>
        <w:rPr>
          <w:rFonts w:ascii="Bookman Old Style" w:eastAsia="Times New Roman" w:hAnsi="Bookman Old Style" w:cs="Arial"/>
          <w:sz w:val="28"/>
          <w:szCs w:val="28"/>
          <w:lang w:eastAsia="en-GB"/>
        </w:rPr>
        <w:t xml:space="preserve">rrested by the local police on </w:t>
      </w:r>
      <w:r w:rsidR="00043ABB" w:rsidRPr="00043ABB">
        <w:rPr>
          <w:rFonts w:ascii="Bookman Old Style" w:eastAsia="Times New Roman" w:hAnsi="Bookman Old Style" w:cs="Arial"/>
          <w:sz w:val="28"/>
          <w:szCs w:val="28"/>
          <w:lang w:eastAsia="en-GB"/>
        </w:rPr>
        <w:t xml:space="preserve">Date </w:t>
      </w:r>
      <w:r>
        <w:rPr>
          <w:rFonts w:ascii="Bookman Old Style" w:eastAsia="Times New Roman" w:hAnsi="Bookman Old Style" w:cs="Arial"/>
          <w:sz w:val="28"/>
          <w:szCs w:val="28"/>
          <w:lang w:eastAsia="en-GB"/>
        </w:rPr>
        <w:t>..........</w:t>
      </w:r>
      <w:r w:rsidR="00043ABB" w:rsidRPr="00043ABB">
        <w:rPr>
          <w:rFonts w:ascii="Bookman Old Style" w:eastAsia="Times New Roman" w:hAnsi="Bookman Old Style" w:cs="Arial"/>
          <w:sz w:val="28"/>
          <w:szCs w:val="28"/>
          <w:lang w:eastAsia="en-GB"/>
        </w:rPr>
        <w:t xml:space="preserve"> and since then, the appellant has been continuously languishing in judicial custody. </w:t>
      </w:r>
    </w:p>
    <w:p w:rsidR="007B4B8F" w:rsidRDefault="007B4B8F" w:rsidP="007B4B8F">
      <w:pPr>
        <w:spacing w:after="0" w:line="276" w:lineRule="auto"/>
        <w:ind w:left="90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C</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That, the appellant moved a regular bail application under Section 483 of the Bharatiya Nagarik Suraksha Sanhita (BNSS), 2023, before the Court of Learned Special Judge (SC/ST Act), [Name of District].</w:t>
      </w:r>
    </w:p>
    <w:p w:rsidR="00043ABB" w:rsidRDefault="007B4B8F" w:rsidP="007B4B8F">
      <w:pPr>
        <w:spacing w:after="0" w:line="276" w:lineRule="auto"/>
        <w:ind w:left="90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D</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 xml:space="preserve">That, the Learned Special Judge, without considering the true facts, merits, and legal infirmities of the case, erroneously rejected the bail application vide order dated [Date of Rejection Order]. Being severely aggrieved by the said order, the appellant begs to prefer this Criminal Appeal. </w:t>
      </w:r>
    </w:p>
    <w:p w:rsidR="007B4B8F" w:rsidRPr="00043ABB" w:rsidRDefault="007B4B8F" w:rsidP="007B4B8F">
      <w:pPr>
        <w:spacing w:after="0" w:line="276" w:lineRule="auto"/>
        <w:ind w:left="900" w:hanging="630"/>
        <w:jc w:val="both"/>
        <w:rPr>
          <w:rFonts w:ascii="Bookman Old Style" w:eastAsia="Times New Roman" w:hAnsi="Bookman Old Style" w:cs="Arial"/>
          <w:sz w:val="28"/>
          <w:szCs w:val="28"/>
          <w:lang w:eastAsia="en-GB"/>
        </w:rPr>
      </w:pPr>
    </w:p>
    <w:p w:rsidR="00043ABB" w:rsidRPr="00043ABB" w:rsidRDefault="00043ABB" w:rsidP="007B4B8F">
      <w:pPr>
        <w:spacing w:after="144" w:line="276" w:lineRule="auto"/>
        <w:ind w:left="720" w:hanging="720"/>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 xml:space="preserve">3. </w:t>
      </w:r>
      <w:r w:rsidR="007B4B8F">
        <w:rPr>
          <w:rFonts w:ascii="Bookman Old Style" w:eastAsia="Times New Roman" w:hAnsi="Bookman Old Style" w:cs="Arial"/>
          <w:b/>
          <w:bCs/>
          <w:sz w:val="28"/>
          <w:szCs w:val="28"/>
          <w:lang w:eastAsia="en-GB"/>
        </w:rPr>
        <w:tab/>
      </w:r>
      <w:r w:rsidRPr="00043ABB">
        <w:rPr>
          <w:rFonts w:ascii="Bookman Old Style" w:eastAsia="Times New Roman" w:hAnsi="Bookman Old Style" w:cs="Arial"/>
          <w:b/>
          <w:bCs/>
          <w:sz w:val="28"/>
          <w:szCs w:val="28"/>
          <w:lang w:eastAsia="en-GB"/>
        </w:rPr>
        <w:t xml:space="preserve">GROUNDS FOR APPEAL AND GRANT OF BAIL </w:t>
      </w:r>
    </w:p>
    <w:p w:rsidR="00043ABB" w:rsidRPr="00043ABB" w:rsidRDefault="00043ABB" w:rsidP="007B4B8F">
      <w:pPr>
        <w:spacing w:line="276" w:lineRule="auto"/>
        <w:ind w:left="720"/>
        <w:jc w:val="both"/>
        <w:rPr>
          <w:rFonts w:ascii="Bookman Old Style" w:eastAsia="Times New Roman" w:hAnsi="Bookman Old Style" w:cs="Arial"/>
          <w:sz w:val="28"/>
          <w:szCs w:val="28"/>
          <w:lang w:eastAsia="en-GB"/>
        </w:rPr>
      </w:pPr>
      <w:r w:rsidRPr="00043ABB">
        <w:rPr>
          <w:rFonts w:ascii="Bookman Old Style" w:eastAsia="Times New Roman" w:hAnsi="Bookman Old Style" w:cs="Arial"/>
          <w:sz w:val="28"/>
          <w:szCs w:val="28"/>
          <w:lang w:eastAsia="en-GB"/>
        </w:rPr>
        <w:t xml:space="preserve">The appellant seeks bail on the following grounds, among others: </w:t>
      </w:r>
    </w:p>
    <w:p w:rsidR="00043ABB" w:rsidRPr="00043ABB" w:rsidRDefault="00043ABB" w:rsidP="007B4B8F">
      <w:pPr>
        <w:numPr>
          <w:ilvl w:val="0"/>
          <w:numId w:val="4"/>
        </w:numPr>
        <w:spacing w:before="240"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False Implication:</w:t>
      </w:r>
      <w:r w:rsidRPr="00043ABB">
        <w:rPr>
          <w:rFonts w:ascii="Bookman Old Style" w:eastAsia="Times New Roman" w:hAnsi="Bookman Old Style" w:cs="Arial"/>
          <w:sz w:val="28"/>
          <w:szCs w:val="28"/>
          <w:lang w:eastAsia="en-GB"/>
        </w:rPr>
        <w:t xml:space="preserve"> That, the appellant is entirely innocent, has committed no offence, and has been falsely roped into the alleged crime to settle personal scores.</w:t>
      </w:r>
    </w:p>
    <w:p w:rsidR="00043ABB" w:rsidRPr="00043ABB" w:rsidRDefault="00043ABB" w:rsidP="007B4B8F">
      <w:pPr>
        <w:numPr>
          <w:ilvl w:val="0"/>
          <w:numId w:val="4"/>
        </w:numPr>
        <w:spacing w:before="240"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No Prima Facie Case:</w:t>
      </w:r>
      <w:r w:rsidRPr="00043ABB">
        <w:rPr>
          <w:rFonts w:ascii="Bookman Old Style" w:eastAsia="Times New Roman" w:hAnsi="Bookman Old Style" w:cs="Arial"/>
          <w:sz w:val="28"/>
          <w:szCs w:val="28"/>
          <w:lang w:eastAsia="en-GB"/>
        </w:rPr>
        <w:t xml:space="preserve"> That, a bare reading of the FIR does not disclose any prima facie case against the appellant. The absolute essential ingredients of the SC/ST Act are not attracted as the alleged utterances did not take place within "public view" or a "place accessible to the public".</w:t>
      </w:r>
    </w:p>
    <w:p w:rsidR="00043ABB" w:rsidRPr="00043ABB" w:rsidRDefault="00043ABB" w:rsidP="007B4B8F">
      <w:pPr>
        <w:numPr>
          <w:ilvl w:val="0"/>
          <w:numId w:val="4"/>
        </w:numPr>
        <w:spacing w:before="240"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lastRenderedPageBreak/>
        <w:t>No Criminal History:</w:t>
      </w:r>
      <w:r w:rsidRPr="00043ABB">
        <w:rPr>
          <w:rFonts w:ascii="Bookman Old Style" w:eastAsia="Times New Roman" w:hAnsi="Bookman Old Style" w:cs="Arial"/>
          <w:sz w:val="28"/>
          <w:szCs w:val="28"/>
          <w:lang w:eastAsia="en-GB"/>
        </w:rPr>
        <w:t xml:space="preserve"> That, the appellant is a peace-loving, law-abiding citizen and has no past criminal history or antecedents of any nature.</w:t>
      </w:r>
    </w:p>
    <w:p w:rsidR="00043ABB" w:rsidRPr="00043ABB" w:rsidRDefault="00043ABB" w:rsidP="007B4B8F">
      <w:pPr>
        <w:numPr>
          <w:ilvl w:val="0"/>
          <w:numId w:val="4"/>
        </w:numPr>
        <w:spacing w:before="240"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Investigation Status:</w:t>
      </w:r>
      <w:r w:rsidRPr="00043ABB">
        <w:rPr>
          <w:rFonts w:ascii="Bookman Old Style" w:eastAsia="Times New Roman" w:hAnsi="Bookman Old Style" w:cs="Arial"/>
          <w:sz w:val="28"/>
          <w:szCs w:val="28"/>
          <w:lang w:eastAsia="en-GB"/>
        </w:rPr>
        <w:t xml:space="preserve"> That, the investigation is practically complete / Charge-sheet has already been filed, and the custodial interrogation of the appellant is no longer required by the police.</w:t>
      </w:r>
    </w:p>
    <w:p w:rsidR="00043ABB" w:rsidRPr="00043ABB" w:rsidRDefault="00043ABB" w:rsidP="007B4B8F">
      <w:pPr>
        <w:numPr>
          <w:ilvl w:val="0"/>
          <w:numId w:val="4"/>
        </w:numPr>
        <w:spacing w:before="240"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No Flight Risk:</w:t>
      </w:r>
      <w:r w:rsidRPr="00043ABB">
        <w:rPr>
          <w:rFonts w:ascii="Bookman Old Style" w:eastAsia="Times New Roman" w:hAnsi="Bookman Old Style" w:cs="Arial"/>
          <w:sz w:val="28"/>
          <w:szCs w:val="28"/>
          <w:lang w:eastAsia="en-GB"/>
        </w:rPr>
        <w:t xml:space="preserve"> That, the appellant is a permanent resident of [Name of Village/Town] with deep roots in society. There is absolutely no chance or apprehension of his absconding or fleeing from the course of justice.</w:t>
      </w:r>
    </w:p>
    <w:p w:rsidR="00043ABB" w:rsidRPr="00043ABB" w:rsidRDefault="00043ABB" w:rsidP="007B4B8F">
      <w:pPr>
        <w:numPr>
          <w:ilvl w:val="0"/>
          <w:numId w:val="4"/>
        </w:numPr>
        <w:spacing w:before="240"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No Risk of Tampering:</w:t>
      </w:r>
      <w:r w:rsidRPr="00043ABB">
        <w:rPr>
          <w:rFonts w:ascii="Bookman Old Style" w:eastAsia="Times New Roman" w:hAnsi="Bookman Old Style" w:cs="Arial"/>
          <w:sz w:val="28"/>
          <w:szCs w:val="28"/>
          <w:lang w:eastAsia="en-GB"/>
        </w:rPr>
        <w:t xml:space="preserve"> That, the appellant explicitly undertakes not to influence any prosecution witness, threaten the victim, or tamper with any evidence if released on bail.</w:t>
      </w:r>
    </w:p>
    <w:p w:rsidR="00043ABB" w:rsidRPr="00043ABB" w:rsidRDefault="00043ABB" w:rsidP="007B4B8F">
      <w:pPr>
        <w:numPr>
          <w:ilvl w:val="0"/>
          <w:numId w:val="4"/>
        </w:numPr>
        <w:spacing w:before="24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BNSS Compliance:</w:t>
      </w:r>
      <w:r w:rsidRPr="00043ABB">
        <w:rPr>
          <w:rFonts w:ascii="Bookman Old Style" w:eastAsia="Times New Roman" w:hAnsi="Bookman Old Style" w:cs="Arial"/>
          <w:sz w:val="28"/>
          <w:szCs w:val="28"/>
          <w:lang w:eastAsia="en-GB"/>
        </w:rPr>
        <w:t xml:space="preserve"> That, the learned lower court gravely erred in not exercising its statutory jurisdiction under Section 483 of BNSS, which promotes personal liberty during the pendency of a trial that is likely to take a prolonged period. </w:t>
      </w:r>
    </w:p>
    <w:p w:rsidR="00043ABB" w:rsidRPr="00043ABB" w:rsidRDefault="00043ABB" w:rsidP="007B4B8F">
      <w:pPr>
        <w:spacing w:after="144" w:line="276" w:lineRule="auto"/>
        <w:ind w:left="720" w:hanging="720"/>
        <w:jc w:val="both"/>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 xml:space="preserve">4. </w:t>
      </w:r>
      <w:r w:rsidR="007B4B8F">
        <w:rPr>
          <w:rFonts w:ascii="Bookman Old Style" w:eastAsia="Times New Roman" w:hAnsi="Bookman Old Style" w:cs="Arial"/>
          <w:b/>
          <w:bCs/>
          <w:sz w:val="28"/>
          <w:szCs w:val="28"/>
          <w:lang w:eastAsia="en-GB"/>
        </w:rPr>
        <w:tab/>
      </w:r>
      <w:r w:rsidRPr="00043ABB">
        <w:rPr>
          <w:rFonts w:ascii="Bookman Old Style" w:eastAsia="Times New Roman" w:hAnsi="Bookman Old Style" w:cs="Arial"/>
          <w:b/>
          <w:bCs/>
          <w:sz w:val="28"/>
          <w:szCs w:val="28"/>
          <w:lang w:eastAsia="en-GB"/>
        </w:rPr>
        <w:t>DECLARATION</w:t>
      </w:r>
    </w:p>
    <w:p w:rsidR="00043ABB" w:rsidRPr="00043ABB" w:rsidRDefault="00043ABB" w:rsidP="007B4B8F">
      <w:pPr>
        <w:numPr>
          <w:ilvl w:val="0"/>
          <w:numId w:val="5"/>
        </w:numPr>
        <w:spacing w:after="0" w:line="276" w:lineRule="auto"/>
        <w:jc w:val="both"/>
        <w:rPr>
          <w:rFonts w:ascii="Bookman Old Style" w:eastAsia="Times New Roman" w:hAnsi="Bookman Old Style" w:cs="Arial"/>
          <w:sz w:val="28"/>
          <w:szCs w:val="28"/>
          <w:lang w:eastAsia="en-GB"/>
        </w:rPr>
      </w:pPr>
      <w:r w:rsidRPr="00043ABB">
        <w:rPr>
          <w:rFonts w:ascii="Bookman Old Style" w:eastAsia="Times New Roman" w:hAnsi="Bookman Old Style" w:cs="Arial"/>
          <w:sz w:val="28"/>
          <w:szCs w:val="28"/>
          <w:lang w:eastAsia="en-GB"/>
        </w:rPr>
        <w:t>That, no other similar Criminal Appeal or Bail Application has been filed or is currently pending before this Hon’ble Court or before the Hon’ble Supreme Court of India in connection with the present crime.</w:t>
      </w:r>
    </w:p>
    <w:p w:rsidR="00043ABB" w:rsidRPr="00043ABB" w:rsidRDefault="00043ABB" w:rsidP="007B4B8F">
      <w:pPr>
        <w:spacing w:after="144" w:line="276" w:lineRule="auto"/>
        <w:ind w:left="720" w:hanging="720"/>
        <w:jc w:val="both"/>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 xml:space="preserve">5. </w:t>
      </w:r>
      <w:r w:rsidR="007B4B8F">
        <w:rPr>
          <w:rFonts w:ascii="Bookman Old Style" w:eastAsia="Times New Roman" w:hAnsi="Bookman Old Style" w:cs="Arial"/>
          <w:b/>
          <w:bCs/>
          <w:sz w:val="28"/>
          <w:szCs w:val="28"/>
          <w:lang w:eastAsia="en-GB"/>
        </w:rPr>
        <w:tab/>
      </w:r>
      <w:r w:rsidRPr="00043ABB">
        <w:rPr>
          <w:rFonts w:ascii="Bookman Old Style" w:eastAsia="Times New Roman" w:hAnsi="Bookman Old Style" w:cs="Arial"/>
          <w:b/>
          <w:bCs/>
          <w:sz w:val="28"/>
          <w:szCs w:val="28"/>
          <w:lang w:eastAsia="en-GB"/>
        </w:rPr>
        <w:t>PRAYER</w:t>
      </w:r>
    </w:p>
    <w:p w:rsidR="00043ABB" w:rsidRPr="00043ABB" w:rsidRDefault="00043ABB" w:rsidP="007B4B8F">
      <w:pPr>
        <w:spacing w:line="276" w:lineRule="auto"/>
        <w:ind w:left="720"/>
        <w:jc w:val="both"/>
        <w:rPr>
          <w:rFonts w:ascii="Bookman Old Style" w:eastAsia="Times New Roman" w:hAnsi="Bookman Old Style" w:cs="Arial"/>
          <w:sz w:val="28"/>
          <w:szCs w:val="28"/>
          <w:lang w:eastAsia="en-GB"/>
        </w:rPr>
      </w:pPr>
      <w:r w:rsidRPr="00043ABB">
        <w:rPr>
          <w:rFonts w:ascii="Bookman Old Style" w:eastAsia="Times New Roman" w:hAnsi="Bookman Old Style" w:cs="Arial"/>
          <w:sz w:val="28"/>
          <w:szCs w:val="28"/>
          <w:lang w:eastAsia="en-GB"/>
        </w:rPr>
        <w:t>It is, therefore, most respectfully and humbly prayed that this Hon’ble Court may graciously be pleased to:</w:t>
      </w:r>
    </w:p>
    <w:p w:rsidR="007B4B8F" w:rsidRDefault="007B4B8F" w:rsidP="007B4B8F">
      <w:pPr>
        <w:spacing w:after="0" w:line="276" w:lineRule="auto"/>
        <w:ind w:left="1080" w:hanging="360"/>
        <w:jc w:val="both"/>
        <w:rPr>
          <w:rFonts w:ascii="Bookman Old Style" w:eastAsia="Times New Roman" w:hAnsi="Bookman Old Style" w:cs="Arial"/>
          <w:sz w:val="28"/>
          <w:szCs w:val="28"/>
          <w:lang w:eastAsia="en-GB"/>
        </w:rPr>
      </w:pPr>
      <w:r w:rsidRPr="007B4B8F">
        <w:rPr>
          <w:rFonts w:ascii="Bookman Old Style" w:eastAsia="Times New Roman" w:hAnsi="Bookman Old Style" w:cs="Arial"/>
          <w:sz w:val="28"/>
          <w:szCs w:val="28"/>
          <w:lang w:eastAsia="en-GB"/>
        </w:rPr>
        <w:t>1-</w:t>
      </w:r>
      <w:r w:rsidRPr="007B4B8F">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b/>
          <w:bCs/>
          <w:sz w:val="28"/>
          <w:szCs w:val="28"/>
          <w:lang w:eastAsia="en-GB"/>
        </w:rPr>
        <w:t>Allow this Criminal Appeal</w:t>
      </w:r>
      <w:r w:rsidR="00043ABB" w:rsidRPr="00043ABB">
        <w:rPr>
          <w:rFonts w:ascii="Bookman Old Style" w:eastAsia="Times New Roman" w:hAnsi="Bookman Old Style" w:cs="Arial"/>
          <w:sz w:val="28"/>
          <w:szCs w:val="28"/>
          <w:lang w:eastAsia="en-GB"/>
        </w:rPr>
        <w:t xml:space="preserve"> and set aside the impugned rejection order dated [Date </w:t>
      </w:r>
      <w:r>
        <w:rPr>
          <w:rFonts w:ascii="Bookman Old Style" w:eastAsia="Times New Roman" w:hAnsi="Bookman Old Style" w:cs="Arial"/>
          <w:sz w:val="28"/>
          <w:szCs w:val="28"/>
          <w:lang w:eastAsia="en-GB"/>
        </w:rPr>
        <w:t>............</w:t>
      </w:r>
      <w:r w:rsidR="00043ABB" w:rsidRPr="00043ABB">
        <w:rPr>
          <w:rFonts w:ascii="Bookman Old Style" w:eastAsia="Times New Roman" w:hAnsi="Bookman Old Style" w:cs="Arial"/>
          <w:sz w:val="28"/>
          <w:szCs w:val="28"/>
          <w:lang w:eastAsia="en-GB"/>
        </w:rPr>
        <w:t>] passed by the Learned Special Judge (SC/ST Act), [</w:t>
      </w:r>
      <w:r>
        <w:rPr>
          <w:rFonts w:ascii="Bookman Old Style" w:eastAsia="Times New Roman" w:hAnsi="Bookman Old Style" w:cs="Arial"/>
          <w:sz w:val="28"/>
          <w:szCs w:val="28"/>
          <w:lang w:eastAsia="en-GB"/>
        </w:rPr>
        <w:t>DIST............</w:t>
      </w:r>
      <w:r w:rsidR="00043ABB" w:rsidRPr="00043ABB">
        <w:rPr>
          <w:rFonts w:ascii="Bookman Old Style" w:eastAsia="Times New Roman" w:hAnsi="Bookman Old Style" w:cs="Arial"/>
          <w:sz w:val="28"/>
          <w:szCs w:val="28"/>
          <w:lang w:eastAsia="en-GB"/>
        </w:rPr>
        <w:t>].</w:t>
      </w:r>
    </w:p>
    <w:p w:rsidR="007B4B8F" w:rsidRDefault="007B4B8F" w:rsidP="007B4B8F">
      <w:pPr>
        <w:spacing w:after="0" w:line="276" w:lineRule="auto"/>
        <w:ind w:left="1080" w:hanging="36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b/>
          <w:bCs/>
          <w:sz w:val="28"/>
          <w:szCs w:val="28"/>
          <w:lang w:eastAsia="en-GB"/>
        </w:rPr>
        <w:t>Direct the release of the Appellant on Regular Bail</w:t>
      </w:r>
      <w:r w:rsidR="00043ABB" w:rsidRPr="00043ABB">
        <w:rPr>
          <w:rFonts w:ascii="Bookman Old Style" w:eastAsia="Times New Roman" w:hAnsi="Bookman Old Style" w:cs="Arial"/>
          <w:sz w:val="28"/>
          <w:szCs w:val="28"/>
          <w:lang w:eastAsia="en-GB"/>
        </w:rPr>
        <w:t xml:space="preserve"> in connection with Crime No. [FIR Number] / 2026 registered </w:t>
      </w:r>
      <w:r w:rsidR="00043ABB" w:rsidRPr="00043ABB">
        <w:rPr>
          <w:rFonts w:ascii="Bookman Old Style" w:eastAsia="Times New Roman" w:hAnsi="Bookman Old Style" w:cs="Arial"/>
          <w:sz w:val="28"/>
          <w:szCs w:val="28"/>
          <w:lang w:eastAsia="en-GB"/>
        </w:rPr>
        <w:lastRenderedPageBreak/>
        <w:t>at Police Station [</w:t>
      </w:r>
      <w:r>
        <w:rPr>
          <w:rFonts w:ascii="Bookman Old Style" w:eastAsia="Times New Roman" w:hAnsi="Bookman Old Style" w:cs="Arial"/>
          <w:sz w:val="28"/>
          <w:szCs w:val="28"/>
          <w:lang w:eastAsia="en-GB"/>
        </w:rPr>
        <w:t>................</w:t>
      </w:r>
      <w:r w:rsidR="00043ABB" w:rsidRPr="00043ABB">
        <w:rPr>
          <w:rFonts w:ascii="Bookman Old Style" w:eastAsia="Times New Roman" w:hAnsi="Bookman Old Style" w:cs="Arial"/>
          <w:sz w:val="28"/>
          <w:szCs w:val="28"/>
          <w:lang w:eastAsia="en-GB"/>
        </w:rPr>
        <w:t>], on such terms, conditions, and surety as this Hon'ble Court may deem fit and proper.</w:t>
      </w:r>
    </w:p>
    <w:p w:rsidR="00043ABB" w:rsidRPr="00043ABB" w:rsidRDefault="007B4B8F" w:rsidP="007B4B8F">
      <w:pPr>
        <w:spacing w:after="0" w:line="276" w:lineRule="auto"/>
        <w:ind w:left="1080" w:hanging="36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Pass any other order(s) which this Hon’ble Court deems fit in the interest of absolute justice.</w:t>
      </w:r>
    </w:p>
    <w:p w:rsidR="002265D0" w:rsidRDefault="002265D0" w:rsidP="002265D0">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265D0" w:rsidRDefault="002265D0" w:rsidP="002265D0">
      <w:pPr>
        <w:jc w:val="both"/>
        <w:rPr>
          <w:rFonts w:ascii="Times New Roman" w:eastAsia="Times New Roman" w:hAnsi="Times New Roman" w:cs="Times New Roman"/>
          <w:b/>
          <w:bCs/>
          <w:sz w:val="24"/>
          <w:szCs w:val="24"/>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b/>
          <w:bCs/>
          <w:color w:val="000000"/>
          <w:sz w:val="28"/>
        </w:rPr>
        <w:t xml:space="preserve">  Humble Applicant</w:t>
      </w:r>
    </w:p>
    <w:p w:rsidR="002265D0" w:rsidRDefault="002265D0" w:rsidP="002265D0">
      <w:pPr>
        <w:ind w:left="4320" w:firstLine="720"/>
        <w:jc w:val="center"/>
        <w:rPr>
          <w:rFonts w:ascii="Bookman Old Style" w:eastAsia="Bookman Old Style" w:hAnsi="Bookman Old Style" w:cs="Bookman Old Style"/>
          <w:b/>
          <w:bCs/>
          <w:color w:val="000000"/>
          <w:sz w:val="28"/>
          <w:szCs w:val="24"/>
        </w:rPr>
      </w:pPr>
      <w:r>
        <w:rPr>
          <w:rFonts w:eastAsia="Bookman Old Style" w:cs="Bookman Old Style"/>
          <w:b/>
          <w:sz w:val="32"/>
          <w:szCs w:val="32"/>
        </w:rPr>
        <w:t>________________</w:t>
      </w:r>
    </w:p>
    <w:p w:rsidR="002265D0" w:rsidRDefault="002265D0" w:rsidP="002265D0">
      <w:pPr>
        <w:spacing w:line="273" w:lineRule="auto"/>
        <w:ind w:left="4320"/>
        <w:jc w:val="cente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Through counsel</w:t>
      </w:r>
    </w:p>
    <w:p w:rsidR="002265D0" w:rsidRDefault="002265D0" w:rsidP="002265D0">
      <w:pPr>
        <w:ind w:left="4320"/>
        <w:jc w:val="center"/>
        <w:rPr>
          <w:rFonts w:ascii="Times New Roman" w:eastAsia="Times New Roman" w:hAnsi="Times New Roman" w:cs="Times New Roman"/>
          <w:b/>
          <w:sz w:val="32"/>
          <w:szCs w:val="32"/>
        </w:rPr>
      </w:pPr>
      <w:r>
        <w:rPr>
          <w:b/>
          <w:sz w:val="32"/>
          <w:szCs w:val="32"/>
        </w:rPr>
        <w:t xml:space="preserve">   ______________</w:t>
      </w:r>
    </w:p>
    <w:p w:rsidR="007B4B8F" w:rsidRPr="007B4B8F" w:rsidRDefault="007B4B8F" w:rsidP="007B4B8F">
      <w:pPr>
        <w:pStyle w:val="ListParagraph"/>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sidRPr="007B4B8F">
        <w:rPr>
          <w:rFonts w:ascii="Bookman Old Style" w:eastAsia="Bookman Old Style" w:hAnsi="Bookman Old Style" w:cs="Bookman Old Style"/>
          <w:color w:val="000000"/>
          <w:sz w:val="28"/>
          <w:szCs w:val="28"/>
        </w:rPr>
        <w:tab/>
      </w:r>
      <w:r w:rsidRPr="007B4B8F">
        <w:rPr>
          <w:rFonts w:ascii="Bookman Old Style" w:eastAsia="Bookman Old Style" w:hAnsi="Bookman Old Style" w:cs="Bookman Old Style"/>
          <w:color w:val="000000"/>
          <w:sz w:val="28"/>
          <w:szCs w:val="28"/>
        </w:rPr>
        <w:tab/>
      </w:r>
      <w:r w:rsidRPr="007B4B8F">
        <w:rPr>
          <w:rFonts w:ascii="Bookman Old Style" w:eastAsia="Bookman Old Style" w:hAnsi="Bookman Old Style" w:cs="Bookman Old Style"/>
          <w:color w:val="000000"/>
          <w:sz w:val="28"/>
          <w:szCs w:val="28"/>
        </w:rPr>
        <w:tab/>
      </w:r>
      <w:r w:rsidRPr="007B4B8F">
        <w:rPr>
          <w:rFonts w:ascii="Bookman Old Style" w:eastAsia="Bookman Old Style" w:hAnsi="Bookman Old Style" w:cs="Bookman Old Style"/>
          <w:color w:val="000000"/>
          <w:sz w:val="28"/>
          <w:szCs w:val="28"/>
        </w:rPr>
        <w:tab/>
      </w:r>
    </w:p>
    <w:p w:rsidR="0002376F" w:rsidRPr="009367DE" w:rsidRDefault="007B4B8F" w:rsidP="0002376F">
      <w:pPr>
        <w:tabs>
          <w:tab w:val="left" w:pos="-3420"/>
        </w:tabs>
        <w:spacing w:line="276" w:lineRule="auto"/>
        <w:jc w:val="center"/>
        <w:rPr>
          <w:rFonts w:ascii="Bookman Old Style" w:eastAsia="Bookman Old Style" w:hAnsi="Bookman Old Style" w:cs="Bookman Old Style"/>
          <w:b/>
          <w:sz w:val="32"/>
          <w:szCs w:val="32"/>
          <w:u w:val="single"/>
        </w:rPr>
      </w:pPr>
      <w:r>
        <w:br w:type="page"/>
      </w:r>
      <w:r w:rsidR="0002376F" w:rsidRPr="009367DE">
        <w:rPr>
          <w:rFonts w:ascii="Bookman Old Style" w:eastAsia="Bookman Old Style" w:hAnsi="Bookman Old Style" w:cs="Bookman Old Style"/>
          <w:b/>
          <w:sz w:val="32"/>
          <w:szCs w:val="32"/>
          <w:u w:val="single"/>
        </w:rPr>
        <w:lastRenderedPageBreak/>
        <w:t xml:space="preserve">IN THE HON’BLE HIGH COURT OF </w:t>
      </w:r>
      <w:r w:rsidR="0002376F">
        <w:rPr>
          <w:rFonts w:ascii="Bookman Old Style" w:eastAsia="Bookman Old Style" w:hAnsi="Bookman Old Style" w:cs="Bookman Old Style"/>
          <w:b/>
          <w:sz w:val="32"/>
          <w:szCs w:val="32"/>
          <w:u w:val="single"/>
        </w:rPr>
        <w:t>....................</w:t>
      </w:r>
    </w:p>
    <w:p w:rsidR="0002376F" w:rsidRPr="009367DE" w:rsidRDefault="0002376F" w:rsidP="0002376F">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02376F" w:rsidRDefault="0002376F" w:rsidP="0002376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02376F" w:rsidRPr="0000097D" w:rsidRDefault="0002376F" w:rsidP="0002376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2376F" w:rsidRDefault="0002376F" w:rsidP="0002376F">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2376F" w:rsidRDefault="0002376F" w:rsidP="0002376F">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2376F" w:rsidRDefault="0002376F" w:rsidP="0002376F">
      <w:pPr>
        <w:spacing w:line="240" w:lineRule="auto"/>
        <w:ind w:left="720"/>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02376F" w:rsidRPr="00043ABB" w:rsidRDefault="0002376F" w:rsidP="0002376F">
      <w:pPr>
        <w:spacing w:after="0" w:line="276" w:lineRule="auto"/>
        <w:ind w:left="720"/>
        <w:rPr>
          <w:rFonts w:ascii="Bookman Old Style" w:eastAsia="Times New Roman" w:hAnsi="Bookman Old Style" w:cs="Arial"/>
          <w:sz w:val="28"/>
          <w:szCs w:val="28"/>
          <w:lang w:eastAsia="en-GB"/>
        </w:rPr>
      </w:pPr>
      <w:r w:rsidRPr="00043ABB">
        <w:rPr>
          <w:rFonts w:ascii="Bookman Old Style" w:eastAsia="Times New Roman" w:hAnsi="Bookman Old Style" w:cs="Arial"/>
          <w:b/>
          <w:bCs/>
          <w:sz w:val="28"/>
          <w:szCs w:val="28"/>
          <w:lang w:eastAsia="en-GB"/>
        </w:rPr>
        <w:t>[Complainant/Victim]</w:t>
      </w:r>
      <w:r w:rsidRPr="00043ABB">
        <w:rPr>
          <w:rFonts w:ascii="Bookman Old Style" w:eastAsia="Times New Roman" w:hAnsi="Bookman Old Style" w:cs="Arial"/>
          <w:sz w:val="28"/>
          <w:szCs w:val="28"/>
          <w:lang w:eastAsia="en-GB"/>
        </w:rPr>
        <w:t>,</w:t>
      </w:r>
      <w:r w:rsidRPr="00043ABB">
        <w:rPr>
          <w:rFonts w:ascii="Bookman Old Style" w:eastAsia="Times New Roman" w:hAnsi="Bookman Old Style" w:cs="Arial"/>
          <w:b/>
          <w:bCs/>
          <w:sz w:val="28"/>
          <w:szCs w:val="28"/>
          <w:lang w:eastAsia="en-GB"/>
        </w:rPr>
        <w:t>... RESPONDENT NO. 2 / VICTIM</w:t>
      </w:r>
    </w:p>
    <w:p w:rsidR="00043ABB" w:rsidRPr="00043ABB" w:rsidRDefault="00043ABB" w:rsidP="0002376F">
      <w:pPr>
        <w:pStyle w:val="ListParagraph"/>
        <w:tabs>
          <w:tab w:val="left" w:pos="-3420"/>
        </w:tabs>
        <w:spacing w:line="276" w:lineRule="auto"/>
        <w:jc w:val="center"/>
        <w:rPr>
          <w:rFonts w:ascii="Bookman Old Style" w:eastAsia="Times New Roman" w:hAnsi="Bookman Old Style" w:cs="Arial"/>
          <w:sz w:val="28"/>
          <w:szCs w:val="28"/>
          <w:lang w:eastAsia="en-GB"/>
        </w:rPr>
      </w:pPr>
    </w:p>
    <w:p w:rsidR="00043ABB" w:rsidRPr="00043ABB" w:rsidRDefault="00043ABB" w:rsidP="0002376F">
      <w:pPr>
        <w:spacing w:after="144" w:line="240" w:lineRule="auto"/>
        <w:ind w:left="720"/>
        <w:jc w:val="center"/>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AFFIDAVIT</w:t>
      </w:r>
    </w:p>
    <w:p w:rsidR="0002376F" w:rsidRDefault="0002376F" w:rsidP="0002376F">
      <w:pPr>
        <w:spacing w:line="24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I, ......... S/o W/o D/o .............. Age ..... yrs, Occupation .......... R/o .....................................................</w:t>
      </w:r>
    </w:p>
    <w:p w:rsidR="00043ABB" w:rsidRPr="00043ABB" w:rsidRDefault="0002376F" w:rsidP="0002376F">
      <w:pPr>
        <w:spacing w:line="24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D</w:t>
      </w:r>
      <w:r w:rsidR="00043ABB" w:rsidRPr="00043ABB">
        <w:rPr>
          <w:rFonts w:ascii="Bookman Old Style" w:eastAsia="Times New Roman" w:hAnsi="Bookman Old Style" w:cs="Arial"/>
          <w:b/>
          <w:bCs/>
          <w:sz w:val="28"/>
          <w:szCs w:val="28"/>
          <w:lang w:eastAsia="en-GB"/>
        </w:rPr>
        <w:t>o hereby solemnly affirm and state on oath as under:</w:t>
      </w:r>
    </w:p>
    <w:p w:rsidR="0002376F" w:rsidRDefault="0002376F" w:rsidP="0002376F">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That, I am the [State relationship, e.g., Brother/Father] of the appellant in the accompanying appeal and as such, I am well conversant with the facts and circumstances of the case.</w:t>
      </w:r>
    </w:p>
    <w:p w:rsidR="0002376F" w:rsidRDefault="0002376F" w:rsidP="0002376F">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That, the contents of the accompanying Criminal Appeal from Paragraphs 1 to ___ are true and correct to the best of my personal knowledge, derived from the available case records and legal advice.</w:t>
      </w:r>
    </w:p>
    <w:p w:rsidR="0002376F" w:rsidRDefault="0002376F" w:rsidP="0002376F">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043ABB" w:rsidRPr="00043ABB">
        <w:rPr>
          <w:rFonts w:ascii="Bookman Old Style" w:eastAsia="Times New Roman" w:hAnsi="Bookman Old Style" w:cs="Arial"/>
          <w:sz w:val="28"/>
          <w:szCs w:val="28"/>
          <w:lang w:eastAsia="en-GB"/>
        </w:rPr>
        <w:t xml:space="preserve">That, no material facts have been concealed therefrom. </w:t>
      </w:r>
    </w:p>
    <w:p w:rsidR="0002376F" w:rsidRPr="004445C9" w:rsidRDefault="0002376F" w:rsidP="0002376F">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Date-    /  /20</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02376F" w:rsidRPr="00BE27A9" w:rsidRDefault="0002376F" w:rsidP="0002376F">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02376F" w:rsidRPr="00BE27A9" w:rsidRDefault="0002376F" w:rsidP="0002376F">
      <w:pPr>
        <w:spacing w:line="240" w:lineRule="auto"/>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02376F" w:rsidRDefault="0002376F" w:rsidP="0002376F">
      <w:pPr>
        <w:spacing w:line="276" w:lineRule="auto"/>
        <w:ind w:left="720"/>
        <w:jc w:val="both"/>
        <w:rPr>
          <w:rFonts w:ascii="Bookman Old Style" w:hAnsi="Bookman Old Style" w:cs="Arial"/>
          <w:sz w:val="28"/>
          <w:szCs w:val="28"/>
        </w:rPr>
      </w:pPr>
      <w:r>
        <w:rPr>
          <w:rFonts w:ascii="Bookman Old Style" w:hAnsi="Bookman Old Style" w:cs="Arial"/>
          <w:sz w:val="28"/>
          <w:szCs w:val="28"/>
        </w:rPr>
        <w:t>Date-    /  /20</w:t>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r>
        <w:rPr>
          <w:rFonts w:ascii="Bookman Old Style" w:hAnsi="Bookman Old Style" w:cs="Arial"/>
          <w:sz w:val="28"/>
          <w:szCs w:val="28"/>
        </w:rPr>
        <w:tab/>
      </w:r>
    </w:p>
    <w:p w:rsidR="0002376F" w:rsidRDefault="0002376F" w:rsidP="0002376F">
      <w:pPr>
        <w:spacing w:line="276" w:lineRule="auto"/>
        <w:ind w:left="720"/>
        <w:jc w:val="both"/>
        <w:rPr>
          <w:rFonts w:ascii="Bookman Old Style" w:hAnsi="Bookman Old Style"/>
          <w:color w:val="FFFFFF"/>
          <w:sz w:val="28"/>
          <w:szCs w:val="28"/>
        </w:rPr>
      </w:pPr>
      <w:r w:rsidRPr="004445C9">
        <w:rPr>
          <w:rFonts w:ascii="Bookman Old Style" w:hAnsi="Bookman Old Style" w:cs="Arial"/>
          <w:b/>
          <w:bCs/>
          <w:sz w:val="28"/>
          <w:szCs w:val="28"/>
        </w:rPr>
        <w:t xml:space="preserve">Place-_______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w:t>
      </w:r>
    </w:p>
    <w:p w:rsidR="0002376F" w:rsidRPr="009367DE" w:rsidRDefault="0002376F" w:rsidP="0002376F">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02376F" w:rsidRPr="009367DE" w:rsidRDefault="0002376F" w:rsidP="0002376F">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02376F" w:rsidRDefault="0002376F" w:rsidP="0002376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02376F" w:rsidRPr="0000097D" w:rsidRDefault="0002376F" w:rsidP="0002376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2376F" w:rsidRDefault="0002376F" w:rsidP="0002376F">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2376F" w:rsidRDefault="0002376F" w:rsidP="0002376F">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2376F" w:rsidRDefault="0002376F" w:rsidP="0002376F">
      <w:pPr>
        <w:spacing w:line="240" w:lineRule="auto"/>
        <w:ind w:left="720"/>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02376F" w:rsidRDefault="0002376F" w:rsidP="0002376F">
      <w:pPr>
        <w:spacing w:after="0" w:line="276" w:lineRule="auto"/>
        <w:ind w:left="720"/>
        <w:rPr>
          <w:rFonts w:ascii="Bookman Old Style" w:eastAsia="Times New Roman" w:hAnsi="Bookman Old Style" w:cs="Arial"/>
          <w:b/>
          <w:bCs/>
          <w:sz w:val="28"/>
          <w:szCs w:val="28"/>
          <w:lang w:eastAsia="en-GB"/>
        </w:rPr>
      </w:pPr>
      <w:r w:rsidRPr="00043ABB">
        <w:rPr>
          <w:rFonts w:ascii="Bookman Old Style" w:eastAsia="Times New Roman" w:hAnsi="Bookman Old Style" w:cs="Arial"/>
          <w:b/>
          <w:bCs/>
          <w:sz w:val="28"/>
          <w:szCs w:val="28"/>
          <w:lang w:eastAsia="en-GB"/>
        </w:rPr>
        <w:t>[Complainant/Victim]</w:t>
      </w:r>
      <w:r w:rsidRPr="00043ABB">
        <w:rPr>
          <w:rFonts w:ascii="Bookman Old Style" w:eastAsia="Times New Roman" w:hAnsi="Bookman Old Style" w:cs="Arial"/>
          <w:sz w:val="28"/>
          <w:szCs w:val="28"/>
          <w:lang w:eastAsia="en-GB"/>
        </w:rPr>
        <w:t>,</w:t>
      </w:r>
      <w:r w:rsidRPr="00043ABB">
        <w:rPr>
          <w:rFonts w:ascii="Bookman Old Style" w:eastAsia="Times New Roman" w:hAnsi="Bookman Old Style" w:cs="Arial"/>
          <w:b/>
          <w:bCs/>
          <w:sz w:val="28"/>
          <w:szCs w:val="28"/>
          <w:lang w:eastAsia="en-GB"/>
        </w:rPr>
        <w:t>... RESPONDENT NO. 2 / VICTIM</w:t>
      </w:r>
    </w:p>
    <w:p w:rsidR="0002376F" w:rsidRPr="00043ABB" w:rsidRDefault="0002376F" w:rsidP="0002376F">
      <w:pPr>
        <w:spacing w:after="0" w:line="276" w:lineRule="auto"/>
        <w:ind w:left="720"/>
        <w:rPr>
          <w:rFonts w:ascii="Bookman Old Style" w:eastAsia="Times New Roman" w:hAnsi="Bookman Old Style" w:cs="Arial"/>
          <w:sz w:val="28"/>
          <w:szCs w:val="28"/>
          <w:lang w:eastAsia="en-GB"/>
        </w:rPr>
      </w:pPr>
    </w:p>
    <w:p w:rsidR="0002376F" w:rsidRDefault="0002376F" w:rsidP="0002376F">
      <w:pPr>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02376F" w:rsidRPr="00F441C5" w:rsidRDefault="0002376F" w:rsidP="0002376F">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02376F" w:rsidTr="00D4208F">
        <w:tc>
          <w:tcPr>
            <w:tcW w:w="743" w:type="dxa"/>
          </w:tcPr>
          <w:p w:rsidR="0002376F" w:rsidRDefault="0002376F" w:rsidP="00D4208F">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02376F" w:rsidRDefault="0002376F" w:rsidP="00D4208F">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02376F" w:rsidRDefault="0002376F" w:rsidP="00D4208F">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02376F" w:rsidRDefault="0002376F" w:rsidP="00D4208F">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02376F" w:rsidRDefault="0002376F" w:rsidP="00D4208F">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02376F" w:rsidTr="00D4208F">
        <w:tc>
          <w:tcPr>
            <w:tcW w:w="743" w:type="dxa"/>
          </w:tcPr>
          <w:p w:rsidR="0002376F" w:rsidRDefault="0002376F" w:rsidP="00D4208F">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02376F" w:rsidRDefault="0002376F" w:rsidP="00D4208F">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02376F" w:rsidRPr="00E742D1" w:rsidRDefault="0002376F" w:rsidP="00D4208F">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02376F" w:rsidRDefault="0002376F" w:rsidP="00D4208F">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02376F" w:rsidTr="00D4208F">
        <w:tc>
          <w:tcPr>
            <w:tcW w:w="743" w:type="dxa"/>
          </w:tcPr>
          <w:p w:rsidR="0002376F" w:rsidRDefault="0002376F" w:rsidP="00D4208F">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02376F" w:rsidRDefault="0002376F" w:rsidP="00D4208F">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02376F" w:rsidRDefault="0002376F" w:rsidP="00D4208F">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02376F" w:rsidRDefault="0002376F" w:rsidP="00D4208F">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02376F" w:rsidTr="00D4208F">
        <w:tc>
          <w:tcPr>
            <w:tcW w:w="743" w:type="dxa"/>
          </w:tcPr>
          <w:p w:rsidR="0002376F" w:rsidRDefault="0002376F" w:rsidP="00D4208F">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02376F" w:rsidRDefault="0002376F" w:rsidP="00D4208F">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02376F" w:rsidRDefault="0002376F" w:rsidP="00D4208F">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02376F" w:rsidRDefault="0002376F" w:rsidP="00D4208F">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2265D0" w:rsidRDefault="002265D0" w:rsidP="002265D0">
      <w:pPr>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p>
    <w:p w:rsidR="002265D0" w:rsidRDefault="002265D0" w:rsidP="002265D0">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265D0" w:rsidRDefault="002265D0" w:rsidP="002265D0">
      <w:pPr>
        <w:jc w:val="both"/>
        <w:rPr>
          <w:rFonts w:ascii="Times New Roman" w:eastAsia="Times New Roman" w:hAnsi="Times New Roman" w:cs="Times New Roman"/>
          <w:b/>
          <w:bCs/>
          <w:sz w:val="24"/>
          <w:szCs w:val="24"/>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b/>
          <w:bCs/>
          <w:color w:val="000000"/>
          <w:sz w:val="28"/>
        </w:rPr>
        <w:t xml:space="preserve">  Humble Applicant</w:t>
      </w:r>
    </w:p>
    <w:p w:rsidR="002265D0" w:rsidRDefault="002265D0" w:rsidP="002265D0">
      <w:pPr>
        <w:ind w:left="4320" w:firstLine="720"/>
        <w:jc w:val="center"/>
        <w:rPr>
          <w:rFonts w:ascii="Bookman Old Style" w:eastAsia="Bookman Old Style" w:hAnsi="Bookman Old Style" w:cs="Bookman Old Style"/>
          <w:b/>
          <w:bCs/>
          <w:color w:val="000000"/>
          <w:sz w:val="28"/>
          <w:szCs w:val="24"/>
        </w:rPr>
      </w:pPr>
      <w:r>
        <w:rPr>
          <w:rFonts w:eastAsia="Bookman Old Style" w:cs="Bookman Old Style"/>
          <w:b/>
          <w:sz w:val="32"/>
          <w:szCs w:val="32"/>
        </w:rPr>
        <w:t>________________</w:t>
      </w:r>
    </w:p>
    <w:p w:rsidR="002265D0" w:rsidRDefault="002265D0" w:rsidP="002265D0">
      <w:pPr>
        <w:spacing w:line="273" w:lineRule="auto"/>
        <w:ind w:left="4320"/>
        <w:jc w:val="cente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Through counsel</w:t>
      </w:r>
    </w:p>
    <w:p w:rsidR="002265D0" w:rsidRDefault="002265D0" w:rsidP="002265D0">
      <w:pPr>
        <w:ind w:left="4320"/>
        <w:jc w:val="center"/>
        <w:rPr>
          <w:rFonts w:ascii="Times New Roman" w:eastAsia="Times New Roman" w:hAnsi="Times New Roman" w:cs="Times New Roman"/>
          <w:b/>
          <w:sz w:val="32"/>
          <w:szCs w:val="32"/>
        </w:rPr>
      </w:pPr>
      <w:r>
        <w:rPr>
          <w:b/>
          <w:sz w:val="32"/>
          <w:szCs w:val="32"/>
        </w:rPr>
        <w:t xml:space="preserve">   ______________</w:t>
      </w:r>
    </w:p>
    <w:p w:rsidR="0002376F" w:rsidRDefault="0002376F" w:rsidP="0002376F">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sectPr w:rsidR="0002376F" w:rsidSect="0002376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316455"/>
    <w:multiLevelType w:val="multilevel"/>
    <w:tmpl w:val="C24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0A02D9"/>
    <w:multiLevelType w:val="multilevel"/>
    <w:tmpl w:val="0078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66239C"/>
    <w:multiLevelType w:val="multilevel"/>
    <w:tmpl w:val="C3B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836493"/>
    <w:multiLevelType w:val="multilevel"/>
    <w:tmpl w:val="2D9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A71DD2"/>
    <w:multiLevelType w:val="multilevel"/>
    <w:tmpl w:val="716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BD6281"/>
    <w:multiLevelType w:val="multilevel"/>
    <w:tmpl w:val="5CC09F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734D1831"/>
    <w:multiLevelType w:val="multilevel"/>
    <w:tmpl w:val="9D66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043ABB"/>
    <w:rsid w:val="0002376F"/>
    <w:rsid w:val="00043ABB"/>
    <w:rsid w:val="002265D0"/>
    <w:rsid w:val="0066001A"/>
    <w:rsid w:val="007B4B8F"/>
    <w:rsid w:val="00932253"/>
    <w:rsid w:val="00A6217F"/>
    <w:rsid w:val="00AC59A1"/>
    <w:rsid w:val="00B93089"/>
    <w:rsid w:val="00BB651F"/>
    <w:rsid w:val="00BB6BD1"/>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paragraph" w:styleId="Heading6">
    <w:name w:val="heading 6"/>
    <w:basedOn w:val="Normal"/>
    <w:link w:val="Heading6Char"/>
    <w:uiPriority w:val="1"/>
    <w:qFormat/>
    <w:rsid w:val="00AC59A1"/>
    <w:pPr>
      <w:widowControl w:val="0"/>
      <w:autoSpaceDE w:val="0"/>
      <w:autoSpaceDN w:val="0"/>
      <w:spacing w:after="0" w:line="240" w:lineRule="auto"/>
      <w:ind w:left="432"/>
      <w:outlineLvl w:val="5"/>
    </w:pPr>
    <w:rPr>
      <w:rFonts w:ascii="Times New Roman" w:eastAsia="Times New Roman" w:hAnsi="Times New Roman" w:cs="Times New Roman"/>
      <w:b/>
      <w:bCs/>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43ABB"/>
    <w:rPr>
      <w:color w:val="0000FF"/>
      <w:u w:val="single"/>
    </w:rPr>
  </w:style>
  <w:style w:type="character" w:styleId="Strong">
    <w:name w:val="Strong"/>
    <w:basedOn w:val="DefaultParagraphFont"/>
    <w:uiPriority w:val="22"/>
    <w:qFormat/>
    <w:rsid w:val="00043ABB"/>
    <w:rPr>
      <w:b/>
      <w:bCs/>
    </w:rPr>
  </w:style>
  <w:style w:type="character" w:styleId="Emphasis">
    <w:name w:val="Emphasis"/>
    <w:basedOn w:val="DefaultParagraphFont"/>
    <w:uiPriority w:val="20"/>
    <w:qFormat/>
    <w:rsid w:val="00043ABB"/>
    <w:rPr>
      <w:i/>
      <w:iCs/>
    </w:rPr>
  </w:style>
  <w:style w:type="character" w:customStyle="1" w:styleId="t286pc">
    <w:name w:val="t286pc"/>
    <w:basedOn w:val="DefaultParagraphFont"/>
    <w:rsid w:val="00043ABB"/>
  </w:style>
  <w:style w:type="character" w:customStyle="1" w:styleId="Heading6Char">
    <w:name w:val="Heading 6 Char"/>
    <w:basedOn w:val="DefaultParagraphFont"/>
    <w:link w:val="Heading6"/>
    <w:uiPriority w:val="1"/>
    <w:rsid w:val="00AC59A1"/>
    <w:rPr>
      <w:rFonts w:ascii="Times New Roman" w:eastAsia="Times New Roman" w:hAnsi="Times New Roman" w:cs="Times New Roman"/>
      <w:b/>
      <w:bCs/>
      <w:szCs w:val="22"/>
      <w:lang w:val="en-US" w:bidi="ar-SA"/>
    </w:rPr>
  </w:style>
  <w:style w:type="paragraph" w:styleId="BodyText">
    <w:name w:val="Body Text"/>
    <w:basedOn w:val="Normal"/>
    <w:link w:val="BodyTextChar"/>
    <w:uiPriority w:val="1"/>
    <w:qFormat/>
    <w:rsid w:val="00AC59A1"/>
    <w:pPr>
      <w:widowControl w:val="0"/>
      <w:autoSpaceDE w:val="0"/>
      <w:autoSpaceDN w:val="0"/>
      <w:spacing w:after="0" w:line="240" w:lineRule="auto"/>
    </w:pPr>
    <w:rPr>
      <w:rFonts w:ascii="Times New Roman" w:eastAsia="Times New Roman" w:hAnsi="Times New Roman" w:cs="Times New Roman"/>
      <w:szCs w:val="22"/>
      <w:lang w:val="en-US" w:bidi="ar-SA"/>
    </w:rPr>
  </w:style>
  <w:style w:type="character" w:customStyle="1" w:styleId="BodyTextChar">
    <w:name w:val="Body Text Char"/>
    <w:basedOn w:val="DefaultParagraphFont"/>
    <w:link w:val="BodyText"/>
    <w:uiPriority w:val="1"/>
    <w:rsid w:val="00AC59A1"/>
    <w:rPr>
      <w:rFonts w:ascii="Times New Roman" w:eastAsia="Times New Roman" w:hAnsi="Times New Roman" w:cs="Times New Roman"/>
      <w:szCs w:val="22"/>
      <w:lang w:val="en-US" w:bidi="ar-SA"/>
    </w:rPr>
  </w:style>
  <w:style w:type="paragraph" w:styleId="ListParagraph">
    <w:name w:val="List Paragraph"/>
    <w:basedOn w:val="Normal"/>
    <w:uiPriority w:val="34"/>
    <w:qFormat/>
    <w:rsid w:val="007B4B8F"/>
    <w:pPr>
      <w:ind w:left="720"/>
      <w:contextualSpacing/>
    </w:pPr>
  </w:style>
</w:styles>
</file>

<file path=word/webSettings.xml><?xml version="1.0" encoding="utf-8"?>
<w:webSettings xmlns:r="http://schemas.openxmlformats.org/officeDocument/2006/relationships" xmlns:w="http://schemas.openxmlformats.org/wordprocessingml/2006/main">
  <w:divs>
    <w:div w:id="1016347516">
      <w:bodyDiv w:val="1"/>
      <w:marLeft w:val="0"/>
      <w:marRight w:val="0"/>
      <w:marTop w:val="0"/>
      <w:marBottom w:val="0"/>
      <w:divBdr>
        <w:top w:val="none" w:sz="0" w:space="0" w:color="auto"/>
        <w:left w:val="none" w:sz="0" w:space="0" w:color="auto"/>
        <w:bottom w:val="none" w:sz="0" w:space="0" w:color="auto"/>
        <w:right w:val="none" w:sz="0" w:space="0" w:color="auto"/>
      </w:divBdr>
      <w:divsChild>
        <w:div w:id="658775512">
          <w:marLeft w:val="0"/>
          <w:marRight w:val="0"/>
          <w:marTop w:val="288"/>
          <w:marBottom w:val="144"/>
          <w:divBdr>
            <w:top w:val="none" w:sz="0" w:space="0" w:color="auto"/>
            <w:left w:val="none" w:sz="0" w:space="0" w:color="auto"/>
            <w:bottom w:val="none" w:sz="0" w:space="0" w:color="auto"/>
            <w:right w:val="none" w:sz="0" w:space="0" w:color="auto"/>
          </w:divBdr>
        </w:div>
        <w:div w:id="2057971531">
          <w:marLeft w:val="0"/>
          <w:marRight w:val="0"/>
          <w:marTop w:val="144"/>
          <w:marBottom w:val="192"/>
          <w:divBdr>
            <w:top w:val="none" w:sz="0" w:space="0" w:color="auto"/>
            <w:left w:val="none" w:sz="0" w:space="0" w:color="auto"/>
            <w:bottom w:val="none" w:sz="0" w:space="0" w:color="auto"/>
            <w:right w:val="none" w:sz="0" w:space="0" w:color="auto"/>
          </w:divBdr>
        </w:div>
        <w:div w:id="96022462">
          <w:marLeft w:val="0"/>
          <w:marRight w:val="0"/>
          <w:marTop w:val="144"/>
          <w:marBottom w:val="192"/>
          <w:divBdr>
            <w:top w:val="none" w:sz="0" w:space="0" w:color="auto"/>
            <w:left w:val="none" w:sz="0" w:space="0" w:color="auto"/>
            <w:bottom w:val="none" w:sz="0" w:space="0" w:color="auto"/>
            <w:right w:val="none" w:sz="0" w:space="0" w:color="auto"/>
          </w:divBdr>
        </w:div>
        <w:div w:id="847332892">
          <w:marLeft w:val="0"/>
          <w:marRight w:val="0"/>
          <w:marTop w:val="144"/>
          <w:marBottom w:val="192"/>
          <w:divBdr>
            <w:top w:val="none" w:sz="0" w:space="0" w:color="auto"/>
            <w:left w:val="none" w:sz="0" w:space="0" w:color="auto"/>
            <w:bottom w:val="none" w:sz="0" w:space="0" w:color="auto"/>
            <w:right w:val="none" w:sz="0" w:space="0" w:color="auto"/>
          </w:divBdr>
        </w:div>
        <w:div w:id="1065759901">
          <w:marLeft w:val="0"/>
          <w:marRight w:val="0"/>
          <w:marTop w:val="144"/>
          <w:marBottom w:val="192"/>
          <w:divBdr>
            <w:top w:val="none" w:sz="0" w:space="0" w:color="auto"/>
            <w:left w:val="none" w:sz="0" w:space="0" w:color="auto"/>
            <w:bottom w:val="none" w:sz="0" w:space="0" w:color="auto"/>
            <w:right w:val="none" w:sz="0" w:space="0" w:color="auto"/>
          </w:divBdr>
        </w:div>
        <w:div w:id="274294647">
          <w:marLeft w:val="0"/>
          <w:marRight w:val="0"/>
          <w:marTop w:val="144"/>
          <w:marBottom w:val="192"/>
          <w:divBdr>
            <w:top w:val="none" w:sz="0" w:space="0" w:color="auto"/>
            <w:left w:val="none" w:sz="0" w:space="0" w:color="auto"/>
            <w:bottom w:val="none" w:sz="0" w:space="0" w:color="auto"/>
            <w:right w:val="none" w:sz="0" w:space="0" w:color="auto"/>
          </w:divBdr>
        </w:div>
        <w:div w:id="2080009390">
          <w:marLeft w:val="0"/>
          <w:marRight w:val="0"/>
          <w:marTop w:val="144"/>
          <w:marBottom w:val="192"/>
          <w:divBdr>
            <w:top w:val="none" w:sz="0" w:space="0" w:color="auto"/>
            <w:left w:val="none" w:sz="0" w:space="0" w:color="auto"/>
            <w:bottom w:val="none" w:sz="0" w:space="0" w:color="auto"/>
            <w:right w:val="none" w:sz="0" w:space="0" w:color="auto"/>
          </w:divBdr>
        </w:div>
        <w:div w:id="2134713757">
          <w:marLeft w:val="0"/>
          <w:marRight w:val="0"/>
          <w:marTop w:val="144"/>
          <w:marBottom w:val="192"/>
          <w:divBdr>
            <w:top w:val="none" w:sz="0" w:space="0" w:color="auto"/>
            <w:left w:val="none" w:sz="0" w:space="0" w:color="auto"/>
            <w:bottom w:val="none" w:sz="0" w:space="0" w:color="auto"/>
            <w:right w:val="none" w:sz="0" w:space="0" w:color="auto"/>
          </w:divBdr>
        </w:div>
        <w:div w:id="311065840">
          <w:marLeft w:val="0"/>
          <w:marRight w:val="0"/>
          <w:marTop w:val="144"/>
          <w:marBottom w:val="192"/>
          <w:divBdr>
            <w:top w:val="none" w:sz="0" w:space="0" w:color="auto"/>
            <w:left w:val="none" w:sz="0" w:space="0" w:color="auto"/>
            <w:bottom w:val="none" w:sz="0" w:space="0" w:color="auto"/>
            <w:right w:val="none" w:sz="0" w:space="0" w:color="auto"/>
          </w:divBdr>
        </w:div>
        <w:div w:id="747767949">
          <w:marLeft w:val="0"/>
          <w:marRight w:val="0"/>
          <w:marTop w:val="288"/>
          <w:marBottom w:val="144"/>
          <w:divBdr>
            <w:top w:val="none" w:sz="0" w:space="0" w:color="auto"/>
            <w:left w:val="none" w:sz="0" w:space="0" w:color="auto"/>
            <w:bottom w:val="none" w:sz="0" w:space="0" w:color="auto"/>
            <w:right w:val="none" w:sz="0" w:space="0" w:color="auto"/>
          </w:divBdr>
        </w:div>
        <w:div w:id="1662464816">
          <w:marLeft w:val="0"/>
          <w:marRight w:val="0"/>
          <w:marTop w:val="288"/>
          <w:marBottom w:val="144"/>
          <w:divBdr>
            <w:top w:val="none" w:sz="0" w:space="0" w:color="auto"/>
            <w:left w:val="none" w:sz="0" w:space="0" w:color="auto"/>
            <w:bottom w:val="none" w:sz="0" w:space="0" w:color="auto"/>
            <w:right w:val="none" w:sz="0" w:space="0" w:color="auto"/>
          </w:divBdr>
        </w:div>
        <w:div w:id="1213031746">
          <w:marLeft w:val="0"/>
          <w:marRight w:val="0"/>
          <w:marTop w:val="288"/>
          <w:marBottom w:val="144"/>
          <w:divBdr>
            <w:top w:val="none" w:sz="0" w:space="0" w:color="auto"/>
            <w:left w:val="none" w:sz="0" w:space="0" w:color="auto"/>
            <w:bottom w:val="none" w:sz="0" w:space="0" w:color="auto"/>
            <w:right w:val="none" w:sz="0" w:space="0" w:color="auto"/>
          </w:divBdr>
        </w:div>
        <w:div w:id="1081558353">
          <w:marLeft w:val="0"/>
          <w:marRight w:val="0"/>
          <w:marTop w:val="144"/>
          <w:marBottom w:val="192"/>
          <w:divBdr>
            <w:top w:val="none" w:sz="0" w:space="0" w:color="auto"/>
            <w:left w:val="none" w:sz="0" w:space="0" w:color="auto"/>
            <w:bottom w:val="none" w:sz="0" w:space="0" w:color="auto"/>
            <w:right w:val="none" w:sz="0" w:space="0" w:color="auto"/>
          </w:divBdr>
        </w:div>
        <w:div w:id="2144884711">
          <w:marLeft w:val="0"/>
          <w:marRight w:val="0"/>
          <w:marTop w:val="288"/>
          <w:marBottom w:val="144"/>
          <w:divBdr>
            <w:top w:val="none" w:sz="0" w:space="0" w:color="auto"/>
            <w:left w:val="none" w:sz="0" w:space="0" w:color="auto"/>
            <w:bottom w:val="none" w:sz="0" w:space="0" w:color="auto"/>
            <w:right w:val="none" w:sz="0" w:space="0" w:color="auto"/>
          </w:divBdr>
        </w:div>
        <w:div w:id="1732461830">
          <w:marLeft w:val="0"/>
          <w:marRight w:val="0"/>
          <w:marTop w:val="288"/>
          <w:marBottom w:val="144"/>
          <w:divBdr>
            <w:top w:val="none" w:sz="0" w:space="0" w:color="auto"/>
            <w:left w:val="none" w:sz="0" w:space="0" w:color="auto"/>
            <w:bottom w:val="none" w:sz="0" w:space="0" w:color="auto"/>
            <w:right w:val="none" w:sz="0" w:space="0" w:color="auto"/>
          </w:divBdr>
        </w:div>
        <w:div w:id="10187001">
          <w:marLeft w:val="0"/>
          <w:marRight w:val="0"/>
          <w:marTop w:val="144"/>
          <w:marBottom w:val="192"/>
          <w:divBdr>
            <w:top w:val="none" w:sz="0" w:space="0" w:color="auto"/>
            <w:left w:val="none" w:sz="0" w:space="0" w:color="auto"/>
            <w:bottom w:val="none" w:sz="0" w:space="0" w:color="auto"/>
            <w:right w:val="none" w:sz="0" w:space="0" w:color="auto"/>
          </w:divBdr>
        </w:div>
        <w:div w:id="301466001">
          <w:marLeft w:val="0"/>
          <w:marRight w:val="0"/>
          <w:marTop w:val="144"/>
          <w:marBottom w:val="192"/>
          <w:divBdr>
            <w:top w:val="none" w:sz="0" w:space="0" w:color="auto"/>
            <w:left w:val="none" w:sz="0" w:space="0" w:color="auto"/>
            <w:bottom w:val="none" w:sz="0" w:space="0" w:color="auto"/>
            <w:right w:val="none" w:sz="0" w:space="0" w:color="auto"/>
          </w:divBdr>
        </w:div>
        <w:div w:id="460419897">
          <w:marLeft w:val="0"/>
          <w:marRight w:val="0"/>
          <w:marTop w:val="144"/>
          <w:marBottom w:val="192"/>
          <w:divBdr>
            <w:top w:val="none" w:sz="0" w:space="0" w:color="auto"/>
            <w:left w:val="none" w:sz="0" w:space="0" w:color="auto"/>
            <w:bottom w:val="none" w:sz="0" w:space="0" w:color="auto"/>
            <w:right w:val="none" w:sz="0" w:space="0" w:color="auto"/>
          </w:divBdr>
        </w:div>
        <w:div w:id="1805805160">
          <w:marLeft w:val="0"/>
          <w:marRight w:val="0"/>
          <w:marTop w:val="144"/>
          <w:marBottom w:val="192"/>
          <w:divBdr>
            <w:top w:val="none" w:sz="0" w:space="0" w:color="auto"/>
            <w:left w:val="none" w:sz="0" w:space="0" w:color="auto"/>
            <w:bottom w:val="none" w:sz="0" w:space="0" w:color="auto"/>
            <w:right w:val="none" w:sz="0" w:space="0" w:color="auto"/>
          </w:divBdr>
        </w:div>
        <w:div w:id="1021854972">
          <w:marLeft w:val="0"/>
          <w:marRight w:val="0"/>
          <w:marTop w:val="288"/>
          <w:marBottom w:val="144"/>
          <w:divBdr>
            <w:top w:val="none" w:sz="0" w:space="0" w:color="auto"/>
            <w:left w:val="none" w:sz="0" w:space="0" w:color="auto"/>
            <w:bottom w:val="none" w:sz="0" w:space="0" w:color="auto"/>
            <w:right w:val="none" w:sz="0" w:space="0" w:color="auto"/>
          </w:divBdr>
        </w:div>
        <w:div w:id="392050886">
          <w:marLeft w:val="0"/>
          <w:marRight w:val="0"/>
          <w:marTop w:val="144"/>
          <w:marBottom w:val="192"/>
          <w:divBdr>
            <w:top w:val="none" w:sz="0" w:space="0" w:color="auto"/>
            <w:left w:val="none" w:sz="0" w:space="0" w:color="auto"/>
            <w:bottom w:val="none" w:sz="0" w:space="0" w:color="auto"/>
            <w:right w:val="none" w:sz="0" w:space="0" w:color="auto"/>
          </w:divBdr>
        </w:div>
        <w:div w:id="305553984">
          <w:marLeft w:val="0"/>
          <w:marRight w:val="0"/>
          <w:marTop w:val="144"/>
          <w:marBottom w:val="192"/>
          <w:divBdr>
            <w:top w:val="none" w:sz="0" w:space="0" w:color="auto"/>
            <w:left w:val="none" w:sz="0" w:space="0" w:color="auto"/>
            <w:bottom w:val="none" w:sz="0" w:space="0" w:color="auto"/>
            <w:right w:val="none" w:sz="0" w:space="0" w:color="auto"/>
          </w:divBdr>
        </w:div>
        <w:div w:id="1570111852">
          <w:marLeft w:val="0"/>
          <w:marRight w:val="0"/>
          <w:marTop w:val="288"/>
          <w:marBottom w:val="144"/>
          <w:divBdr>
            <w:top w:val="none" w:sz="0" w:space="0" w:color="auto"/>
            <w:left w:val="none" w:sz="0" w:space="0" w:color="auto"/>
            <w:bottom w:val="none" w:sz="0" w:space="0" w:color="auto"/>
            <w:right w:val="none" w:sz="0" w:space="0" w:color="auto"/>
          </w:divBdr>
        </w:div>
        <w:div w:id="346563980">
          <w:marLeft w:val="0"/>
          <w:marRight w:val="0"/>
          <w:marTop w:val="144"/>
          <w:marBottom w:val="192"/>
          <w:divBdr>
            <w:top w:val="none" w:sz="0" w:space="0" w:color="auto"/>
            <w:left w:val="none" w:sz="0" w:space="0" w:color="auto"/>
            <w:bottom w:val="none" w:sz="0" w:space="0" w:color="auto"/>
            <w:right w:val="none" w:sz="0" w:space="0" w:color="auto"/>
          </w:divBdr>
        </w:div>
        <w:div w:id="381057548">
          <w:marLeft w:val="0"/>
          <w:marRight w:val="0"/>
          <w:marTop w:val="144"/>
          <w:marBottom w:val="192"/>
          <w:divBdr>
            <w:top w:val="none" w:sz="0" w:space="0" w:color="auto"/>
            <w:left w:val="none" w:sz="0" w:space="0" w:color="auto"/>
            <w:bottom w:val="none" w:sz="0" w:space="0" w:color="auto"/>
            <w:right w:val="none" w:sz="0" w:space="0" w:color="auto"/>
          </w:divBdr>
        </w:div>
        <w:div w:id="1305544547">
          <w:marLeft w:val="0"/>
          <w:marRight w:val="0"/>
          <w:marTop w:val="288"/>
          <w:marBottom w:val="144"/>
          <w:divBdr>
            <w:top w:val="none" w:sz="0" w:space="0" w:color="auto"/>
            <w:left w:val="none" w:sz="0" w:space="0" w:color="auto"/>
            <w:bottom w:val="none" w:sz="0" w:space="0" w:color="auto"/>
            <w:right w:val="none" w:sz="0" w:space="0" w:color="auto"/>
          </w:divBdr>
        </w:div>
        <w:div w:id="2006669367">
          <w:marLeft w:val="0"/>
          <w:marRight w:val="0"/>
          <w:marTop w:val="144"/>
          <w:marBottom w:val="192"/>
          <w:divBdr>
            <w:top w:val="none" w:sz="0" w:space="0" w:color="auto"/>
            <w:left w:val="none" w:sz="0" w:space="0" w:color="auto"/>
            <w:bottom w:val="none" w:sz="0" w:space="0" w:color="auto"/>
            <w:right w:val="none" w:sz="0" w:space="0" w:color="auto"/>
          </w:divBdr>
        </w:div>
        <w:div w:id="1458372663">
          <w:marLeft w:val="0"/>
          <w:marRight w:val="0"/>
          <w:marTop w:val="144"/>
          <w:marBottom w:val="192"/>
          <w:divBdr>
            <w:top w:val="none" w:sz="0" w:space="0" w:color="auto"/>
            <w:left w:val="none" w:sz="0" w:space="0" w:color="auto"/>
            <w:bottom w:val="none" w:sz="0" w:space="0" w:color="auto"/>
            <w:right w:val="none" w:sz="0" w:space="0" w:color="auto"/>
          </w:divBdr>
        </w:div>
      </w:divsChild>
    </w:div>
    <w:div w:id="114801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2026-06-18T04:05:00Z</dcterms:created>
  <dcterms:modified xsi:type="dcterms:W3CDTF">2026-06-20T16:16:00Z</dcterms:modified>
</cp:coreProperties>
</file>