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1615" w:rsidRPr="00EB752C" w:rsidRDefault="00731615" w:rsidP="00731615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>न्‍यायालय श्रीमान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 xml:space="preserve">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........................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</w:t>
      </w:r>
    </w:p>
    <w:p w:rsidR="00731615" w:rsidRPr="00EB752C" w:rsidRDefault="00731615" w:rsidP="00731615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731615" w:rsidRPr="00EB752C" w:rsidRDefault="00731615" w:rsidP="00731615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...........अपीलार्थी</w:t>
      </w:r>
    </w:p>
    <w:p w:rsidR="00731615" w:rsidRPr="00EB752C" w:rsidRDefault="00731615" w:rsidP="00731615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731615" w:rsidRDefault="00731615" w:rsidP="00731615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 xml:space="preserve">.........प्रतिअपीलार्थी </w:t>
      </w:r>
    </w:p>
    <w:p w:rsidR="00731615" w:rsidRPr="00EB752C" w:rsidRDefault="00731615" w:rsidP="00731615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731615" w:rsidRPr="00A439B8" w:rsidRDefault="00731615" w:rsidP="00731615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 xml:space="preserve">अपील अंतर्गत धारा 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>100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 xml:space="preserve"> सी.पी.सी. माननीय जिला जज महोदय  ....... के समक्ष  प्र.क्र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 xml:space="preserve"> RCA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 xml:space="preserve"> ............. में पारित निर्णय व डिक्री दिनांक ............. से व्‍यथित होकर द्वितीय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 xml:space="preserve">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 xml:space="preserve"> अपील</w:t>
      </w:r>
    </w:p>
    <w:p w:rsidR="00731615" w:rsidRPr="00EB752C" w:rsidRDefault="00731615" w:rsidP="00731615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  <w:cs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731615" w:rsidRPr="00EB752C" w:rsidRDefault="00731615" w:rsidP="00731615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सेवा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 xml:space="preserve">में अपीलार्थी 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की ओर से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द्वितीय अपील 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निम्‍न प्रकार से प्रस्‍तुत है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>-</w:t>
      </w:r>
    </w:p>
    <w:p w:rsidR="00731615" w:rsidRPr="00731615" w:rsidRDefault="00731615" w:rsidP="00731615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 w:rsidRPr="00731615">
        <w:rPr>
          <w:rFonts w:ascii="Nirmala UI" w:hAnsi="Nirmala UI" w:cs="Nirmala UI"/>
          <w:sz w:val="28"/>
          <w:szCs w:val="28"/>
          <w:cs/>
        </w:rPr>
        <w:t xml:space="preserve">यह द्वितीय अपील माननीय प्रथम अपीलीय न्यायालय </w:t>
      </w:r>
      <w:r w:rsidRPr="00731615">
        <w:rPr>
          <w:rFonts w:ascii="Nirmala UI" w:hAnsi="Nirmala UI" w:cs="Nirmala UI"/>
          <w:sz w:val="28"/>
          <w:szCs w:val="28"/>
        </w:rPr>
        <w:t xml:space="preserve">_________ </w:t>
      </w:r>
      <w:r w:rsidRPr="00731615">
        <w:rPr>
          <w:rFonts w:ascii="Nirmala UI" w:hAnsi="Nirmala UI" w:cs="Nirmala UI"/>
          <w:sz w:val="28"/>
          <w:szCs w:val="28"/>
          <w:cs/>
        </w:rPr>
        <w:t xml:space="preserve">द्वारा सिविल अपील क्रमांक </w:t>
      </w:r>
      <w:r w:rsidRPr="00731615">
        <w:rPr>
          <w:rFonts w:ascii="Nirmala UI" w:hAnsi="Nirmala UI" w:cs="Nirmala UI"/>
          <w:sz w:val="28"/>
          <w:szCs w:val="28"/>
        </w:rPr>
        <w:t xml:space="preserve">___ / </w:t>
      </w:r>
      <w:r w:rsidRPr="00731615">
        <w:rPr>
          <w:rFonts w:ascii="Nirmala UI" w:hAnsi="Nirmala UI" w:cs="Nirmala UI"/>
          <w:sz w:val="28"/>
          <w:szCs w:val="28"/>
          <w:cs/>
        </w:rPr>
        <w:t>20</w:t>
      </w:r>
      <w:r w:rsidRPr="00731615">
        <w:rPr>
          <w:rFonts w:ascii="Nirmala UI" w:hAnsi="Nirmala UI" w:cs="Nirmala UI"/>
          <w:sz w:val="28"/>
          <w:szCs w:val="28"/>
        </w:rPr>
        <w:t xml:space="preserve">__ </w:t>
      </w:r>
      <w:r w:rsidRPr="00731615">
        <w:rPr>
          <w:rFonts w:ascii="Nirmala UI" w:hAnsi="Nirmala UI" w:cs="Nirmala UI"/>
          <w:sz w:val="28"/>
          <w:szCs w:val="28"/>
          <w:cs/>
        </w:rPr>
        <w:t xml:space="preserve">में दिनांक </w:t>
      </w:r>
      <w:r w:rsidRPr="00731615">
        <w:rPr>
          <w:rFonts w:ascii="Nirmala UI" w:hAnsi="Nirmala UI" w:cs="Nirmala UI"/>
          <w:sz w:val="28"/>
          <w:szCs w:val="28"/>
        </w:rPr>
        <w:t xml:space="preserve">___ </w:t>
      </w:r>
      <w:r w:rsidRPr="00731615">
        <w:rPr>
          <w:rFonts w:ascii="Nirmala UI" w:hAnsi="Nirmala UI" w:cs="Nirmala UI"/>
          <w:sz w:val="28"/>
          <w:szCs w:val="28"/>
          <w:cs/>
        </w:rPr>
        <w:t>को पारित निर्णय एवं डिक्री के विरुद्ध प्रस्तुत की जा रही है।</w:t>
      </w:r>
      <w:r>
        <w:rPr>
          <w:rFonts w:ascii="Nirmala UI" w:hAnsi="Nirmala UI" w:cs="Nirmala UI" w:hint="cs"/>
          <w:sz w:val="28"/>
          <w:szCs w:val="28"/>
        </w:rPr>
        <w:t xml:space="preserve"> </w:t>
      </w:r>
      <w:r w:rsidRPr="00731615">
        <w:rPr>
          <w:rFonts w:ascii="Nirmala UI" w:hAnsi="Nirmala UI" w:cs="Nirmala UI"/>
          <w:sz w:val="28"/>
          <w:szCs w:val="28"/>
          <w:cs/>
        </w:rPr>
        <w:t>अपीलार्थी उक्त निर्णय से अत्यंत क्षुब्ध एवं प्रभावित है।</w:t>
      </w:r>
    </w:p>
    <w:p w:rsidR="00731615" w:rsidRPr="00731615" w:rsidRDefault="00731615" w:rsidP="00731615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731615">
        <w:rPr>
          <w:rFonts w:ascii="Nirmala UI" w:hAnsi="Nirmala UI" w:cs="Nirmala UI"/>
          <w:sz w:val="28"/>
          <w:szCs w:val="28"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731615">
        <w:rPr>
          <w:rFonts w:ascii="Nirmala UI" w:hAnsi="Nirmala UI" w:cs="Nirmala UI"/>
          <w:sz w:val="28"/>
          <w:szCs w:val="28"/>
          <w:cs/>
        </w:rPr>
        <w:t>वाद का संक्षिप्त इतिहास</w:t>
      </w:r>
      <w:r>
        <w:rPr>
          <w:rFonts w:ascii="Nirmala UI" w:hAnsi="Nirmala UI" w:cs="Nirmala UI"/>
          <w:sz w:val="28"/>
          <w:szCs w:val="28"/>
          <w:cs/>
        </w:rPr>
        <w:t xml:space="preserve">:-यह </w:t>
      </w:r>
      <w:r w:rsidRPr="00731615">
        <w:rPr>
          <w:rFonts w:ascii="Nirmala UI" w:hAnsi="Nirmala UI" w:cs="Nirmala UI"/>
          <w:sz w:val="28"/>
          <w:szCs w:val="28"/>
          <w:cs/>
        </w:rPr>
        <w:t xml:space="preserve">कि मूल वाद सिविल वाद क्रमांक </w:t>
      </w:r>
      <w:r w:rsidRPr="00731615">
        <w:rPr>
          <w:rFonts w:ascii="Nirmala UI" w:hAnsi="Nirmala UI" w:cs="Nirmala UI"/>
          <w:sz w:val="28"/>
          <w:szCs w:val="28"/>
        </w:rPr>
        <w:t xml:space="preserve">___ / </w:t>
      </w:r>
      <w:r w:rsidRPr="00731615">
        <w:rPr>
          <w:rFonts w:ascii="Nirmala UI" w:hAnsi="Nirmala UI" w:cs="Nirmala UI"/>
          <w:sz w:val="28"/>
          <w:szCs w:val="28"/>
          <w:cs/>
        </w:rPr>
        <w:t>20</w:t>
      </w:r>
      <w:r w:rsidRPr="00731615">
        <w:rPr>
          <w:rFonts w:ascii="Nirmala UI" w:hAnsi="Nirmala UI" w:cs="Nirmala UI"/>
          <w:sz w:val="28"/>
          <w:szCs w:val="28"/>
        </w:rPr>
        <w:t xml:space="preserve">__ </w:t>
      </w:r>
      <w:r w:rsidRPr="00731615">
        <w:rPr>
          <w:rFonts w:ascii="Nirmala UI" w:hAnsi="Nirmala UI" w:cs="Nirmala UI"/>
          <w:sz w:val="28"/>
          <w:szCs w:val="28"/>
          <w:cs/>
        </w:rPr>
        <w:t xml:space="preserve">के रूप में ट्रायल कोर्ट में दायर किया गया था। ट्रायल कोर्ट ने दिनांक </w:t>
      </w:r>
      <w:r w:rsidRPr="00731615">
        <w:rPr>
          <w:rFonts w:ascii="Nirmala UI" w:hAnsi="Nirmala UI" w:cs="Nirmala UI"/>
          <w:sz w:val="28"/>
          <w:szCs w:val="28"/>
        </w:rPr>
        <w:t xml:space="preserve">___ </w:t>
      </w:r>
      <w:r w:rsidRPr="00731615">
        <w:rPr>
          <w:rFonts w:ascii="Nirmala UI" w:hAnsi="Nirmala UI" w:cs="Nirmala UI"/>
          <w:sz w:val="28"/>
          <w:szCs w:val="28"/>
          <w:cs/>
        </w:rPr>
        <w:t>को निर्णय पारित किया।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731615">
        <w:rPr>
          <w:rFonts w:ascii="Nirmala UI" w:hAnsi="Nirmala UI" w:cs="Nirmala UI"/>
          <w:sz w:val="28"/>
          <w:szCs w:val="28"/>
          <w:cs/>
        </w:rPr>
        <w:t>उक्त निर्णय के विरुद्ध प्रथम अपील दायर की गई</w:t>
      </w:r>
      <w:r w:rsidRPr="00731615">
        <w:rPr>
          <w:rFonts w:ascii="Nirmala UI" w:hAnsi="Nirmala UI" w:cs="Nirmala UI"/>
          <w:sz w:val="28"/>
          <w:szCs w:val="28"/>
        </w:rPr>
        <w:t xml:space="preserve">, </w:t>
      </w:r>
      <w:r w:rsidRPr="00731615">
        <w:rPr>
          <w:rFonts w:ascii="Nirmala UI" w:hAnsi="Nirmala UI" w:cs="Nirmala UI"/>
          <w:sz w:val="28"/>
          <w:szCs w:val="28"/>
          <w:cs/>
        </w:rPr>
        <w:t xml:space="preserve">जिसे प्रथम अपीलीय न्यायालय ने दिनांक </w:t>
      </w:r>
      <w:r w:rsidRPr="00731615">
        <w:rPr>
          <w:rFonts w:ascii="Nirmala UI" w:hAnsi="Nirmala UI" w:cs="Nirmala UI"/>
          <w:sz w:val="28"/>
          <w:szCs w:val="28"/>
        </w:rPr>
        <w:t xml:space="preserve">___ </w:t>
      </w:r>
      <w:r w:rsidRPr="00731615">
        <w:rPr>
          <w:rFonts w:ascii="Nirmala UI" w:hAnsi="Nirmala UI" w:cs="Nirmala UI"/>
          <w:sz w:val="28"/>
          <w:szCs w:val="28"/>
          <w:cs/>
        </w:rPr>
        <w:t>को निरस्त/स्वीकृत किया।</w:t>
      </w:r>
    </w:p>
    <w:p w:rsidR="00731615" w:rsidRPr="00731615" w:rsidRDefault="00731615" w:rsidP="00731615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731615">
        <w:rPr>
          <w:rFonts w:ascii="Nirmala UI" w:hAnsi="Nirmala UI" w:cs="Nirmala UI"/>
          <w:sz w:val="28"/>
          <w:szCs w:val="28"/>
        </w:rPr>
        <w:t>3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731615">
        <w:rPr>
          <w:rFonts w:ascii="Nirmala UI" w:hAnsi="Nirmala UI" w:cs="Nirmala UI"/>
          <w:sz w:val="28"/>
          <w:szCs w:val="28"/>
          <w:cs/>
        </w:rPr>
        <w:t>महत्वपूर्ण विधि प्रश्न (</w:t>
      </w:r>
      <w:r w:rsidRPr="00731615">
        <w:rPr>
          <w:rFonts w:ascii="Nirmala UI" w:hAnsi="Nirmala UI" w:cs="Nirmala UI"/>
          <w:sz w:val="28"/>
          <w:szCs w:val="28"/>
        </w:rPr>
        <w:t>Substantial Questions of Law)</w:t>
      </w:r>
    </w:p>
    <w:p w:rsidR="00731615" w:rsidRPr="00731615" w:rsidRDefault="00731615" w:rsidP="00731615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731615">
        <w:rPr>
          <w:rFonts w:ascii="Nirmala UI" w:hAnsi="Nirmala UI" w:cs="Nirmala UI"/>
          <w:sz w:val="28"/>
          <w:szCs w:val="28"/>
          <w:cs/>
        </w:rPr>
        <w:t>यह द्वितीय अपील निम्न महत्वपूर्ण विधि प्रश्नों पर आधारित है</w:t>
      </w:r>
      <w:r w:rsidRPr="00731615">
        <w:rPr>
          <w:rFonts w:ascii="Nirmala UI" w:hAnsi="Nirmala UI" w:cs="Nirmala UI"/>
          <w:sz w:val="28"/>
          <w:szCs w:val="28"/>
        </w:rPr>
        <w:t>—</w:t>
      </w:r>
    </w:p>
    <w:p w:rsidR="00731615" w:rsidRPr="00731615" w:rsidRDefault="00731615" w:rsidP="00731615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731615">
        <w:rPr>
          <w:rFonts w:ascii="Nirmala UI" w:hAnsi="Nirmala UI" w:cs="Nirmala UI"/>
          <w:sz w:val="28"/>
          <w:szCs w:val="28"/>
          <w:cs/>
        </w:rPr>
        <w:t>क्या प्रथम अपीलीय न्यायालय ने विधि के स्थापित सिद्धांतों की अनदेखी की है</w:t>
      </w:r>
      <w:r w:rsidRPr="00731615">
        <w:rPr>
          <w:rFonts w:ascii="Nirmala UI" w:hAnsi="Nirmala UI" w:cs="Nirmala UI"/>
          <w:sz w:val="28"/>
          <w:szCs w:val="28"/>
        </w:rPr>
        <w:t>?</w:t>
      </w:r>
    </w:p>
    <w:p w:rsidR="00731615" w:rsidRPr="00731615" w:rsidRDefault="00731615" w:rsidP="00731615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lastRenderedPageBreak/>
        <w:tab/>
      </w:r>
      <w:r w:rsidRPr="00731615">
        <w:rPr>
          <w:rFonts w:ascii="Nirmala UI" w:hAnsi="Nirmala UI" w:cs="Nirmala UI"/>
          <w:sz w:val="28"/>
          <w:szCs w:val="28"/>
          <w:cs/>
        </w:rPr>
        <w:t>क्या साक्ष्यों का मूल्यांकन विधिसम्मत तरीके से नहीं किया गया</w:t>
      </w:r>
      <w:r w:rsidRPr="00731615">
        <w:rPr>
          <w:rFonts w:ascii="Nirmala UI" w:hAnsi="Nirmala UI" w:cs="Nirmala UI"/>
          <w:sz w:val="28"/>
          <w:szCs w:val="28"/>
        </w:rPr>
        <w:t>?</w:t>
      </w:r>
    </w:p>
    <w:p w:rsidR="00731615" w:rsidRPr="00731615" w:rsidRDefault="00731615" w:rsidP="00731615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731615">
        <w:rPr>
          <w:rFonts w:ascii="Nirmala UI" w:hAnsi="Nirmala UI" w:cs="Nirmala UI"/>
          <w:sz w:val="28"/>
          <w:szCs w:val="28"/>
          <w:cs/>
        </w:rPr>
        <w:t>क्या आवश्यक मुद्दों पर विधिक परीक्षण किए बिना निर्णय पारित किया गया</w:t>
      </w:r>
      <w:r w:rsidRPr="00731615">
        <w:rPr>
          <w:rFonts w:ascii="Nirmala UI" w:hAnsi="Nirmala UI" w:cs="Nirmala UI"/>
          <w:sz w:val="28"/>
          <w:szCs w:val="28"/>
        </w:rPr>
        <w:t>?</w:t>
      </w:r>
    </w:p>
    <w:p w:rsidR="00731615" w:rsidRPr="00731615" w:rsidRDefault="00731615" w:rsidP="00731615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731615">
        <w:rPr>
          <w:rFonts w:ascii="Nirmala UI" w:hAnsi="Nirmala UI" w:cs="Nirmala UI"/>
          <w:sz w:val="28"/>
          <w:szCs w:val="28"/>
          <w:cs/>
        </w:rPr>
        <w:t>क्या निर्णय प्राकृतिक न्याय एवं वैधानिक प्रावधानों के विपरीत है</w:t>
      </w:r>
      <w:r w:rsidRPr="00731615">
        <w:rPr>
          <w:rFonts w:ascii="Nirmala UI" w:hAnsi="Nirmala UI" w:cs="Nirmala UI"/>
          <w:sz w:val="28"/>
          <w:szCs w:val="28"/>
        </w:rPr>
        <w:t>?</w:t>
      </w:r>
    </w:p>
    <w:p w:rsidR="00731615" w:rsidRPr="00731615" w:rsidRDefault="00731615" w:rsidP="00731615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731615">
        <w:rPr>
          <w:rFonts w:ascii="Nirmala UI" w:hAnsi="Nirmala UI" w:cs="Nirmala UI"/>
          <w:sz w:val="28"/>
          <w:szCs w:val="28"/>
        </w:rPr>
        <w:t>4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731615">
        <w:rPr>
          <w:rFonts w:ascii="Nirmala UI" w:hAnsi="Nirmala UI" w:cs="Nirmala UI"/>
          <w:b/>
          <w:bCs/>
          <w:sz w:val="28"/>
          <w:szCs w:val="28"/>
          <w:cs/>
        </w:rPr>
        <w:t>अपील के आधार</w:t>
      </w:r>
    </w:p>
    <w:p w:rsidR="00731615" w:rsidRDefault="00731615" w:rsidP="00731615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731615">
        <w:rPr>
          <w:rFonts w:ascii="Nirmala UI" w:hAnsi="Nirmala UI" w:cs="Nirmala UI"/>
          <w:sz w:val="28"/>
          <w:szCs w:val="28"/>
          <w:cs/>
        </w:rPr>
        <w:t>कि प्रथम अपीलीय न्यायालय ने विधि की त्रुटिपूर्ण व्याख्या की।</w:t>
      </w:r>
      <w:r>
        <w:rPr>
          <w:rFonts w:ascii="Nirmala UI" w:hAnsi="Nirmala UI" w:cs="Nirmala UI" w:hint="cs"/>
          <w:sz w:val="28"/>
          <w:szCs w:val="28"/>
        </w:rPr>
        <w:t xml:space="preserve"> </w:t>
      </w:r>
      <w:r w:rsidRPr="00731615">
        <w:rPr>
          <w:rFonts w:ascii="Nirmala UI" w:hAnsi="Nirmala UI" w:cs="Nirmala UI"/>
          <w:sz w:val="28"/>
          <w:szCs w:val="28"/>
          <w:cs/>
        </w:rPr>
        <w:t>निर्णय साक्ष्यों के प्रतिकूल है।</w:t>
      </w:r>
      <w:r>
        <w:rPr>
          <w:rFonts w:ascii="Nirmala UI" w:hAnsi="Nirmala UI" w:cs="Nirmala UI" w:hint="cs"/>
          <w:sz w:val="28"/>
          <w:szCs w:val="28"/>
        </w:rPr>
        <w:t xml:space="preserve"> </w:t>
      </w:r>
      <w:r w:rsidRPr="00731615">
        <w:rPr>
          <w:rFonts w:ascii="Nirmala UI" w:hAnsi="Nirmala UI" w:cs="Nirmala UI"/>
          <w:sz w:val="28"/>
          <w:szCs w:val="28"/>
          <w:cs/>
        </w:rPr>
        <w:t>महत्वपूर्ण दस्तावेजों पर विचार नहीं किया गया।</w:t>
      </w:r>
      <w:r>
        <w:rPr>
          <w:rFonts w:ascii="Nirmala UI" w:hAnsi="Nirmala UI" w:cs="Nirmala UI" w:hint="cs"/>
          <w:sz w:val="28"/>
          <w:szCs w:val="28"/>
        </w:rPr>
        <w:t xml:space="preserve"> </w:t>
      </w:r>
      <w:r w:rsidRPr="00731615">
        <w:rPr>
          <w:rFonts w:ascii="Nirmala UI" w:hAnsi="Nirmala UI" w:cs="Nirmala UI"/>
          <w:sz w:val="28"/>
          <w:szCs w:val="28"/>
          <w:cs/>
        </w:rPr>
        <w:t>न्यायालय ने कानून के स्थापित सिद्धांतों की अवहेलना की।</w:t>
      </w:r>
    </w:p>
    <w:p w:rsidR="00731615" w:rsidRDefault="00731615" w:rsidP="00731615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  <w:lang w:val="en-US"/>
        </w:rPr>
      </w:pPr>
      <w:r>
        <w:rPr>
          <w:rFonts w:ascii="Nirmala UI" w:hAnsi="Nirmala UI" w:cs="Nirmala UI" w:hint="cs"/>
          <w:sz w:val="28"/>
          <w:szCs w:val="28"/>
          <w:cs/>
        </w:rPr>
        <w:t>4</w:t>
      </w:r>
      <w:r>
        <w:rPr>
          <w:rFonts w:ascii="Nirmala UI" w:hAnsi="Nirmala UI" w:cs="Nirmala UI"/>
          <w:sz w:val="28"/>
          <w:szCs w:val="28"/>
          <w:lang w:val="en-US"/>
        </w:rPr>
        <w:t>a</w:t>
      </w:r>
    </w:p>
    <w:p w:rsidR="00731615" w:rsidRDefault="00731615" w:rsidP="00731615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  <w:lang w:val="en-US"/>
        </w:rPr>
      </w:pPr>
      <w:r>
        <w:rPr>
          <w:rFonts w:ascii="Nirmala UI" w:hAnsi="Nirmala UI" w:cs="Nirmala UI" w:hint="cs"/>
          <w:sz w:val="28"/>
          <w:szCs w:val="28"/>
          <w:cs/>
        </w:rPr>
        <w:t>4</w:t>
      </w:r>
      <w:r>
        <w:rPr>
          <w:rFonts w:ascii="Nirmala UI" w:hAnsi="Nirmala UI" w:cs="Nirmala UI"/>
          <w:sz w:val="28"/>
          <w:szCs w:val="28"/>
          <w:lang w:val="en-US"/>
        </w:rPr>
        <w:t>b</w:t>
      </w:r>
    </w:p>
    <w:p w:rsidR="00731615" w:rsidRPr="00731615" w:rsidRDefault="00731615" w:rsidP="00731615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  <w:lang w:val="en-US"/>
        </w:rPr>
      </w:pPr>
      <w:r>
        <w:rPr>
          <w:rFonts w:ascii="Nirmala UI" w:hAnsi="Nirmala UI" w:cs="Nirmala UI" w:hint="cs"/>
          <w:sz w:val="28"/>
          <w:szCs w:val="28"/>
          <w:cs/>
        </w:rPr>
        <w:t>4</w:t>
      </w:r>
      <w:r>
        <w:rPr>
          <w:rFonts w:ascii="Nirmala UI" w:hAnsi="Nirmala UI" w:cs="Nirmala UI"/>
          <w:sz w:val="28"/>
          <w:szCs w:val="28"/>
          <w:lang w:val="en-US"/>
        </w:rPr>
        <w:t>c</w:t>
      </w:r>
    </w:p>
    <w:p w:rsidR="00731615" w:rsidRPr="00731615" w:rsidRDefault="00731615" w:rsidP="00731615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731615">
        <w:rPr>
          <w:rFonts w:ascii="Nirmala UI" w:hAnsi="Nirmala UI" w:cs="Nirmala UI"/>
          <w:sz w:val="28"/>
          <w:szCs w:val="28"/>
        </w:rPr>
        <w:t>5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731615">
        <w:rPr>
          <w:rFonts w:ascii="Nirmala UI" w:hAnsi="Nirmala UI" w:cs="Nirmala UI"/>
          <w:sz w:val="28"/>
          <w:szCs w:val="28"/>
          <w:cs/>
        </w:rPr>
        <w:t>क्षेत्राधिकार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 xml:space="preserve">- </w:t>
      </w:r>
      <w:r w:rsidRPr="00731615">
        <w:rPr>
          <w:rFonts w:ascii="Nirmala UI" w:hAnsi="Nirmala UI" w:cs="Nirmala UI"/>
          <w:sz w:val="28"/>
          <w:szCs w:val="28"/>
          <w:cs/>
        </w:rPr>
        <w:t>यह अपील धारा 100</w:t>
      </w:r>
      <w:r w:rsidRPr="00731615">
        <w:rPr>
          <w:rFonts w:ascii="Nirmala UI" w:hAnsi="Nirmala UI" w:cs="Nirmala UI"/>
          <w:sz w:val="28"/>
          <w:szCs w:val="28"/>
        </w:rPr>
        <w:t xml:space="preserve"> CPC </w:t>
      </w:r>
      <w:r w:rsidRPr="00731615">
        <w:rPr>
          <w:rFonts w:ascii="Nirmala UI" w:hAnsi="Nirmala UI" w:cs="Nirmala UI"/>
          <w:sz w:val="28"/>
          <w:szCs w:val="28"/>
          <w:cs/>
        </w:rPr>
        <w:t>के अंतर्गत विधिसम्मत है एवं महत्वपूर्ण विधि प्रश्नों पर आधारित है।</w:t>
      </w:r>
    </w:p>
    <w:p w:rsidR="00731615" w:rsidRPr="00731615" w:rsidRDefault="00731615" w:rsidP="00731615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731615">
        <w:rPr>
          <w:rFonts w:ascii="Nirmala UI" w:hAnsi="Nirmala UI" w:cs="Nirmala UI"/>
          <w:sz w:val="28"/>
          <w:szCs w:val="28"/>
        </w:rPr>
        <w:t>6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731615">
        <w:rPr>
          <w:rFonts w:ascii="Nirmala UI" w:hAnsi="Nirmala UI" w:cs="Nirmala UI"/>
          <w:sz w:val="28"/>
          <w:szCs w:val="28"/>
          <w:cs/>
        </w:rPr>
        <w:t>प्रार्थना</w:t>
      </w:r>
    </w:p>
    <w:p w:rsidR="00731615" w:rsidRPr="00731615" w:rsidRDefault="00731615" w:rsidP="00731615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731615">
        <w:rPr>
          <w:rFonts w:ascii="Nirmala UI" w:hAnsi="Nirmala UI" w:cs="Nirmala UI"/>
          <w:sz w:val="28"/>
          <w:szCs w:val="28"/>
          <w:cs/>
        </w:rPr>
        <w:t>अतः माननीय उच्च न्यायालय से निवेदन है कि</w:t>
      </w:r>
      <w:r w:rsidRPr="00731615">
        <w:rPr>
          <w:rFonts w:ascii="Nirmala UI" w:hAnsi="Nirmala UI" w:cs="Nirmala UI"/>
          <w:sz w:val="28"/>
          <w:szCs w:val="28"/>
        </w:rPr>
        <w:t>—</w:t>
      </w:r>
      <w:r w:rsidRPr="00731615">
        <w:rPr>
          <w:rFonts w:ascii="Nirmala UI" w:hAnsi="Nirmala UI" w:cs="Nirmala UI"/>
          <w:sz w:val="28"/>
          <w:szCs w:val="28"/>
          <w:cs/>
        </w:rPr>
        <w:t>द्वितीय अपील स्वीकार की जाए।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731615">
        <w:rPr>
          <w:rFonts w:ascii="Nirmala UI" w:hAnsi="Nirmala UI" w:cs="Nirmala UI"/>
          <w:sz w:val="28"/>
          <w:szCs w:val="28"/>
          <w:cs/>
        </w:rPr>
        <w:t xml:space="preserve">महत्वपूर्ण विधि प्रश्न निर्धारित </w:t>
      </w:r>
      <w:r>
        <w:rPr>
          <w:rFonts w:ascii="Nirmala UI" w:hAnsi="Nirmala UI" w:cs="Nirmala UI"/>
          <w:sz w:val="28"/>
          <w:szCs w:val="28"/>
          <w:cs/>
        </w:rPr>
        <w:t xml:space="preserve">कर </w:t>
      </w:r>
      <w:r w:rsidRPr="00731615">
        <w:rPr>
          <w:rFonts w:ascii="Nirmala UI" w:hAnsi="Nirmala UI" w:cs="Nirmala UI"/>
          <w:sz w:val="28"/>
          <w:szCs w:val="28"/>
          <w:cs/>
        </w:rPr>
        <w:t xml:space="preserve">प्रथम अपीलीय न्यायालय का निर्णय निरस्त/संशोधित </w:t>
      </w:r>
      <w:r>
        <w:rPr>
          <w:rFonts w:ascii="Nirmala UI" w:hAnsi="Nirmala UI" w:cs="Nirmala UI"/>
          <w:sz w:val="28"/>
          <w:szCs w:val="28"/>
          <w:cs/>
        </w:rPr>
        <w:t>करने की कृपा कर अधीनस्‍थ न्‍यायालय का निर्णय व डिक्री अपास्‍त  करने की कृपा करें।</w:t>
      </w:r>
    </w:p>
    <w:p w:rsidR="00731615" w:rsidRPr="00EB752C" w:rsidRDefault="00731615" w:rsidP="00731615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731615" w:rsidRPr="00EB752C" w:rsidRDefault="00731615" w:rsidP="00731615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..............अपीलार्थी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</w:t>
      </w:r>
    </w:p>
    <w:p w:rsidR="00731615" w:rsidRDefault="00731615" w:rsidP="00731615">
      <w:pPr>
        <w:spacing w:line="276" w:lineRule="auto"/>
        <w:ind w:left="720"/>
        <w:jc w:val="both"/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p w:rsidR="00C775AA" w:rsidRDefault="00C775AA"/>
    <w:sectPr w:rsidR="00C775AA" w:rsidSect="005B1517">
      <w:pgSz w:w="11907" w:h="16839" w:code="9"/>
      <w:pgMar w:top="216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731615"/>
    <w:rsid w:val="0066001A"/>
    <w:rsid w:val="00731615"/>
    <w:rsid w:val="00AD3844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1615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2026-02-23T03:16:00Z</dcterms:created>
  <dcterms:modified xsi:type="dcterms:W3CDTF">2026-02-23T03:22:00Z</dcterms:modified>
</cp:coreProperties>
</file>