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0759" w:rsidRPr="00EB752C" w:rsidRDefault="00390759" w:rsidP="00390759">
      <w:pPr>
        <w:spacing w:line="276" w:lineRule="auto"/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EB752C">
        <w:rPr>
          <w:rFonts w:ascii="Nirmala UI" w:hAnsi="Nirmala UI" w:cs="Nirmala UI"/>
          <w:b/>
          <w:bCs/>
          <w:sz w:val="28"/>
          <w:szCs w:val="28"/>
          <w:u w:val="single"/>
          <w:cs/>
        </w:rPr>
        <w:t>न्‍यायालय श्रीमान</w:t>
      </w:r>
      <w:r>
        <w:rPr>
          <w:rFonts w:ascii="Nirmala UI" w:hAnsi="Nirmala UI" w:cs="Nirmala UI"/>
          <w:b/>
          <w:bCs/>
          <w:sz w:val="28"/>
          <w:szCs w:val="28"/>
          <w:u w:val="single"/>
          <w:lang w:val="en-IN"/>
        </w:rPr>
        <w:t xml:space="preserve">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  <w:lang w:val="en-IN"/>
        </w:rPr>
        <w:t xml:space="preserve">जिला जज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महोदय</w:t>
      </w:r>
      <w:r>
        <w:rPr>
          <w:rFonts w:ascii="Nirmala UI" w:hAnsi="Nirmala UI" w:cs="Nirmala UI" w:hint="cs"/>
          <w:b/>
          <w:bCs/>
          <w:sz w:val="28"/>
          <w:szCs w:val="28"/>
          <w:u w:val="single"/>
        </w:rPr>
        <w:t xml:space="preserve">,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........</w:t>
      </w:r>
    </w:p>
    <w:p w:rsidR="00390759" w:rsidRPr="00EB752C" w:rsidRDefault="00390759" w:rsidP="00390759">
      <w:pPr>
        <w:spacing w:line="276" w:lineRule="auto"/>
        <w:jc w:val="both"/>
        <w:rPr>
          <w:rFonts w:ascii="Nirmala UI" w:hAnsi="Nirmala UI" w:cs="Nirmala UI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 xml:space="preserve">प्रकरण क्र.  </w:t>
      </w:r>
    </w:p>
    <w:p w:rsidR="00390759" w:rsidRPr="00EB752C" w:rsidRDefault="00390759" w:rsidP="00390759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...........अपीलार्थी</w:t>
      </w:r>
    </w:p>
    <w:p w:rsidR="00390759" w:rsidRPr="00EB752C" w:rsidRDefault="00390759" w:rsidP="00390759">
      <w:pPr>
        <w:spacing w:line="276" w:lineRule="auto"/>
        <w:ind w:left="4320"/>
        <w:jc w:val="center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बनाम</w:t>
      </w:r>
    </w:p>
    <w:p w:rsidR="00390759" w:rsidRDefault="00390759" w:rsidP="00390759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 xml:space="preserve"> 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 xml:space="preserve">.........प्रतिअपीलार्थी </w:t>
      </w:r>
    </w:p>
    <w:p w:rsidR="00390759" w:rsidRPr="00EB752C" w:rsidRDefault="00390759" w:rsidP="00390759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</w:p>
    <w:p w:rsidR="00390759" w:rsidRPr="00A439B8" w:rsidRDefault="00390759" w:rsidP="00390759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  <w:cs/>
          <w:lang w:val="en-IN"/>
        </w:rPr>
      </w:pP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अपील अंतर्गत धारा 96 एवं आदेश 41 नियम 1 सी.पी.सी. माननीय व्‍यवहार न्‍यायाधीश महोदय  वर्ग</w:t>
      </w:r>
      <w:r>
        <w:rPr>
          <w:rFonts w:ascii="Nirmala UI" w:hAnsi="Nirmala UI" w:cs="Nirmala UI" w:hint="cs"/>
          <w:b/>
          <w:bCs/>
          <w:sz w:val="28"/>
          <w:szCs w:val="28"/>
          <w:u w:val="single"/>
        </w:rPr>
        <w:t xml:space="preserve">-2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....... के समक्ष  प्र.क्र............. में पारित निर्णय व डिक्री दिनांक ............. से व्‍यथित होकर प्रथम अपील</w:t>
      </w:r>
    </w:p>
    <w:p w:rsidR="00390759" w:rsidRPr="00EB752C" w:rsidRDefault="00390759" w:rsidP="00390759">
      <w:pPr>
        <w:spacing w:line="276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माननीय महोदय</w:t>
      </w:r>
      <w:r w:rsidRPr="00EB752C">
        <w:rPr>
          <w:rFonts w:ascii="Nirmala UI" w:hAnsi="Nirmala UI" w:cs="Nirmala UI" w:hint="cs"/>
          <w:b/>
          <w:bCs/>
          <w:sz w:val="28"/>
          <w:szCs w:val="28"/>
        </w:rPr>
        <w:t xml:space="preserve">, </w:t>
      </w:r>
    </w:p>
    <w:p w:rsidR="00390759" w:rsidRPr="00EB752C" w:rsidRDefault="00390759" w:rsidP="00390759">
      <w:pPr>
        <w:spacing w:line="276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  <w:t xml:space="preserve">सेवा 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 xml:space="preserve">में अपीलार्थी 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 xml:space="preserve">की ओर से 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 xml:space="preserve">अपील 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निम्‍न प्रकार से प्रस्‍तुत है</w:t>
      </w:r>
      <w:r w:rsidRPr="00EB752C">
        <w:rPr>
          <w:rFonts w:ascii="Nirmala UI" w:hAnsi="Nirmala UI" w:cs="Nirmala UI" w:hint="cs"/>
          <w:b/>
          <w:bCs/>
          <w:sz w:val="28"/>
          <w:szCs w:val="28"/>
        </w:rPr>
        <w:t>-</w:t>
      </w:r>
    </w:p>
    <w:p w:rsidR="00A759EB" w:rsidRDefault="00390759" w:rsidP="00A759EB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1</w:t>
      </w:r>
      <w:r w:rsidRPr="00EB752C">
        <w:rPr>
          <w:rFonts w:ascii="Nirmala UI" w:hAnsi="Nirmala UI" w:cs="Nirmala UI" w:hint="cs"/>
          <w:sz w:val="28"/>
          <w:szCs w:val="28"/>
          <w:cs/>
        </w:rPr>
        <w:tab/>
        <w:t>यह कि</w:t>
      </w:r>
      <w:r>
        <w:rPr>
          <w:rFonts w:ascii="Nirmala UI" w:hAnsi="Nirmala UI" w:cs="Nirmala UI" w:hint="cs"/>
          <w:sz w:val="28"/>
          <w:szCs w:val="28"/>
          <w:cs/>
        </w:rPr>
        <w:t xml:space="preserve"> </w:t>
      </w:r>
      <w:r w:rsidR="00A759EB" w:rsidRPr="00A759EB">
        <w:rPr>
          <w:rFonts w:ascii="Nirmala UI" w:hAnsi="Nirmala UI" w:cs="Nirmala UI"/>
          <w:sz w:val="28"/>
          <w:szCs w:val="28"/>
          <w:cs/>
        </w:rPr>
        <w:t xml:space="preserve">यह अपील माननीय </w:t>
      </w:r>
      <w:r w:rsidR="00A759EB" w:rsidRPr="00A759EB">
        <w:rPr>
          <w:rFonts w:ascii="Nirmala UI" w:hAnsi="Nirmala UI" w:cs="Nirmala UI"/>
          <w:sz w:val="28"/>
          <w:szCs w:val="28"/>
        </w:rPr>
        <w:t xml:space="preserve">_________ </w:t>
      </w:r>
      <w:r w:rsidR="00A759EB" w:rsidRPr="00A759EB">
        <w:rPr>
          <w:rFonts w:ascii="Nirmala UI" w:hAnsi="Nirmala UI" w:cs="Nirmala UI"/>
          <w:sz w:val="28"/>
          <w:szCs w:val="28"/>
          <w:cs/>
        </w:rPr>
        <w:t xml:space="preserve">न्यायालय द्वारा सिविल वाद क्रमांक </w:t>
      </w:r>
      <w:r w:rsidR="00A759EB" w:rsidRPr="00A759EB">
        <w:rPr>
          <w:rFonts w:ascii="Nirmala UI" w:hAnsi="Nirmala UI" w:cs="Nirmala UI"/>
          <w:sz w:val="28"/>
          <w:szCs w:val="28"/>
        </w:rPr>
        <w:t xml:space="preserve">___ / 20__ </w:t>
      </w:r>
      <w:r w:rsidR="00A759EB" w:rsidRPr="00A759EB">
        <w:rPr>
          <w:rFonts w:ascii="Nirmala UI" w:hAnsi="Nirmala UI" w:cs="Nirmala UI"/>
          <w:sz w:val="28"/>
          <w:szCs w:val="28"/>
          <w:cs/>
        </w:rPr>
        <w:t xml:space="preserve">में दिनांक </w:t>
      </w:r>
      <w:r w:rsidR="00A759EB" w:rsidRPr="00A759EB">
        <w:rPr>
          <w:rFonts w:ascii="Nirmala UI" w:hAnsi="Nirmala UI" w:cs="Nirmala UI"/>
          <w:sz w:val="28"/>
          <w:szCs w:val="28"/>
        </w:rPr>
        <w:t xml:space="preserve">___ </w:t>
      </w:r>
      <w:r w:rsidR="00A759EB" w:rsidRPr="00A759EB">
        <w:rPr>
          <w:rFonts w:ascii="Nirmala UI" w:hAnsi="Nirmala UI" w:cs="Nirmala UI"/>
          <w:sz w:val="28"/>
          <w:szCs w:val="28"/>
          <w:cs/>
        </w:rPr>
        <w:t>को पारित निर्णय एवं डिक्री के विरुद्ध प्रस्तुत की जा रही है।</w:t>
      </w:r>
    </w:p>
    <w:p w:rsidR="00A759EB" w:rsidRDefault="00A759EB" w:rsidP="00A759EB">
      <w:pPr>
        <w:spacing w:line="276" w:lineRule="auto"/>
        <w:ind w:left="720" w:hanging="720"/>
        <w:jc w:val="both"/>
        <w:rPr>
          <w:rFonts w:ascii="Nirmala UI" w:hAnsi="Nirmala UI" w:cs="Nirmala UI" w:hint="cs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2</w:t>
      </w:r>
      <w:r>
        <w:rPr>
          <w:rFonts w:ascii="Nirmala UI" w:hAnsi="Nirmala UI" w:cs="Nirmala UI"/>
          <w:sz w:val="28"/>
          <w:szCs w:val="28"/>
        </w:rPr>
        <w:tab/>
      </w:r>
      <w:r>
        <w:rPr>
          <w:rFonts w:ascii="Nirmala UI" w:hAnsi="Nirmala UI" w:cs="Nirmala UI" w:hint="cs"/>
          <w:sz w:val="28"/>
          <w:szCs w:val="28"/>
          <w:cs/>
        </w:rPr>
        <w:t xml:space="preserve">यह </w:t>
      </w:r>
      <w:r w:rsidRPr="00A759EB">
        <w:rPr>
          <w:rFonts w:ascii="Nirmala UI" w:hAnsi="Nirmala UI" w:cs="Nirmala UI"/>
          <w:sz w:val="28"/>
          <w:szCs w:val="28"/>
          <w:cs/>
        </w:rPr>
        <w:t>कि माननीय ट्रायल कोर्ट द्वारा वादी का वाद खारिज/आंशिक रूप से स्वीकार किया गया है</w:t>
      </w:r>
      <w:r w:rsidRPr="00A759EB">
        <w:rPr>
          <w:rFonts w:ascii="Nirmala UI" w:hAnsi="Nirmala UI" w:cs="Nirmala UI"/>
          <w:sz w:val="28"/>
          <w:szCs w:val="28"/>
        </w:rPr>
        <w:t xml:space="preserve">, </w:t>
      </w:r>
      <w:r w:rsidRPr="00A759EB">
        <w:rPr>
          <w:rFonts w:ascii="Nirmala UI" w:hAnsi="Nirmala UI" w:cs="Nirmala UI"/>
          <w:sz w:val="28"/>
          <w:szCs w:val="28"/>
          <w:cs/>
        </w:rPr>
        <w:t>जिससे अपीलार्थी अत्यंत क्षुब्ध एवं प्रभावित है।</w:t>
      </w:r>
    </w:p>
    <w:p w:rsidR="00A759EB" w:rsidRDefault="00A759EB" w:rsidP="00A759EB">
      <w:pPr>
        <w:spacing w:line="276" w:lineRule="auto"/>
        <w:ind w:left="720" w:hanging="720"/>
        <w:jc w:val="both"/>
        <w:rPr>
          <w:rFonts w:ascii="Nirmala UI" w:hAnsi="Nirmala UI" w:cs="Nirmala UI" w:hint="cs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3</w:t>
      </w:r>
      <w:r>
        <w:rPr>
          <w:rFonts w:ascii="Nirmala UI" w:hAnsi="Nirmala UI" w:cs="Nirmala UI" w:hint="cs"/>
          <w:sz w:val="28"/>
          <w:szCs w:val="28"/>
          <w:cs/>
        </w:rPr>
        <w:tab/>
        <w:t xml:space="preserve">यह </w:t>
      </w:r>
      <w:r w:rsidRPr="00A759EB">
        <w:rPr>
          <w:rFonts w:ascii="Nirmala UI" w:hAnsi="Nirmala UI" w:cs="Nirmala UI"/>
          <w:sz w:val="28"/>
          <w:szCs w:val="28"/>
          <w:cs/>
        </w:rPr>
        <w:t xml:space="preserve">कि अपीलार्थी ने मूल वाद </w:t>
      </w:r>
      <w:r w:rsidRPr="00A759EB">
        <w:rPr>
          <w:rFonts w:ascii="Nirmala UI" w:hAnsi="Nirmala UI" w:cs="Nirmala UI"/>
          <w:sz w:val="28"/>
          <w:szCs w:val="28"/>
        </w:rPr>
        <w:t>_________ (</w:t>
      </w:r>
      <w:r w:rsidRPr="00A759EB">
        <w:rPr>
          <w:rFonts w:ascii="Nirmala UI" w:hAnsi="Nirmala UI" w:cs="Nirmala UI"/>
          <w:sz w:val="28"/>
          <w:szCs w:val="28"/>
          <w:cs/>
        </w:rPr>
        <w:t>उदा. स्थायी निषेधाज्ञा/घोषणा/धन वसूली/विशिष्ट प्रदर्शन) हेतु प्रस्तुत किया था।</w:t>
      </w:r>
    </w:p>
    <w:p w:rsidR="00A759EB" w:rsidRPr="00A759EB" w:rsidRDefault="00A759EB" w:rsidP="00A759EB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4</w:t>
      </w:r>
      <w:r>
        <w:rPr>
          <w:rFonts w:ascii="Nirmala UI" w:hAnsi="Nirmala UI" w:cs="Nirmala UI" w:hint="cs"/>
          <w:sz w:val="28"/>
          <w:szCs w:val="28"/>
          <w:cs/>
        </w:rPr>
        <w:tab/>
        <w:t xml:space="preserve">यह </w:t>
      </w:r>
      <w:r w:rsidRPr="00A759EB">
        <w:rPr>
          <w:rFonts w:ascii="Nirmala UI" w:hAnsi="Nirmala UI" w:cs="Nirmala UI"/>
          <w:sz w:val="28"/>
          <w:szCs w:val="28"/>
          <w:cs/>
        </w:rPr>
        <w:t>कि अपीलार्थी ने अपने पक्ष में पर्याप्त मौखिक एवं दस्तावेजी साक्ष्य प्रस्तुत किए।</w:t>
      </w:r>
      <w:r>
        <w:rPr>
          <w:rFonts w:ascii="Nirmala UI" w:hAnsi="Nirmala UI" w:cs="Nirmala UI"/>
          <w:sz w:val="28"/>
          <w:szCs w:val="28"/>
          <w:cs/>
        </w:rPr>
        <w:t xml:space="preserve"> </w:t>
      </w:r>
      <w:r w:rsidRPr="00A759EB">
        <w:rPr>
          <w:rFonts w:ascii="Nirmala UI" w:hAnsi="Nirmala UI" w:cs="Nirmala UI"/>
          <w:sz w:val="28"/>
          <w:szCs w:val="28"/>
          <w:cs/>
        </w:rPr>
        <w:t>इसके बावजूद ट्रायल कोर्ट ने वाद को विधि एवं साक्ष्यों के प्रतिकूल निर्णयित किया।</w:t>
      </w:r>
    </w:p>
    <w:p w:rsidR="00A759EB" w:rsidRPr="00A759EB" w:rsidRDefault="00A759EB" w:rsidP="00A759EB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5</w:t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A759EB">
        <w:rPr>
          <w:rFonts w:ascii="Nirmala UI" w:hAnsi="Nirmala UI" w:cs="Nirmala UI"/>
          <w:sz w:val="28"/>
          <w:szCs w:val="28"/>
          <w:cs/>
        </w:rPr>
        <w:t>अपील के आधार (</w:t>
      </w:r>
      <w:r w:rsidRPr="00A759EB">
        <w:rPr>
          <w:rFonts w:ascii="Nirmala UI" w:hAnsi="Nirmala UI" w:cs="Nirmala UI"/>
          <w:sz w:val="28"/>
          <w:szCs w:val="28"/>
        </w:rPr>
        <w:t>Grounds of Appeal)</w:t>
      </w:r>
    </w:p>
    <w:p w:rsidR="00A759EB" w:rsidRPr="00A759EB" w:rsidRDefault="00A759EB" w:rsidP="00A759EB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lastRenderedPageBreak/>
        <w:tab/>
      </w:r>
      <w:r w:rsidRPr="00A759EB">
        <w:rPr>
          <w:rFonts w:ascii="Nirmala UI" w:hAnsi="Nirmala UI" w:cs="Nirmala UI"/>
          <w:sz w:val="28"/>
          <w:szCs w:val="28"/>
          <w:cs/>
        </w:rPr>
        <w:t>अपीलार्थी निम्न आधारों पर अपील प्रस्तुत करता है</w:t>
      </w:r>
      <w:r w:rsidRPr="00A759EB">
        <w:rPr>
          <w:rFonts w:ascii="Nirmala UI" w:hAnsi="Nirmala UI" w:cs="Nirmala UI"/>
          <w:sz w:val="28"/>
          <w:szCs w:val="28"/>
        </w:rPr>
        <w:t>—</w:t>
      </w:r>
    </w:p>
    <w:p w:rsidR="00A759EB" w:rsidRPr="00A759EB" w:rsidRDefault="00A759EB" w:rsidP="00A759EB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  <w:cs/>
        </w:rPr>
        <w:t>6</w:t>
      </w:r>
      <w:r>
        <w:rPr>
          <w:rFonts w:ascii="Nirmala UI" w:hAnsi="Nirmala UI" w:cs="Nirmala UI" w:hint="cs"/>
          <w:sz w:val="28"/>
          <w:szCs w:val="28"/>
          <w:cs/>
        </w:rPr>
        <w:tab/>
        <w:t xml:space="preserve">यह </w:t>
      </w:r>
      <w:r w:rsidRPr="00A759EB">
        <w:rPr>
          <w:rFonts w:ascii="Nirmala UI" w:hAnsi="Nirmala UI" w:cs="Nirmala UI"/>
          <w:sz w:val="28"/>
          <w:szCs w:val="28"/>
          <w:cs/>
        </w:rPr>
        <w:t>कि ट्रायल कोर्ट ने साक्ष्यों का सही मूल्यांकन नहीं किया।</w:t>
      </w:r>
      <w:r>
        <w:rPr>
          <w:rFonts w:ascii="Nirmala UI" w:hAnsi="Nirmala UI" w:cs="Nirmala UI"/>
          <w:sz w:val="28"/>
          <w:szCs w:val="28"/>
          <w:cs/>
        </w:rPr>
        <w:t xml:space="preserve"> </w:t>
      </w:r>
      <w:r w:rsidRPr="00A759EB">
        <w:rPr>
          <w:rFonts w:ascii="Nirmala UI" w:hAnsi="Nirmala UI" w:cs="Nirmala UI"/>
          <w:sz w:val="28"/>
          <w:szCs w:val="28"/>
          <w:cs/>
        </w:rPr>
        <w:t>महत्वपूर्ण दस्तावेजों की उपेक्षा की गई। प्रतिवादी के अविश्वसनीय साक्ष्य को अनुचित महत्व दिया गया। न्यायालय ने विधि के प्रावधानों की गलत व्याख्या की।</w:t>
      </w:r>
      <w:r>
        <w:rPr>
          <w:rFonts w:ascii="Nirmala UI" w:hAnsi="Nirmala UI" w:cs="Nirmala UI"/>
          <w:sz w:val="28"/>
          <w:szCs w:val="28"/>
          <w:cs/>
        </w:rPr>
        <w:t xml:space="preserve"> </w:t>
      </w:r>
      <w:r w:rsidRPr="00A759EB">
        <w:rPr>
          <w:rFonts w:ascii="Nirmala UI" w:hAnsi="Nirmala UI" w:cs="Nirmala UI"/>
          <w:sz w:val="28"/>
          <w:szCs w:val="28"/>
          <w:cs/>
        </w:rPr>
        <w:t>निर्णय प्राकृतिक न्याय के सिद्धांतों के विपरीत है। निर्णय तथ्यों एवं कानून दोनों के विपरीत है। निर्णय मनमाना एवं असंगत है।</w:t>
      </w:r>
    </w:p>
    <w:p w:rsidR="00390759" w:rsidRDefault="00A759EB" w:rsidP="00390759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>7</w:t>
      </w:r>
      <w:r w:rsidR="00390759">
        <w:rPr>
          <w:rFonts w:ascii="Nirmala UI" w:hAnsi="Nirmala UI" w:cs="Nirmala UI" w:hint="cs"/>
          <w:sz w:val="28"/>
          <w:szCs w:val="28"/>
          <w:cs/>
        </w:rPr>
        <w:tab/>
      </w:r>
      <w:r w:rsidR="00390759" w:rsidRPr="00390759">
        <w:rPr>
          <w:rFonts w:ascii="Nirmala UI" w:hAnsi="Nirmala UI" w:cs="Nirmala UI"/>
          <w:sz w:val="28"/>
          <w:szCs w:val="28"/>
          <w:cs/>
        </w:rPr>
        <w:t>क्षेत्राधिकार</w:t>
      </w:r>
      <w:r w:rsidR="00390759">
        <w:rPr>
          <w:rFonts w:ascii="Nirmala UI" w:hAnsi="Nirmala UI" w:cs="Nirmala UI"/>
          <w:sz w:val="28"/>
          <w:szCs w:val="28"/>
          <w:cs/>
        </w:rPr>
        <w:t xml:space="preserve">- यह </w:t>
      </w:r>
      <w:r w:rsidR="00390759" w:rsidRPr="00390759">
        <w:rPr>
          <w:rFonts w:ascii="Nirmala UI" w:hAnsi="Nirmala UI" w:cs="Nirmala UI"/>
          <w:sz w:val="28"/>
          <w:szCs w:val="28"/>
          <w:cs/>
        </w:rPr>
        <w:t xml:space="preserve">कि यह अपील धारा </w:t>
      </w:r>
      <w:r w:rsidR="00390759" w:rsidRPr="00390759">
        <w:rPr>
          <w:rFonts w:ascii="Nirmala UI" w:hAnsi="Nirmala UI" w:cs="Nirmala UI"/>
          <w:sz w:val="28"/>
          <w:szCs w:val="28"/>
        </w:rPr>
        <w:t xml:space="preserve">96 CPC </w:t>
      </w:r>
      <w:r w:rsidR="00390759" w:rsidRPr="00390759">
        <w:rPr>
          <w:rFonts w:ascii="Nirmala UI" w:hAnsi="Nirmala UI" w:cs="Nirmala UI"/>
          <w:sz w:val="28"/>
          <w:szCs w:val="28"/>
          <w:cs/>
        </w:rPr>
        <w:t>के अंतर्गत विधिसम्मत एवं समयसीमा के भीतर प्रस्तुत की जा रही है।</w:t>
      </w:r>
      <w:r w:rsidR="00390759" w:rsidRPr="00390759">
        <w:rPr>
          <w:rFonts w:ascii="Nirmala UI" w:hAnsi="Nirmala UI" w:cs="Nirmala UI" w:hint="cs"/>
          <w:sz w:val="28"/>
          <w:szCs w:val="28"/>
          <w:cs/>
        </w:rPr>
        <w:t xml:space="preserve"> </w:t>
      </w:r>
      <w:r w:rsidR="00390759">
        <w:rPr>
          <w:rFonts w:ascii="Nirmala UI" w:hAnsi="Nirmala UI" w:cs="Nirmala UI" w:hint="cs"/>
          <w:sz w:val="28"/>
          <w:szCs w:val="28"/>
          <w:cs/>
        </w:rPr>
        <w:t>अपील समय अवधि में प्रस्‍तुत है</w:t>
      </w:r>
      <w:r w:rsidR="00390759">
        <w:rPr>
          <w:rFonts w:ascii="Nirmala UI" w:hAnsi="Nirmala UI" w:cs="Nirmala UI" w:hint="cs"/>
          <w:sz w:val="28"/>
          <w:szCs w:val="28"/>
        </w:rPr>
        <w:t>,</w:t>
      </w:r>
    </w:p>
    <w:p w:rsidR="00390759" w:rsidRDefault="00A759EB" w:rsidP="00390759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8</w:t>
      </w:r>
      <w:r w:rsidR="00390759">
        <w:rPr>
          <w:rFonts w:ascii="Nirmala UI" w:hAnsi="Nirmala UI" w:cs="Nirmala UI" w:hint="cs"/>
          <w:sz w:val="28"/>
          <w:szCs w:val="28"/>
          <w:cs/>
        </w:rPr>
        <w:tab/>
      </w:r>
      <w:r w:rsidR="00390759" w:rsidRPr="00390759">
        <w:rPr>
          <w:rFonts w:ascii="Nirmala UI" w:hAnsi="Nirmala UI" w:cs="Nirmala UI"/>
          <w:sz w:val="28"/>
          <w:szCs w:val="28"/>
          <w:cs/>
        </w:rPr>
        <w:t>मूल्यांकन एवं न्यायालय शुल्क</w:t>
      </w:r>
      <w:r w:rsidR="00390759">
        <w:rPr>
          <w:rFonts w:ascii="Nirmala UI" w:hAnsi="Nirmala UI" w:cs="Nirmala UI"/>
          <w:sz w:val="28"/>
          <w:szCs w:val="28"/>
          <w:cs/>
        </w:rPr>
        <w:t xml:space="preserve">- यह </w:t>
      </w:r>
      <w:r w:rsidR="00390759" w:rsidRPr="00390759">
        <w:rPr>
          <w:rFonts w:ascii="Nirmala UI" w:hAnsi="Nirmala UI" w:cs="Nirmala UI"/>
          <w:sz w:val="28"/>
          <w:szCs w:val="28"/>
          <w:cs/>
        </w:rPr>
        <w:t xml:space="preserve">कि अपील का मूल्यांकन </w:t>
      </w:r>
      <w:r w:rsidR="00390759" w:rsidRPr="00390759">
        <w:rPr>
          <w:rFonts w:ascii="Nirmala UI" w:hAnsi="Nirmala UI" w:cs="Nirmala UI"/>
          <w:sz w:val="28"/>
          <w:szCs w:val="28"/>
        </w:rPr>
        <w:t xml:space="preserve">₹________ </w:t>
      </w:r>
      <w:r w:rsidR="00390759" w:rsidRPr="00390759">
        <w:rPr>
          <w:rFonts w:ascii="Nirmala UI" w:hAnsi="Nirmala UI" w:cs="Nirmala UI"/>
          <w:sz w:val="28"/>
          <w:szCs w:val="28"/>
          <w:cs/>
        </w:rPr>
        <w:t>किया गया है तथा नियमानुसार न्यायालय शुल्क अदा किया गया है।</w:t>
      </w:r>
    </w:p>
    <w:p w:rsidR="00390759" w:rsidRPr="00390759" w:rsidRDefault="00A759EB" w:rsidP="00390759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9</w:t>
      </w:r>
      <w:r w:rsidR="00390759">
        <w:rPr>
          <w:rFonts w:ascii="Nirmala UI" w:hAnsi="Nirmala UI" w:cs="Nirmala UI" w:hint="cs"/>
          <w:sz w:val="28"/>
          <w:szCs w:val="28"/>
          <w:cs/>
        </w:rPr>
        <w:tab/>
        <w:t>यह कि</w:t>
      </w:r>
      <w:r w:rsidR="00390759">
        <w:rPr>
          <w:rFonts w:ascii="Nirmala UI" w:hAnsi="Nirmala UI" w:cs="Nirmala UI" w:hint="cs"/>
          <w:sz w:val="28"/>
          <w:szCs w:val="28"/>
        </w:rPr>
        <w:t xml:space="preserve">, </w:t>
      </w:r>
      <w:r w:rsidR="00390759">
        <w:rPr>
          <w:rFonts w:ascii="Nirmala UI" w:hAnsi="Nirmala UI" w:cs="Nirmala UI" w:hint="cs"/>
          <w:sz w:val="28"/>
          <w:szCs w:val="28"/>
          <w:cs/>
        </w:rPr>
        <w:t xml:space="preserve">अन्‍य तर्क माननीय न्‍यायालय के समक्ष मौखिक बहस के समय निवेदित किये जावेंगे उन्‍हें भी इस अपील का अभिन्‍न अंग माना जावेा </w:t>
      </w:r>
    </w:p>
    <w:p w:rsidR="00390759" w:rsidRPr="00390759" w:rsidRDefault="00390759" w:rsidP="00390759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Pr="00390759">
        <w:rPr>
          <w:rFonts w:ascii="Nirmala UI" w:hAnsi="Nirmala UI" w:cs="Nirmala UI"/>
          <w:sz w:val="28"/>
          <w:szCs w:val="28"/>
          <w:cs/>
        </w:rPr>
        <w:t>प्रार्थना</w:t>
      </w:r>
    </w:p>
    <w:p w:rsidR="00390759" w:rsidRPr="001E68E0" w:rsidRDefault="00390759" w:rsidP="00390759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390759">
        <w:rPr>
          <w:rFonts w:ascii="Nirmala UI" w:hAnsi="Nirmala UI" w:cs="Nirmala UI"/>
          <w:sz w:val="28"/>
          <w:szCs w:val="28"/>
          <w:cs/>
        </w:rPr>
        <w:t>अतः माननीय न्यायालय से निवेदन है कि</w:t>
      </w:r>
      <w:r w:rsidRPr="00390759">
        <w:rPr>
          <w:rFonts w:ascii="Nirmala UI" w:hAnsi="Nirmala UI" w:cs="Nirmala UI"/>
          <w:sz w:val="28"/>
          <w:szCs w:val="28"/>
        </w:rPr>
        <w:t>—</w:t>
      </w:r>
      <w:r>
        <w:rPr>
          <w:rFonts w:ascii="Nirmala UI" w:hAnsi="Nirmala UI" w:cs="Nirmala UI"/>
          <w:sz w:val="28"/>
          <w:szCs w:val="28"/>
        </w:rPr>
        <w:t xml:space="preserve"> </w:t>
      </w:r>
      <w:r w:rsidRPr="00390759">
        <w:rPr>
          <w:rFonts w:ascii="Nirmala UI" w:hAnsi="Nirmala UI" w:cs="Nirmala UI"/>
          <w:sz w:val="28"/>
          <w:szCs w:val="28"/>
          <w:cs/>
        </w:rPr>
        <w:t xml:space="preserve">दिनांक </w:t>
      </w:r>
      <w:r w:rsidRPr="00390759">
        <w:rPr>
          <w:rFonts w:ascii="Nirmala UI" w:hAnsi="Nirmala UI" w:cs="Nirmala UI"/>
          <w:sz w:val="28"/>
          <w:szCs w:val="28"/>
        </w:rPr>
        <w:t xml:space="preserve">___ </w:t>
      </w:r>
      <w:r w:rsidRPr="00390759">
        <w:rPr>
          <w:rFonts w:ascii="Nirmala UI" w:hAnsi="Nirmala UI" w:cs="Nirmala UI"/>
          <w:sz w:val="28"/>
          <w:szCs w:val="28"/>
          <w:cs/>
        </w:rPr>
        <w:t>को पारित निर्णय एवं डिक्री को निरस्त/संशोधित किया जाए।</w:t>
      </w:r>
      <w:r>
        <w:rPr>
          <w:rFonts w:ascii="Nirmala UI" w:hAnsi="Nirmala UI" w:cs="Nirmala UI"/>
          <w:sz w:val="28"/>
          <w:szCs w:val="28"/>
          <w:cs/>
        </w:rPr>
        <w:t xml:space="preserve"> </w:t>
      </w:r>
      <w:r w:rsidRPr="00390759">
        <w:rPr>
          <w:rFonts w:ascii="Nirmala UI" w:hAnsi="Nirmala UI" w:cs="Nirmala UI"/>
          <w:sz w:val="28"/>
          <w:szCs w:val="28"/>
          <w:cs/>
        </w:rPr>
        <w:t>अपील स्वीकार कर मूल वाद अपीलार्थी के पक्ष में डिक्री किया जाए।</w:t>
      </w:r>
      <w:r>
        <w:rPr>
          <w:rFonts w:ascii="Nirmala UI" w:hAnsi="Nirmala UI" w:cs="Nirmala UI"/>
          <w:sz w:val="28"/>
          <w:szCs w:val="28"/>
          <w:cs/>
        </w:rPr>
        <w:t xml:space="preserve"> </w:t>
      </w:r>
      <w:r w:rsidRPr="00390759">
        <w:rPr>
          <w:rFonts w:ascii="Nirmala UI" w:hAnsi="Nirmala UI" w:cs="Nirmala UI"/>
          <w:sz w:val="28"/>
          <w:szCs w:val="28"/>
          <w:cs/>
        </w:rPr>
        <w:t>आवश्यकतानुसार वाद पुनः विचारार्थ ट्रायल कोर्ट को प्रेषित किया जाए।</w:t>
      </w:r>
      <w:r>
        <w:rPr>
          <w:rFonts w:ascii="Nirmala UI" w:hAnsi="Nirmala UI" w:cs="Nirmala UI"/>
          <w:sz w:val="28"/>
          <w:szCs w:val="28"/>
          <w:cs/>
        </w:rPr>
        <w:t xml:space="preserve"> </w:t>
      </w:r>
    </w:p>
    <w:p w:rsidR="00390759" w:rsidRPr="00EB752C" w:rsidRDefault="00390759" w:rsidP="00390759">
      <w:pPr>
        <w:spacing w:line="276" w:lineRule="auto"/>
        <w:ind w:left="720" w:hanging="7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ab/>
        <w:t>दिनांक ..............20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  <w:t xml:space="preserve">विनीत </w:t>
      </w:r>
    </w:p>
    <w:p w:rsidR="00390759" w:rsidRPr="00EB752C" w:rsidRDefault="00390759" w:rsidP="00390759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sz w:val="28"/>
          <w:szCs w:val="28"/>
          <w:cs/>
        </w:rPr>
        <w:t>......</w:t>
      </w:r>
      <w:r>
        <w:rPr>
          <w:rFonts w:ascii="Nirmala UI" w:hAnsi="Nirmala UI" w:cs="Nirmala UI" w:hint="cs"/>
          <w:sz w:val="28"/>
          <w:szCs w:val="28"/>
          <w:cs/>
        </w:rPr>
        <w:t>......................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..............अपीलार्थी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 xml:space="preserve"> </w:t>
      </w:r>
    </w:p>
    <w:p w:rsidR="00C775AA" w:rsidRDefault="00390759" w:rsidP="00390759">
      <w:pPr>
        <w:spacing w:line="276" w:lineRule="auto"/>
        <w:ind w:left="720"/>
        <w:jc w:val="both"/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 xml:space="preserve">द्वारा अभिभाषक </w:t>
      </w:r>
    </w:p>
    <w:sectPr w:rsidR="00C775AA" w:rsidSect="005B1517">
      <w:pgSz w:w="11907" w:h="16839" w:code="9"/>
      <w:pgMar w:top="216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390759"/>
    <w:rsid w:val="00041963"/>
    <w:rsid w:val="00390759"/>
    <w:rsid w:val="0066001A"/>
    <w:rsid w:val="009B7050"/>
    <w:rsid w:val="00A759EB"/>
    <w:rsid w:val="00C775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0759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325</Words>
  <Characters>1856</Characters>
  <Application>Microsoft Office Word</Application>
  <DocSecurity>0</DocSecurity>
  <Lines>15</Lines>
  <Paragraphs>4</Paragraphs>
  <ScaleCrop>false</ScaleCrop>
  <Company/>
  <LinksUpToDate>false</LinksUpToDate>
  <CharactersWithSpaces>2177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2026-02-21T00:36:00Z</dcterms:created>
  <dcterms:modified xsi:type="dcterms:W3CDTF">2026-02-23T03:14:00Z</dcterms:modified>
</cp:coreProperties>
</file>