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left"/>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color w:val="4f81bd"/>
          <w:sz w:val="40"/>
          <w:szCs w:val="40"/>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7">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w:t>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714375</wp:posOffset>
            </wp:positionV>
            <wp:extent cx="3123343" cy="1104887"/>
            <wp:effectExtent b="0" l="0" r="0" t="0"/>
            <wp:wrapSquare wrapText="bothSides" distB="0" distT="0" distL="114300" distR="114300"/>
            <wp:docPr descr="Image result for simplilearn logo" id="5" name="image1.jpg"/>
            <a:graphic>
              <a:graphicData uri="http://schemas.openxmlformats.org/drawingml/2006/picture">
                <pic:pic>
                  <pic:nvPicPr>
                    <pic:cNvPr descr="Image result for simplilearn logo" id="0" name="image1.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Help Wikipedia Detect and Cleanup Toxic Comments</w:t>
      </w:r>
    </w:p>
    <w:p w:rsidR="00000000" w:rsidDel="00000000" w:rsidP="00000000" w:rsidRDefault="00000000" w:rsidRPr="00000000" w14:paraId="00000016">
      <w:pPr>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Using NLP and machine learning, make a model to identify toxic comments from the Talk edit pages on Wikipedia. Help identify the words that make a comment toxic.</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is the world’s largest and most popular reference work on the internet with about 500 million unique visitors per month. It also has millions of contributors who can make edits to pages. The Talk edit pages, </w:t>
      </w:r>
      <w:r w:rsidDel="00000000" w:rsidR="00000000" w:rsidRPr="00000000">
        <w:rPr>
          <w:rFonts w:ascii="Calibri" w:cs="Calibri" w:eastAsia="Calibri" w:hAnsi="Calibri"/>
          <w:sz w:val="24"/>
          <w:szCs w:val="24"/>
          <w:rtl w:val="0"/>
        </w:rPr>
        <w:t xml:space="preserve">the key community interaction forum</w:t>
      </w:r>
      <w:r w:rsidDel="00000000" w:rsidR="00000000" w:rsidRPr="00000000">
        <w:rPr>
          <w:rFonts w:ascii="Calibri" w:cs="Calibri" w:eastAsia="Calibri" w:hAnsi="Calibri"/>
          <w:sz w:val="24"/>
          <w:szCs w:val="24"/>
          <w:rtl w:val="0"/>
        </w:rPr>
        <w:t xml:space="preserve"> where the contributing community interacts or discusses or debates about the changes pertaining to a particular topic.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Wikipedia continuously strives to help online discussion become more productive and respectful. You are a data scientist at Wikipedia who will help Wikipedia to build a predictive model that identifies toxic comments in the discussion and marks them for cleanup </w:t>
      </w:r>
      <w:r w:rsidDel="00000000" w:rsidR="00000000" w:rsidRPr="00000000">
        <w:rPr>
          <w:rFonts w:ascii="Calibri" w:cs="Calibri" w:eastAsia="Calibri" w:hAnsi="Calibri"/>
          <w:sz w:val="24"/>
          <w:szCs w:val="24"/>
          <w:rtl w:val="0"/>
        </w:rPr>
        <w:t xml:space="preserve">by using NLP and machine learning</w:t>
      </w:r>
      <w:r w:rsidDel="00000000" w:rsidR="00000000" w:rsidRPr="00000000">
        <w:rPr>
          <w:rFonts w:ascii="Calibri" w:cs="Calibri" w:eastAsia="Calibri" w:hAnsi="Calibri"/>
          <w:sz w:val="24"/>
          <w:szCs w:val="24"/>
          <w:rtl w:val="0"/>
        </w:rPr>
        <w:t xml:space="preserve">. Post that, help identify the top terms from the toxic comments.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Internet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Build a text classification model using NLP and machine learning that detects toxic comments.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identifier number of the comment</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comment_text: the text in the comment</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toxic: 0 (non-toxic) /1 (toxic)</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7">
      <w:pPr>
        <w:tabs>
          <w:tab w:val="left" w:pos="537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Cleanup the text data, using TF-IDF convert to vector space representation, use </w:t>
      </w:r>
      <w:r w:rsidDel="00000000" w:rsidR="00000000" w:rsidRPr="00000000">
        <w:rPr>
          <w:rFonts w:ascii="Calibri" w:cs="Calibri" w:eastAsia="Calibri" w:hAnsi="Calibri"/>
          <w:sz w:val="24"/>
          <w:szCs w:val="24"/>
          <w:rtl w:val="0"/>
        </w:rPr>
        <w:t xml:space="preserve">Support Vector Machines</w:t>
      </w:r>
      <w:r w:rsidDel="00000000" w:rsidR="00000000" w:rsidRPr="00000000">
        <w:rPr>
          <w:rFonts w:ascii="Calibri" w:cs="Calibri" w:eastAsia="Calibri" w:hAnsi="Calibri"/>
          <w:sz w:val="24"/>
          <w:szCs w:val="24"/>
          <w:rtl w:val="0"/>
        </w:rPr>
        <w:t xml:space="preserve"> to detect toxic comments. Finally, get the list of top 15 toxic terms from the comments identified by the model.</w:t>
      </w:r>
    </w:p>
    <w:p w:rsidR="00000000" w:rsidDel="00000000" w:rsidP="00000000" w:rsidRDefault="00000000" w:rsidRPr="00000000" w14:paraId="00000028">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data using read_csv function from pandas package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comments into a list, for easy text cleanup and manipulation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Cleanup: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IP addresses</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URLs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cas</w:t>
      </w:r>
      <w:r w:rsidDel="00000000" w:rsidR="00000000" w:rsidRPr="00000000">
        <w:rPr>
          <w:rFonts w:ascii="Calibri" w:cs="Calibri" w:eastAsia="Calibri" w:hAnsi="Calibri"/>
          <w:sz w:val="24"/>
          <w:szCs w:val="24"/>
          <w:rtl w:val="0"/>
        </w:rPr>
        <w:t xml:space="preserve">ing</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using word_tokenize from NLTK</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stop words</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punctuation</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 function to perform all these steps,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 use this later on the actual test set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 counter, find the top terms in the data.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any of these be considered contextual stop words? </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like “Wikipedia”, “page”, “edit” are examples of contextual stop words</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drop these from the data</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w:t>
      </w:r>
      <w:r w:rsidDel="00000000" w:rsidR="00000000" w:rsidRPr="00000000">
        <w:rPr>
          <w:rFonts w:ascii="Calibri" w:cs="Calibri" w:eastAsia="Calibri" w:hAnsi="Calibri"/>
          <w:sz w:val="24"/>
          <w:szCs w:val="24"/>
          <w:rtl w:val="0"/>
        </w:rPr>
        <w:t xml:space="preserv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into train and test sets</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train-test method to divide your data into 2 sets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 and test</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70-30 split</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values for the terms as feature to get into a vector space model</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sz w:val="24"/>
          <w:szCs w:val="24"/>
          <w:rtl w:val="0"/>
        </w:rPr>
        <w:t xml:space="preserve">TF-IDF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vectorizer from sklearn</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with a maximum of 4000 terms in your vocabulary</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and apply on the train set</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on the test set</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building: Support Vector Machine</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SVC from sklearn with a linear kernel</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on the train data</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predictions for the train and the test set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evaluation: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ccuracy, recall,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accuracy on the train set</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 the recall on the train set:decent, high, low?</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 on the train set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Looks like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 need to adjust  the class imbalance, as the model seems to focus on the 0s</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 the appropriate parameter in the SVC module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again with the adjustment and evaluate</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the model on the train set</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predictions on the validation set: accuracy, recall,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Hyperparameter tuning</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GridSearch and StratifiedKFold (because of class imbalance)</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parameter grid to choose for ‘C’</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balanced class weight while instantiating the Support Vector Classifier</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parameters with the best recall in cross validation</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‘recall’ as the metric for scoring</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hoose stratified 5 fold cross validation scheme</w:t>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on the train set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best parameters?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 and evaluate using the best estimator</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best estimator from the grid search to make predictions on the test set</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recall on the test set for the toxic comments?</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f1</w:t>
      </w:r>
      <w:r w:rsidDel="00000000" w:rsidR="00000000" w:rsidRPr="00000000">
        <w:rPr>
          <w:rFonts w:ascii="Calibri" w:cs="Calibri" w:eastAsia="Calibri" w:hAnsi="Calibri"/>
          <w:sz w:val="24"/>
          <w:szCs w:val="24"/>
          <w:rtl w:val="0"/>
        </w:rPr>
        <w:t xml:space="preserve">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score?</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most prominent terms in the toxic comments?</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Separate the comments from the test set that the model identified as toxic</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one large list of the terms</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top 15 terms</w:t>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6" name="image2.png"/>
          <a:graphic>
            <a:graphicData uri="http://schemas.openxmlformats.org/drawingml/2006/picture">
              <pic:pic>
                <pic:nvPicPr>
                  <pic:cNvPr descr="page2image568" id="0" name="image2.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customStyle="1">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t0QwzmIRdUaEMMQPCA5BnvpVg==">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2019-09-14T12:14:00Z</dcterms:created>
  <dc:creator>Rahim Baig</dc:creator>
</cp:coreProperties>
</file>