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40"/>
          <w:szCs w:val="40"/>
          <w:rtl w:val="0"/>
        </w:rPr>
        <w:t xml:space="preserve">Natural Language Processing (NLP)</w:t>
      </w:r>
      <w:r w:rsidDel="00000000" w:rsidR="00000000" w:rsidRPr="00000000">
        <w:rPr>
          <w:rtl w:val="0"/>
        </w:rPr>
      </w:r>
    </w:p>
    <w:p w:rsidR="00000000" w:rsidDel="00000000" w:rsidP="00000000" w:rsidRDefault="00000000" w:rsidRPr="00000000" w14:paraId="00000009">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w:t>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200025</wp:posOffset>
            </wp:positionV>
            <wp:extent cx="3123343" cy="1104887"/>
            <wp:effectExtent b="0" l="0" r="0" t="0"/>
            <wp:wrapSquare wrapText="bothSides" distB="0" distT="0" distL="114300" distR="114300"/>
            <wp:docPr descr="Image result for simplilearn logo" id="3"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Help Zomato Predict Rating from the Review</w:t>
      </w:r>
    </w:p>
    <w:p w:rsidR="00000000" w:rsidDel="00000000" w:rsidP="00000000" w:rsidRDefault="00000000" w:rsidRPr="00000000" w14:paraId="00000018">
      <w:pPr>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Using NLP and machine learning, make a model to predict the rating in a review based on the content of the text review. This will help identify cases with a mismatch.</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Zomato is India’s largest platform for discovering restaurants and ordering food. It operates in India as well as a few cities internationally. Bangalore is one of the biggest customers and restaurant bases for Zomato with 4 to 5 million users using the platform each month.</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Users on the platform can also post reviews of restaurants and provide a rating accompanying the review. The content in the reviews should ideally reflect the rating provided by the customer. In many cases, there is a mismatch, owing to multiple reasons, where the rating does not match the customer review. The reviews and rating match is very important as it builds customer trust on the platform and helps the user get an accurate picture of the restaurant.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as a data scientist, need to enable the identification and cleanup of such cases to ensure the ratings reflect the reviews and that the reviews seem trustworthy to the customer. You will need to use NLP techniques in conjunction with machine learning models to predict the rating from the review text.</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Hospitality and internet</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Perform specific data cleanup, build a rating prediction model using the Random Forest technique and NLP.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the rating given by the customer</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review_text: the text in the review</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A">
      <w:pPr>
        <w:tabs>
          <w:tab w:val="left" w:pos="537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clean up on the data; tweak the stop words (negative terms are important). Follow up with a Random Forest Regressor to predict the star rating given by the customers.</w:t>
      </w:r>
    </w:p>
    <w:p w:rsidR="00000000" w:rsidDel="00000000" w:rsidP="00000000" w:rsidRDefault="00000000" w:rsidRPr="00000000" w14:paraId="0000002B">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data using read_csv function from pandas package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 values in the review text?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records where the review text is null</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cleanup on the data </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the cas</w:t>
      </w:r>
      <w:r w:rsidDel="00000000" w:rsidR="00000000" w:rsidRPr="00000000">
        <w:rPr>
          <w:rFonts w:ascii="Calibri" w:cs="Calibri" w:eastAsia="Calibri" w:hAnsi="Calibri"/>
          <w:sz w:val="24"/>
          <w:szCs w:val="24"/>
          <w:rtl w:val="0"/>
        </w:rPr>
        <w:t xml:space="preserve">ing</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extra line breaks from the text</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stop words</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erms like ‘no’, ‘not’, ‘don’, ‘won’ are important, don’t remove</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punctuation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Separation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into train and test sets</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train-test method to divide your data into 2 sets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and test</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70-30 split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sz w:val="24"/>
          <w:szCs w:val="24"/>
          <w:rtl w:val="0"/>
        </w:rPr>
        <w:t xml:space="preserve">DF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 for the terms as features to get into a vector space model</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sz w:val="24"/>
          <w:szCs w:val="24"/>
          <w:rtl w:val="0"/>
        </w:rPr>
        <w:t xml:space="preserve">TF-IDF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vectorizer 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sklearn</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with a maximum of 5000 terms in your vocabulary</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and apply on the train set</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on the test set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building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 Regressor</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RandomForestRegressor from sklearn (set random seed)</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on the train data</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predictions for the train set</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root mean square error</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GridSearch</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parameter grid to choose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max_features – ‘auto’, ‘sqrt’, ‘log2’</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max_depth – 10, 15, 20, 25</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parameters with the best mean square error in cross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the appropriate scoring as the metric for scoring</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stratified 5 fold cross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scheme</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on the train set</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best parameters?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 and evaluate using the best estimator</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best estimator from the grid search to make predictions on the test set</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root mean squared error on the test set?</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Calibri" w:cs="Calibri" w:eastAsia="Calibri" w:hAnsi="Calibri"/>
          <w:sz w:val="24"/>
          <w:szCs w:val="24"/>
          <w:rtl w:val="0"/>
        </w:rPr>
        <w:t xml:space="preserve"> you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identify mismatch cases? </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a rule based on the predicted value and the actual value that identifies mismatch cases (e.g. difference in actual and predicted being more than a cutoff)</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such cases do you see?</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all these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mismatch cases </w:t>
      </w:r>
      <w:r w:rsidDel="00000000" w:rsidR="00000000" w:rsidRPr="00000000">
        <w:rPr>
          <w:rFonts w:ascii="Calibri" w:cs="Calibri" w:eastAsia="Calibri" w:hAnsi="Calibri"/>
          <w:sz w:val="24"/>
          <w:szCs w:val="24"/>
          <w:rtl w:val="0"/>
        </w:rPr>
        <w:t xml:space="preserve">genuine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4" name="image1.png"/>
          <a:graphic>
            <a:graphicData uri="http://schemas.openxmlformats.org/drawingml/2006/picture">
              <pic:pic>
                <pic:nvPicPr>
                  <pic:cNvPr descr="page2image568" id="0" name="image1.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IMeunaYwUkJMhjfw53jMRZlqZQ==">AMUW2mUkwypqg5c9Hb1mDVhwEli/E/5t5S2T4K2p5l1eqpxgO/CsWluS24YMpShBqZPQ6SIQ/mKe5E5gpAzdQfZzZvUTS6yCP+kOJCiHtCLUqOutZFSm+hywOBsx4Gm7FrHpbu8w4L6ioDQuwiadEo3O1e0Smjnoyzo1AG0kpuxkkgms2ythn+YsnbE4tZxiEHq+h8e1YWg5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2019-08-22T11:12:00Z</dcterms:created>
  <dc:creator>Rahim Baig</dc:creator>
</cp:coreProperties>
</file>