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1F35" w14:textId="77777777" w:rsidR="00D96B7E" w:rsidRDefault="00D96B7E" w:rsidP="00D96B7E">
      <w:r>
        <w:t>Inspection Report</w:t>
      </w:r>
    </w:p>
    <w:p w14:paraId="6D88FFEE" w14:textId="77777777" w:rsidR="00D96B7E" w:rsidRDefault="00D96B7E" w:rsidP="00D96B7E"/>
    <w:p w14:paraId="3BCF38D5" w14:textId="77777777" w:rsidR="00D96B7E" w:rsidRDefault="00D96B7E" w:rsidP="00D96B7E">
      <w:r>
        <w:t>The equipment inspection was completed successfully.</w:t>
      </w:r>
    </w:p>
    <w:p w14:paraId="17C42876" w14:textId="77777777" w:rsidR="00D96B7E" w:rsidRDefault="00D96B7E" w:rsidP="00D96B7E">
      <w:r>
        <w:t>All safety valves were checked and found operational.</w:t>
      </w:r>
    </w:p>
    <w:p w14:paraId="506BD730" w14:textId="5B50EB9E" w:rsidR="00EC7612" w:rsidRDefault="00D96B7E" w:rsidP="00D96B7E">
      <w:r>
        <w:t>Maintenance work can proceed after final approval.</w:t>
      </w:r>
    </w:p>
    <w:sectPr w:rsidR="00EC7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7E"/>
    <w:rsid w:val="00007189"/>
    <w:rsid w:val="00D96B7E"/>
    <w:rsid w:val="00EC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D5989"/>
  <w15:chartTrackingRefBased/>
  <w15:docId w15:val="{5CF3209C-667D-4748-A10E-2D3B331F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Bharavi Bhamare</dc:creator>
  <cp:keywords/>
  <dc:description/>
  <cp:lastModifiedBy>Bharavi Bhamare</cp:lastModifiedBy>
  <cp:revision>1</cp:revision>
  <dcterms:created xsi:type="dcterms:W3CDTF">2026-09-02T08:10:00Z</dcterms:created>
  <dcterms:modified xsi:type="dcterms:W3CDTF">2026-09-02T08:11:00Z</dcterms:modified>
</cp:coreProperties>
</file>