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CD1C" w14:textId="29834BB0" w:rsidR="00942859" w:rsidRDefault="009169F9" w:rsidP="009169F9">
      <w:pPr>
        <w:ind w:left="-851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9169F9">
        <w:rPr>
          <w:rFonts w:ascii="Arial" w:hAnsi="Arial" w:cs="Arial"/>
          <w:b/>
          <w:bCs/>
          <w:sz w:val="36"/>
          <w:szCs w:val="36"/>
          <w:highlight w:val="yellow"/>
          <w:u w:val="single"/>
        </w:rPr>
        <w:t>REQUIREMENT GATHERING</w:t>
      </w:r>
    </w:p>
    <w:p w14:paraId="45892526" w14:textId="77777777" w:rsidR="009169F9" w:rsidRDefault="009169F9" w:rsidP="009169F9">
      <w:pPr>
        <w:ind w:left="-851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8D07B80" w14:textId="451E3750" w:rsidR="009169F9" w:rsidRDefault="009169F9" w:rsidP="009169F9">
      <w:pPr>
        <w:ind w:left="-85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Clients wants to create a Road Accident Dashboard for year 2021 and 2022 so that they can have insight on the below requirements –</w:t>
      </w:r>
    </w:p>
    <w:p w14:paraId="418C42BA" w14:textId="77777777" w:rsidR="009169F9" w:rsidRDefault="009169F9" w:rsidP="009169F9">
      <w:pPr>
        <w:ind w:left="-851"/>
        <w:jc w:val="both"/>
        <w:rPr>
          <w:rFonts w:ascii="Arial" w:hAnsi="Arial" w:cs="Arial"/>
          <w:sz w:val="32"/>
          <w:szCs w:val="32"/>
        </w:rPr>
      </w:pPr>
    </w:p>
    <w:p w14:paraId="435D75AA" w14:textId="36761A08" w:rsidR="009169F9" w:rsidRPr="00C55482" w:rsidRDefault="009169F9" w:rsidP="009169F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  <w:highlight w:val="cyan"/>
          <w:u w:val="single"/>
        </w:rPr>
      </w:pPr>
      <w:r w:rsidRPr="00C55482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Primary KPI’s</w:t>
      </w:r>
      <w:r w:rsidRPr="00C55482">
        <w:rPr>
          <w:rFonts w:ascii="Arial" w:hAnsi="Arial" w:cs="Arial"/>
          <w:sz w:val="32"/>
          <w:szCs w:val="32"/>
          <w:highlight w:val="cyan"/>
        </w:rPr>
        <w:t xml:space="preserve"> –</w:t>
      </w:r>
      <w:r w:rsidRPr="00C55482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 xml:space="preserve"> </w:t>
      </w:r>
    </w:p>
    <w:p w14:paraId="5C06932E" w14:textId="77777777" w:rsidR="009169F9" w:rsidRPr="009169F9" w:rsidRDefault="009169F9" w:rsidP="009169F9">
      <w:pPr>
        <w:ind w:left="-85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6531C48" w14:textId="3A32348D" w:rsidR="009169F9" w:rsidRDefault="00C55482" w:rsidP="009169F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Total Casualties taken place after the accident.</w:t>
      </w:r>
    </w:p>
    <w:p w14:paraId="0CCC1944" w14:textId="43F2EB4E" w:rsidR="00C55482" w:rsidRDefault="00C55482" w:rsidP="009169F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Total Casualties and percentage of total with respect to accident severity and maximum casualties by type of vehicle.</w:t>
      </w:r>
    </w:p>
    <w:p w14:paraId="2E2B2566" w14:textId="77777777" w:rsidR="00C55482" w:rsidRDefault="00C55482" w:rsidP="00C55482">
      <w:pPr>
        <w:ind w:left="-851"/>
        <w:jc w:val="both"/>
        <w:rPr>
          <w:rFonts w:ascii="Arial" w:hAnsi="Arial" w:cs="Arial"/>
          <w:sz w:val="32"/>
          <w:szCs w:val="32"/>
        </w:rPr>
      </w:pPr>
    </w:p>
    <w:p w14:paraId="5BE344A7" w14:textId="4FC3958E" w:rsidR="00C55482" w:rsidRPr="00C55482" w:rsidRDefault="00C55482" w:rsidP="00C5548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  <w:highlight w:val="green"/>
          <w:u w:val="single"/>
        </w:rPr>
      </w:pPr>
      <w:r w:rsidRPr="00C55482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Secondary KPI’s</w:t>
      </w:r>
      <w:r w:rsidRPr="00C55482">
        <w:rPr>
          <w:rFonts w:ascii="Arial" w:hAnsi="Arial" w:cs="Arial"/>
          <w:sz w:val="32"/>
          <w:szCs w:val="32"/>
          <w:highlight w:val="green"/>
        </w:rPr>
        <w:t xml:space="preserve"> –</w:t>
      </w:r>
    </w:p>
    <w:p w14:paraId="556D7DBF" w14:textId="77777777" w:rsidR="00C55482" w:rsidRDefault="00C55482" w:rsidP="00C55482">
      <w:pPr>
        <w:ind w:left="-851"/>
        <w:jc w:val="both"/>
        <w:rPr>
          <w:rFonts w:ascii="Arial" w:hAnsi="Arial" w:cs="Arial"/>
          <w:sz w:val="32"/>
          <w:szCs w:val="32"/>
        </w:rPr>
      </w:pPr>
    </w:p>
    <w:p w14:paraId="40598F40" w14:textId="2D15C023" w:rsidR="00C55482" w:rsidRDefault="00C55482" w:rsidP="00C5548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Total Casualties with respect to vehicle type.</w:t>
      </w:r>
    </w:p>
    <w:p w14:paraId="53EABED6" w14:textId="18CC4A2C" w:rsidR="00C55482" w:rsidRDefault="00C55482" w:rsidP="00C5548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Monthly trend showing comparison of casualties for current Year and Previous Year.</w:t>
      </w:r>
    </w:p>
    <w:p w14:paraId="4FEEB22B" w14:textId="7B65B354" w:rsidR="00C55482" w:rsidRDefault="00C55482" w:rsidP="00C5548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Maximum casualties by Road Types.</w:t>
      </w:r>
    </w:p>
    <w:p w14:paraId="43E6971B" w14:textId="111258E2" w:rsidR="00C55482" w:rsidRDefault="00C55482" w:rsidP="00C5548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Distribution of total casualties by Road Surface.</w:t>
      </w:r>
    </w:p>
    <w:p w14:paraId="01348A72" w14:textId="7F61EAC4" w:rsidR="00C55482" w:rsidRDefault="00C55482" w:rsidP="00C5548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Relation between Casualties by Area/Location and by Day/Night.</w:t>
      </w:r>
    </w:p>
    <w:p w14:paraId="28D2F238" w14:textId="77777777" w:rsidR="00C55482" w:rsidRDefault="00C55482" w:rsidP="00C55482">
      <w:pPr>
        <w:ind w:left="-851"/>
        <w:jc w:val="both"/>
        <w:rPr>
          <w:rFonts w:ascii="Arial" w:hAnsi="Arial" w:cs="Arial"/>
          <w:sz w:val="32"/>
          <w:szCs w:val="32"/>
        </w:rPr>
      </w:pPr>
    </w:p>
    <w:p w14:paraId="4A43437D" w14:textId="77777777" w:rsidR="00C55482" w:rsidRPr="00C55482" w:rsidRDefault="00C55482" w:rsidP="00C55482">
      <w:pPr>
        <w:ind w:left="-851"/>
        <w:jc w:val="both"/>
        <w:rPr>
          <w:rFonts w:ascii="Arial" w:hAnsi="Arial" w:cs="Arial"/>
          <w:sz w:val="32"/>
          <w:szCs w:val="32"/>
        </w:rPr>
      </w:pPr>
    </w:p>
    <w:p w14:paraId="1C434593" w14:textId="77777777" w:rsidR="00C55482" w:rsidRDefault="00C55482" w:rsidP="00C55482">
      <w:pPr>
        <w:ind w:left="-851"/>
        <w:jc w:val="both"/>
        <w:rPr>
          <w:rFonts w:ascii="Arial" w:hAnsi="Arial" w:cs="Arial"/>
          <w:sz w:val="32"/>
          <w:szCs w:val="32"/>
        </w:rPr>
      </w:pPr>
    </w:p>
    <w:p w14:paraId="2641822B" w14:textId="77777777" w:rsidR="00C55482" w:rsidRPr="00C55482" w:rsidRDefault="00C55482" w:rsidP="00C55482">
      <w:pPr>
        <w:ind w:left="-851"/>
        <w:jc w:val="both"/>
        <w:rPr>
          <w:rFonts w:ascii="Arial" w:hAnsi="Arial" w:cs="Arial"/>
          <w:sz w:val="32"/>
          <w:szCs w:val="32"/>
        </w:rPr>
      </w:pPr>
    </w:p>
    <w:p w14:paraId="234CD118" w14:textId="6F7F1188" w:rsidR="009169F9" w:rsidRPr="009169F9" w:rsidRDefault="009169F9" w:rsidP="009169F9">
      <w:pPr>
        <w:ind w:left="-85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sectPr w:rsidR="009169F9" w:rsidRPr="009169F9" w:rsidSect="009169F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383E"/>
    <w:multiLevelType w:val="hybridMultilevel"/>
    <w:tmpl w:val="AB846CCE"/>
    <w:lvl w:ilvl="0" w:tplc="91B6705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A572C7E"/>
    <w:multiLevelType w:val="hybridMultilevel"/>
    <w:tmpl w:val="CFBAB2D0"/>
    <w:lvl w:ilvl="0" w:tplc="400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537452D5"/>
    <w:multiLevelType w:val="hybridMultilevel"/>
    <w:tmpl w:val="50344D5E"/>
    <w:lvl w:ilvl="0" w:tplc="68EEE7F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6263422D"/>
    <w:multiLevelType w:val="hybridMultilevel"/>
    <w:tmpl w:val="B9709E90"/>
    <w:lvl w:ilvl="0" w:tplc="7778A23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74A47840"/>
    <w:multiLevelType w:val="hybridMultilevel"/>
    <w:tmpl w:val="26281240"/>
    <w:lvl w:ilvl="0" w:tplc="446C30D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42821774">
    <w:abstractNumId w:val="0"/>
  </w:num>
  <w:num w:numId="2" w16cid:durableId="353384802">
    <w:abstractNumId w:val="1"/>
  </w:num>
  <w:num w:numId="3" w16cid:durableId="1669988799">
    <w:abstractNumId w:val="2"/>
  </w:num>
  <w:num w:numId="4" w16cid:durableId="453061802">
    <w:abstractNumId w:val="4"/>
  </w:num>
  <w:num w:numId="5" w16cid:durableId="2024283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F9"/>
    <w:rsid w:val="001D5B2A"/>
    <w:rsid w:val="003965B5"/>
    <w:rsid w:val="009169F9"/>
    <w:rsid w:val="00942859"/>
    <w:rsid w:val="00C5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2E8C"/>
  <w15:chartTrackingRefBased/>
  <w15:docId w15:val="{49948051-680D-4124-A11A-559E4746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Sarkar</dc:creator>
  <cp:keywords/>
  <dc:description/>
  <cp:lastModifiedBy>Pratik Sarkar</cp:lastModifiedBy>
  <cp:revision>1</cp:revision>
  <dcterms:created xsi:type="dcterms:W3CDTF">2024-11-04T04:35:00Z</dcterms:created>
  <dcterms:modified xsi:type="dcterms:W3CDTF">2024-11-04T04:53:00Z</dcterms:modified>
</cp:coreProperties>
</file>