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59" w:type="dxa"/>
        <w:jc w:val="left"/>
        <w:tblInd w:w="-39" w:type="dxa"/>
        <w:tblBorders>
          <w:top w:val="single" w:sz="4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80"/>
        <w:gridCol w:w="3471"/>
        <w:gridCol w:w="1374"/>
        <w:gridCol w:w="2533"/>
      </w:tblGrid>
      <w:tr>
        <w:trPr>
          <w:trHeight w:val="426" w:hRule="atLeast"/>
        </w:trPr>
        <w:tc>
          <w:tcPr>
            <w:tcW w:w="3180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</w:rPr>
              <w:t>TITLE OF THE SOLUTION</w:t>
            </w:r>
          </w:p>
        </w:tc>
        <w:tc>
          <w:tcPr>
            <w:tcW w:w="7378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b/>
                <w:bCs/>
                <w:i/>
                <w:color w:val="000000"/>
              </w:rPr>
              <w:t xml:space="preserve">Determining the mortality rate,predictive factors and health care resource utilization for Heart failure  re- admission </w:t>
            </w:r>
          </w:p>
        </w:tc>
      </w:tr>
      <w:tr>
        <w:trPr>
          <w:trHeight w:val="321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Analysis of congestive heart failure readmission rate</w:t>
            </w:r>
          </w:p>
        </w:tc>
        <w:tc>
          <w:tcPr>
            <w:tcW w:w="7378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Segoe UI" w:ascii="Segoe UI" w:hAnsi="Segoe UI"/>
                <w:b w:val="false"/>
                <w:bCs w:val="false"/>
                <w:i w:val="false"/>
                <w:iCs w:val="false"/>
                <w:color w:val="444444"/>
                <w:sz w:val="24"/>
                <w:szCs w:val="24"/>
              </w:rPr>
              <w:t>we aim at l</w:t>
            </w:r>
            <w:bookmarkStart w:id="0" w:name="__DdeLink__195_113749432"/>
            <w:r>
              <w:rPr>
                <w:rFonts w:cs="Segoe UI" w:ascii="Segoe UI" w:hAnsi="Segoe UI"/>
                <w:b w:val="false"/>
                <w:bCs w:val="false"/>
                <w:i w:val="false"/>
                <w:iCs w:val="false"/>
                <w:color w:val="444444"/>
                <w:sz w:val="24"/>
                <w:szCs w:val="24"/>
              </w:rPr>
              <w:t>everaging</w:t>
            </w:r>
            <w:bookmarkEnd w:id="0"/>
            <w:r>
              <w:rPr>
                <w:rFonts w:cs="Segoe UI" w:ascii="Segoe UI" w:hAnsi="Segoe UI"/>
                <w:b w:val="false"/>
                <w:bCs w:val="false"/>
                <w:i w:val="false"/>
                <w:iCs w:val="false"/>
                <w:color w:val="444444"/>
                <w:sz w:val="24"/>
                <w:szCs w:val="24"/>
              </w:rPr>
              <w:t xml:space="preserve"> big data </w:t>
            </w:r>
            <w:r>
              <w:rPr>
                <w:rFonts w:ascii="sans-serif" w:hAnsi="sans-serif"/>
                <w:sz w:val="24"/>
              </w:rPr>
              <w:t xml:space="preserve">infrastructure for our designing mortality rate calculation tool, and designing more sophisticated predictive modeling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Segoe UI" w:hAnsi="Segoe UI" w:cs="Segoe UI"/>
                <w:b/>
                <w:b/>
                <w:i/>
                <w:i/>
                <w:color w:val="444444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i/>
                <w:color w:val="444444"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Date of Submission :</w:t>
            </w:r>
          </w:p>
        </w:tc>
        <w:tc>
          <w:tcPr>
            <w:tcW w:w="7378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b/>
                <w:i/>
                <w:color w:val="000000"/>
              </w:rPr>
              <w:t>30-Aug-2016</w:t>
            </w:r>
          </w:p>
        </w:tc>
      </w:tr>
      <w:tr>
        <w:trPr>
          <w:trHeight w:val="11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Team Members (Fill in details below) </w:t>
            </w:r>
          </w:p>
        </w:tc>
      </w:tr>
      <w:tr>
        <w:trPr>
          <w:trHeight w:val="215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Branch</w:t>
            </w:r>
          </w:p>
        </w:tc>
        <w:tc>
          <w:tcPr>
            <w:tcW w:w="13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Semester</w:t>
            </w:r>
          </w:p>
        </w:tc>
        <w:tc>
          <w:tcPr>
            <w:tcW w:w="2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RITHIN T L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ME(Big data &amp; data Analytics)</w:t>
            </w:r>
          </w:p>
        </w:tc>
        <w:tc>
          <w:tcPr>
            <w:tcW w:w="13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  <w:vertAlign w:val="superscript"/>
              </w:rPr>
              <w:t>st</w:t>
            </w:r>
          </w:p>
        </w:tc>
        <w:tc>
          <w:tcPr>
            <w:tcW w:w="2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PRETIK C P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ME(Big data &amp; data Analytics)</w:t>
            </w:r>
          </w:p>
        </w:tc>
        <w:tc>
          <w:tcPr>
            <w:tcW w:w="13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  <w:vertAlign w:val="superscript"/>
              </w:rPr>
              <w:t>st</w:t>
            </w:r>
          </w:p>
        </w:tc>
        <w:tc>
          <w:tcPr>
            <w:tcW w:w="2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ABHISHEK BANSAL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ME(Big data &amp; data Analytics)</w:t>
            </w:r>
          </w:p>
        </w:tc>
        <w:tc>
          <w:tcPr>
            <w:tcW w:w="13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  <w:vertAlign w:val="superscript"/>
              </w:rPr>
              <w:t>st</w:t>
            </w:r>
          </w:p>
        </w:tc>
        <w:tc>
          <w:tcPr>
            <w:tcW w:w="2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SHISHIR DUBEY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ME(COMPUTING AND VIRTULIZATION )</w:t>
            </w:r>
          </w:p>
        </w:tc>
        <w:tc>
          <w:tcPr>
            <w:tcW w:w="13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>
              <w:rPr>
                <w:rFonts w:eastAsia="Times New Roman" w:cs="Calibri"/>
                <w:color w:val="000000"/>
                <w:vertAlign w:val="superscript"/>
              </w:rPr>
              <w:t>nd</w:t>
            </w:r>
          </w:p>
        </w:tc>
        <w:tc>
          <w:tcPr>
            <w:tcW w:w="2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31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GoBack"/>
            <w:bookmarkEnd w:id="1"/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What problem/pain area you intend to solve? Who is facing this problem/pain area (who is your target customer?)</w:t>
            </w:r>
          </w:p>
        </w:tc>
      </w:tr>
      <w:tr>
        <w:trPr>
          <w:trHeight w:val="23" w:hRule="exac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67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</w:rPr>
              <w:t>We are choosing reduced ejection fraction (HfrEF) as our primary area. Patients  with age above 50 facing heart problems and been under treatment.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 xml:space="preserve">Briefly describe your solution / idea /proposition (What do you intend to do) </w:t>
            </w:r>
          </w:p>
        </w:tc>
      </w:tr>
      <w:tr>
        <w:trPr>
          <w:trHeight w:val="23" w:hRule="exac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5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</w:rPr>
              <w:t>We are suppose to  apply predictive analysis on the available data and with the help of such  analysis ,we can predict the following factors: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</w:rPr>
              <w:t>1.how to take measures of particular fields to control mortality rate.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</w:rPr>
              <w:t>2.what predictive factors should be established in order to control re-admission rate.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</w:rPr>
              <w:t>3.how to  take advantages from the available health resources and  optimal utilization of health resources.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11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What support do you need to create this prototype: (HW, SW, any other resources …)</w:t>
            </w:r>
          </w:p>
        </w:tc>
      </w:tr>
      <w:tr>
        <w:trPr>
          <w:trHeight w:val="763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S/w- UBUNTU operating system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H/w- RAM 24GB ,HARD DISK – 1TB,Processor- i7 3.20 Ghz, Internet connection with open IP</w:t>
            </w:r>
          </w:p>
        </w:tc>
      </w:tr>
      <w:tr>
        <w:trPr>
          <w:trHeight w:val="5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0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 xml:space="preserve">What infrastructural needs do you foresee to demo this solution </w:t>
            </w:r>
            <w:r>
              <w:rPr>
                <w:rFonts w:eastAsia="Times New Roman" w:cs="Calibri"/>
                <w:i/>
                <w:color w:val="000000"/>
                <w:sz w:val="20"/>
                <w:szCs w:val="20"/>
              </w:rPr>
              <w:t>&lt;Tables, Power points, Monitors, IT support for LAN, Wi-Fi etc.&gt;</w:t>
            </w:r>
          </w:p>
        </w:tc>
      </w:tr>
      <w:tr>
        <w:trPr>
          <w:trHeight w:val="772" w:hRule="atLeast"/>
        </w:trPr>
        <w:tc>
          <w:tcPr>
            <w:tcW w:w="1055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IT support for LAN </w:t>
            </w:r>
          </w:p>
          <w:p>
            <w:pPr>
              <w:pStyle w:val="ListParagraph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</w:tbl>
    <w:p>
      <w:pPr>
        <w:pStyle w:val="Normal"/>
        <w:spacing w:before="0" w:after="20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288" w:top="720" w:footer="288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b/>
      </w:rPr>
      <w:t>Company Restricted</w:t>
    </w:r>
    <w:r>
      <w:rPr/>
      <w:tab/>
    </w:r>
    <w:r>
      <w:rPr/>
      <w:drawing>
        <wp:inline distT="0" distB="0" distL="0" distR="0">
          <wp:extent cx="316865" cy="365760"/>
          <wp:effectExtent l="0" t="0" r="0" b="0"/>
          <wp:docPr id="3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40" w:before="420" w:after="0"/>
      <w:rPr>
        <w:lang w:val="en-GB"/>
      </w:rPr>
    </w:pPr>
    <w:bookmarkStart w:id="2" w:name="LgoWordmark"/>
    <w:r>
      <w:rPr/>
      <w:tab/>
    </w:r>
    <w:r>
      <w:rPr/>
      <w:drawing>
        <wp:inline distT="0" distB="0" distL="0" distR="0">
          <wp:extent cx="1184910" cy="217170"/>
          <wp:effectExtent l="0" t="0" r="0" b="0"/>
          <wp:docPr id="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4910" cy="217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Calibri"/>
        <w:b/>
        <w:bCs/>
        <w:color w:val="000000"/>
        <w:sz w:val="40"/>
        <w:szCs w:val="40"/>
      </w:rPr>
      <w:t xml:space="preserve">               </w:t>
    </w:r>
    <w:r>
      <w:rPr>
        <w:rStyle w:val="Heading1Char"/>
        <w:color w:val="000000" w:themeColor="text1"/>
        <w:sz w:val="52"/>
        <w:szCs w:val="52"/>
      </w:rPr>
      <w:t>#HackaBout 2016</w:t>
    </w:r>
    <w:r>
      <w:rPr>
        <w:rStyle w:val="Heading1Char"/>
        <w:color w:val="000000" w:themeColor="text1"/>
        <w:sz w:val="56"/>
        <w:szCs w:val="56"/>
      </w:rPr>
      <w:t xml:space="preserve">           </w:t>
    </w:r>
    <w:bookmarkEnd w:id="2"/>
    <w:r>
      <w:rPr>
        <w:rStyle w:val="Heading1Char"/>
        <w:color w:val="000000" w:themeColor="text1"/>
        <w:sz w:val="56"/>
        <w:szCs w:val="56"/>
      </w:rPr>
      <w:drawing>
        <wp:inline distT="0" distB="0" distL="0" distR="0">
          <wp:extent cx="1018540" cy="365760"/>
          <wp:effectExtent l="0" t="0" r="0" b="0"/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84d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5f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5fd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5fd8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3684d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Appleconvertedspace" w:customStyle="1">
    <w:name w:val="apple-converted-space"/>
    <w:basedOn w:val="DefaultParagraphFont"/>
    <w:qFormat/>
    <w:rsid w:val="00bb72bd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6A6A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95fd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fd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5f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7e9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40051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Default" w:customStyle="1">
    <w:name w:val="Default"/>
    <w:qFormat/>
    <w:rsid w:val="00bb72bd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00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4BC21752EB498A5A815FF4846E2B" ma:contentTypeVersion="0" ma:contentTypeDescription="Create a new document." ma:contentTypeScope="" ma:versionID="78558028de07bf8d5052f1d7a8fc4c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8B52-D01E-43F7-83B4-C2E81B12C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F69AFB-443C-4521-B59F-0E73ED3A7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B3938-6AE1-4CF1-805C-3D34F2F273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D7F339-AC8C-4041-B5E6-98559BCF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LibreOffice/5.1.4.2$Linux_X86_64 LibreOffice_project/10m0$Build-2</Application>
  <Pages>1</Pages>
  <Words>274</Words>
  <Paragraphs>38</Paragraphs>
  <Company>Philips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2016-08-08T09:41:00Z</dcterms:created>
  <dc:creator>Rodrigues, Joyline</dc:creator>
  <dc:description/>
  <dc:language>en-IN</dc:language>
  <cp:lastModifiedBy/>
  <dcterms:modified xsi:type="dcterms:W3CDTF">2016-08-30T17:22:47Z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Philips</vt:lpwstr>
  </property>
  <property fmtid="{D5CDD505-2E9C-101B-9397-08002B2CF9AE}" pid="4" name="ContentTypeId">
    <vt:lpwstr>0x010100AE794BC21752EB498A5A815FF4846E2B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