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CloudSync Pro — Administrator Guide v1.0</w:t>
      </w:r>
    </w:p>
    <w:p>
      <w:pPr>
        <w:pStyle w:val="Heading1"/>
      </w:pPr>
      <w:r>
        <w:t>Chapter 1: Administrator Overview</w:t>
      </w:r>
    </w:p>
    <w:p>
      <w:r>
        <w:t>This Administrator Guide provides detailed instructions for IT administrators responsible for deploying, configuring, and maintaining CloudSync Pro within an enterprise environment.</w:t>
      </w:r>
    </w:p>
    <w:p>
      <w:r>
        <w:t>CloudSync Pro is an enterprise-grade cloud synchronization and collaboration platform designed for organizations of all sizes. Administrators play a critical role in ensuring the platform runs efficiently and securely.</w:t>
      </w:r>
    </w:p>
    <w:p>
      <w:r>
        <w:t>This guide covers user management, security configuration, server administration, monitoring, and compliance reporting.</w:t>
      </w:r>
    </w:p>
    <w:p>
      <w:pPr>
        <w:pStyle w:val="Heading2"/>
      </w:pPr>
      <w:r>
        <w:t>1.1 Administrative Prerequisites</w:t>
      </w:r>
    </w:p>
    <w:p>
      <w:r>
        <w:t>To administer CloudSync Pro, you must have administrator privileges in your organization's CloudSync Pro account. Contact your CloudSync Pro sales representative to request administrative access.</w:t>
      </w:r>
    </w:p>
    <w:p>
      <w:r>
        <w:t>RAM: CloudSync Pro requires at least 4GB of RAM to run properly. For the server components, we recommend 16GB of RAM for enterprise deployments handling more than 100 concurrent users.</w:t>
      </w:r>
    </w:p>
    <w:p>
      <w:r>
        <w:t>Network: A stable broadband internet connection is required for the administrator console. We recommend a dedicated management network segment for administrative access.</w:t>
      </w:r>
    </w:p>
    <w:p>
      <w:r>
        <w:t>Operating System: The CloudSync Pro administrator console supports Windows 10, Windows 11, macOS 11 (Big Sur) and later.</w:t>
      </w:r>
    </w:p>
    <w:p>
      <w:pPr>
        <w:pStyle w:val="Heading2"/>
      </w:pPr>
      <w:r>
        <w:t>1.2 Administrative Console Overview</w:t>
      </w:r>
    </w:p>
    <w:p>
      <w:r>
        <w:t>The CloudSync Pro Administrator Console provides a web-based interface for managing all aspects of your organization's CloudSync Pro deployment.</w:t>
      </w:r>
    </w:p>
    <w:p>
      <w:r>
        <w:t>Access the Administrator Console by navigating to admin.cloudsync-pro.com and logging in with your administrator credentials.</w:t>
      </w:r>
    </w:p>
    <w:p>
      <w:r>
        <w:t>The console is organized into the following sections: Dashboard, User Management, Security, Sync Policies, Storage, Compliance, and Support.</w:t>
      </w:r>
    </w:p>
    <w:p>
      <w:pPr>
        <w:pStyle w:val="Heading1"/>
      </w:pPr>
      <w:r>
        <w:t>Chapter 2: User Management</w:t>
      </w:r>
    </w:p>
    <w:p>
      <w:r>
        <w:t>Effective user management is essential for maintaining security and controlling access to your organization's data in CloudSync Pro.</w:t>
      </w:r>
    </w:p>
    <w:p>
      <w:pPr>
        <w:pStyle w:val="Heading2"/>
      </w:pPr>
      <w:r>
        <w:t>2.1 Adding Users</w:t>
      </w:r>
    </w:p>
    <w:p>
      <w:r>
        <w:t>To add a new user, navigate to User Management in the Administrator Console and click Add User.</w:t>
      </w:r>
    </w:p>
    <w:p>
      <w:r>
        <w:t>Enter the user's full name, company email address, and assign the appropriate role. Available roles are: Owner, Administrator, Editor, Contributor, and Viewer.</w:t>
      </w:r>
    </w:p>
    <w:p>
      <w:r>
        <w:t>If your organization uses Single Sign-On (SSO), new users can be provisioned automatically through your identity provider. Contact your system administrator to configure SSO integration.</w:t>
      </w:r>
    </w:p>
    <w:p>
      <w:r>
        <w:t>Your password must be at least 12 characters long and must include uppercase letters, lowercase letters, numbers, and special characters. This is required for security compliance.</w:t>
      </w:r>
    </w:p>
    <w:p>
      <w:pPr>
        <w:pStyle w:val="Heading2"/>
      </w:pPr>
      <w:r>
        <w:t>2.2 Group Management</w:t>
      </w:r>
    </w:p>
    <w:p>
      <w:r>
        <w:t>Groups allow you to manage permissions for multiple users simultaneously. Create groups based on departments, projects, or any organizational structure that suits your needs.</w:t>
      </w:r>
    </w:p>
    <w:p>
      <w:r>
        <w:t>To create a group, go to User Management, select Groups, and click Create Group. Enter a name and description for the group.</w:t>
      </w:r>
    </w:p>
    <w:p>
      <w:r>
        <w:t>Add users to groups by selecting the group and clicking Add Members. You can add individual users or import a list of users from a CSV file.</w:t>
      </w:r>
    </w:p>
    <w:p>
      <w:r>
        <w:t>Group permissions are additive. A user who belongs to multiple groups inherits the combined permissions of all groups they belong to.</w:t>
      </w:r>
    </w:p>
    <w:p>
      <w:pPr>
        <w:pStyle w:val="Heading2"/>
      </w:pPr>
      <w:r>
        <w:t>2.3 Removing Users</w:t>
      </w:r>
    </w:p>
    <w:p>
      <w:r>
        <w:t>When an employee leaves your organization, immediately revoke their CloudSync Pro access. Go to User Management, find the user, and click Deactivate Account.</w:t>
      </w:r>
    </w:p>
    <w:p>
      <w:r>
        <w:t>Access can be revoked instantly for any user. When access is revoked, the user's local copy of shared files is deleted automatically from their device.</w:t>
      </w:r>
    </w:p>
    <w:p>
      <w:r>
        <w:t>Deactivated users cannot log in to CloudSync Pro and cannot access any files or folders. Their files remain in the system and are reassigned to their manager by default.</w:t>
      </w:r>
    </w:p>
    <w:p>
      <w:pPr>
        <w:pStyle w:val="Heading1"/>
      </w:pPr>
      <w:r>
        <w:t>Chapter 3: Security Administration</w:t>
      </w:r>
    </w:p>
    <w:p>
      <w:r>
        <w:t>Security is a core principle of CloudSync Pro. As an administrator, you are responsible for configuring and maintaining the security settings of your organization's deployment.</w:t>
      </w:r>
    </w:p>
    <w:p>
      <w:pPr>
        <w:pStyle w:val="Heading2"/>
      </w:pPr>
      <w:r>
        <w:t>3.1 Encryption Management</w:t>
      </w:r>
    </w:p>
    <w:p>
      <w:r>
        <w:t>All data stored in CloudSync Pro is encrypted using AES-256 encryption, which is the industry standard for protecting sensitive information.</w:t>
      </w:r>
    </w:p>
    <w:p>
      <w:r>
        <w:t>Data in transit between your device and CloudSync Pro servers is protected using TLS 1.3. This ensures that data cannot be intercepted during transmission.</w:t>
      </w:r>
    </w:p>
    <w:p>
      <w:r>
        <w:t>As an administrator, you can view and rotate your organization's encryption keys in the Security section of the Administrator Console.</w:t>
      </w:r>
    </w:p>
    <w:p>
      <w:r>
        <w:t>Encryption keys are managed per organization and are never shared with CloudSync Pro Inc. Your data remains private and accessible only to authorized users within your organization.</w:t>
      </w:r>
    </w:p>
    <w:p>
      <w:pPr>
        <w:pStyle w:val="Heading2"/>
      </w:pPr>
      <w:r>
        <w:t>3.2 Configuring Multi-Factor Authentication</w:t>
      </w:r>
    </w:p>
    <w:p>
      <w:r>
        <w:t>Multi-factor authentication is supported and strongly recommended for all user accounts. Administrators can make MFA mandatory for all users in their organization.</w:t>
      </w:r>
    </w:p>
    <w:p>
      <w:r>
        <w:t>To enable mandatory MFA, go to Security in the Administrator Console and toggle the Require Multi-Factor Authentication setting to On.</w:t>
      </w:r>
    </w:p>
    <w:p>
      <w:r>
        <w:t>CloudSync Pro supports authenticator apps, SMS verification, and hardware security keys as MFA methods. We recommend authenticator apps for the best balance of security and usability.</w:t>
      </w:r>
    </w:p>
    <w:p>
      <w:r>
        <w:t>Users who have not set up MFA will be prompted to do so on their next login after MFA is made mandatory.</w:t>
      </w:r>
    </w:p>
    <w:p>
      <w:pPr>
        <w:pStyle w:val="Heading2"/>
      </w:pPr>
      <w:r>
        <w:t>3.3 Managing Audit Logs</w:t>
      </w:r>
    </w:p>
    <w:p>
      <w:r>
        <w:t>CloudSync Pro maintains detailed audit logs of all user activities. Administrators can access these logs to review file access, modifications, sharing events, and login activities.</w:t>
      </w:r>
    </w:p>
    <w:p>
      <w:r>
        <w:t>Access the Audit Logs by navigating to Compliance in the Administrator Console. You can filter logs by user, date range, action type, and file or folder.</w:t>
      </w:r>
    </w:p>
    <w:p>
      <w:r>
        <w:t>Audit logs are retained for 12 months by default. Organizations with compliance requirements can request extended log retention of up to 7 years.</w:t>
      </w:r>
    </w:p>
    <w:p>
      <w:r>
        <w:t>Audit logs can be exported in CSV format for integration with third-party Security Information and Event Management (SIEM) systems.</w:t>
      </w:r>
    </w:p>
    <w:p>
      <w:pPr>
        <w:pStyle w:val="Heading1"/>
      </w:pPr>
      <w:r>
        <w:t>Chapter 4: Synchronization Policies</w:t>
      </w:r>
    </w:p>
    <w:p>
      <w:r>
        <w:t>Synchronization policies allow you to control what files are synchronized, how synchronization behaves, and how much bandwidth it uses across your organization.</w:t>
      </w:r>
    </w:p>
    <w:p>
      <w:pPr>
        <w:pStyle w:val="Heading2"/>
      </w:pPr>
      <w:r>
        <w:t>4.1 File Type Policies</w:t>
      </w:r>
    </w:p>
    <w:p>
      <w:r>
        <w:t>Use file type policies to control which types of files can be synchronized. Restricting synchronization to specific file types reduces storage usage and potential security risks.</w:t>
      </w:r>
    </w:p>
    <w:p>
      <w:r>
        <w:t>The following file types are supported for real-time collaboration: Microsoft Office documents, PDF files, plain text files, and CSV files.</w:t>
      </w:r>
    </w:p>
    <w:p>
      <w:r>
        <w:t>You can block synchronization of executable files (.exe, .bat, .sh) to prevent potential malware distribution through the platform.</w:t>
      </w:r>
    </w:p>
    <w:p>
      <w:r>
        <w:t>File size limits can be set on a per-group or per-user basis. The maximum file size for synchronization is 50GB per file.</w:t>
      </w:r>
    </w:p>
    <w:p>
      <w:pPr>
        <w:pStyle w:val="Heading2"/>
      </w:pPr>
      <w:r>
        <w:t>4.2 Bandwidth Policies</w:t>
      </w:r>
    </w:p>
    <w:p>
      <w:r>
        <w:t>CloudSync Pro allows you to set upload and download bandwidth limits to prevent the synchronization engine from consuming your entire internet connection.</w:t>
      </w:r>
    </w:p>
    <w:p>
      <w:r>
        <w:t>Set organization-wide bandwidth limits in the Sync Policies section of the Administrator Console. Individual users can further restrict their personal limits within the organization maximum.</w:t>
      </w:r>
    </w:p>
    <w:p>
      <w:r>
        <w:t>You can configure different bandwidth limits for different times of day using the Bandwidth Scheduler. Set lower limits during business hours and higher limits overnight.</w:t>
      </w:r>
    </w:p>
    <w:p>
      <w:r>
        <w:t>Limiting upload bandwidth to 50% of your available connection speed is recommended to ensure other applications continue to function normally during synchronization.</w:t>
      </w:r>
    </w:p>
    <w:p>
      <w:pPr>
        <w:pStyle w:val="Heading2"/>
      </w:pPr>
      <w:r>
        <w:t>4.3 Retention Policies</w:t>
      </w:r>
    </w:p>
    <w:p>
      <w:r>
        <w:t>Version history retention policies determine how many versions of each file are stored and for how long.</w:t>
      </w:r>
    </w:p>
    <w:p>
      <w:r>
        <w:t>By default, CloudSync Pro keeps the last 50 versions of each file. Your administrator can configure this limit based on your organization's storage plan.</w:t>
      </w:r>
    </w:p>
    <w:p>
      <w:r>
        <w:t>Set a maximum retention period to automatically delete old versions after a specified number of days. This helps control storage costs.</w:t>
      </w:r>
    </w:p>
    <w:p>
      <w:pPr>
        <w:pStyle w:val="Heading1"/>
      </w:pPr>
      <w:r>
        <w:t>Chapter 5: Storage Management</w:t>
      </w:r>
    </w:p>
    <w:p>
      <w:r>
        <w:t>Effective storage management ensures that your organization's CloudSync Pro deployment remains cost-effective and performs well.</w:t>
      </w:r>
    </w:p>
    <w:p>
      <w:pPr>
        <w:pStyle w:val="Heading2"/>
      </w:pPr>
      <w:r>
        <w:t>5.1 Storage Quotas</w:t>
      </w:r>
    </w:p>
    <w:p>
      <w:r>
        <w:t>Assign storage quotas to users and groups to control storage usage. Navigate to User Management and select a user or group to set their storage quota.</w:t>
      </w:r>
    </w:p>
    <w:p>
      <w:r>
        <w:t>When a user approaches their storage quota, CloudSync Pro will send them email notifications at 80% and 95% of their quota.</w:t>
      </w:r>
    </w:p>
    <w:p>
      <w:r>
        <w:t>Users who have reached their storage quota cannot upload new files until they free up space by deleting files or until their quota is increased by an administrator.</w:t>
      </w:r>
    </w:p>
    <w:p>
      <w:pPr>
        <w:pStyle w:val="Heading2"/>
      </w:pPr>
      <w:r>
        <w:t>5.2 Storage Reports</w:t>
      </w:r>
    </w:p>
    <w:p>
      <w:r>
        <w:t>Access storage reports in the Compliance section of the Administrator Console to monitor storage usage across your organization.</w:t>
      </w:r>
    </w:p>
    <w:p>
      <w:r>
        <w:t>Reports show total storage usage, storage usage per user, storage usage per department, and storage growth trends over time.</w:t>
      </w:r>
    </w:p>
    <w:p>
      <w:r>
        <w:t>Export storage reports in CSV format for further analysis or to share with management.</w:t>
      </w:r>
    </w:p>
    <w:p>
      <w:pPr>
        <w:pStyle w:val="Heading1"/>
      </w:pPr>
      <w:r>
        <w:t>Chapter 6: Monitoring and Troubleshooting</w:t>
      </w:r>
    </w:p>
    <w:p>
      <w:r>
        <w:t>Regular monitoring of your CloudSync Pro deployment helps you identify and resolve issues before they impact users.</w:t>
      </w:r>
    </w:p>
    <w:p>
      <w:pPr>
        <w:pStyle w:val="Heading2"/>
      </w:pPr>
      <w:r>
        <w:t>6.1 System Health Dashboard</w:t>
      </w:r>
    </w:p>
    <w:p>
      <w:r>
        <w:t>The System Health Dashboard in the Administrator Console provides a real-time overview of your CloudSync Pro deployment's performance and status.</w:t>
      </w:r>
    </w:p>
    <w:p>
      <w:r>
        <w:t>Key metrics displayed include active users, synchronization queue depth, error rates, and storage capacity.</w:t>
      </w:r>
    </w:p>
    <w:p>
      <w:r>
        <w:t>Set up email alerts to be notified when specific metrics exceed threshold values. For example, you can receive an alert when the error rate exceeds 5%.</w:t>
      </w:r>
    </w:p>
    <w:p>
      <w:pPr>
        <w:pStyle w:val="Heading2"/>
      </w:pPr>
      <w:r>
        <w:t>6.2 Resolving Common User Issues</w:t>
      </w:r>
    </w:p>
    <w:p>
      <w:r>
        <w:t>If files are not synchronizing correctly, first check that the user's device is connected to the internet and that the CloudSync Pro service is running.</w:t>
      </w:r>
    </w:p>
    <w:p>
      <w:r>
        <w:t>Open Task Manager on Windows or Activity Monitor on macOS to verify that the CloudSync Pro process is running. If it is not running, restart the application.</w:t>
      </w:r>
    </w:p>
    <w:p>
      <w:r>
        <w:t>If synchronization is stuck and not progressing, try pausing and resuming synchronization from the CloudSync Pro menu in the system tray.</w:t>
      </w:r>
    </w:p>
    <w:p>
      <w:r>
        <w:t>For persistent synchronization issues, check the application logs located in the CloudSync Pro installation directory under the Logs subfolder.</w:t>
      </w:r>
    </w:p>
    <w:p>
      <w:pPr>
        <w:pStyle w:val="Heading2"/>
      </w:pPr>
      <w:r>
        <w:t>6.3 Escalating Issues to Support</w:t>
      </w:r>
    </w:p>
    <w:p>
      <w:r>
        <w:t>Email support is available 24 hours a day, 7 days a week. Send your support request to support@cloudsync-pro.com with a detailed description of your issue.</w:t>
      </w:r>
    </w:p>
    <w:p>
      <w:r>
        <w:t>Enterprise customers have access to a dedicated support engineer who can provide personalized assistance and proactive monitoring of your CloudSync Pro deployment.</w:t>
      </w:r>
    </w:p>
    <w:p>
      <w:r>
        <w:t>When escalating issues, include the organization ID, affected user accounts, error messages, and logs from the CloudSync Pro Logs directory.</w:t>
      </w:r>
    </w:p>
    <w:p>
      <w:pPr>
        <w:pStyle w:val="Heading1"/>
      </w:pPr>
      <w:r>
        <w:t>Chapter 7: Compliance and Reporting</w:t>
      </w:r>
    </w:p>
    <w:p>
      <w:r>
        <w:t>CloudSync Pro provides comprehensive compliance features to help your organization meet regulatory requirements.</w:t>
      </w:r>
    </w:p>
    <w:p>
      <w:pPr>
        <w:pStyle w:val="Heading2"/>
      </w:pPr>
      <w:r>
        <w:t>7.1 GDPR Compliance</w:t>
      </w:r>
    </w:p>
    <w:p>
      <w:r>
        <w:t>CloudSync Pro is fully compliant with the General Data Protection Regulation (GDPR). All personal data is stored in EU data centers by default for European organizations.</w:t>
      </w:r>
    </w:p>
    <w:p>
      <w:r>
        <w:t>Audit logs can be exported in CSV format for integration with third-party Security Information and Event Management (SIEM) systems.</w:t>
      </w:r>
    </w:p>
    <w:p>
      <w:r>
        <w:t>Use the Data Subject Request tool in the Compliance section to handle GDPR data access and deletion requests from users.</w:t>
      </w:r>
    </w:p>
    <w:p>
      <w:pPr>
        <w:pStyle w:val="Heading2"/>
      </w:pPr>
      <w:r>
        <w:t>7.2 Compliance Reports</w:t>
      </w:r>
    </w:p>
    <w:p>
      <w:r>
        <w:t>Generate compliance reports directly from the Administrator Console. Reports include user activity summaries, access control changes, and data transfer logs.</w:t>
      </w:r>
    </w:p>
    <w:p>
      <w:r>
        <w:t>Audit logs are retained for 12 months by default. Organizations with compliance requirements can request extended log retention of up to 7 years.</w:t>
      </w:r>
    </w:p>
    <w:p>
      <w:r>
        <w:t>Schedule automatic report generation to ensure compliance reports are produced at regular intervals without manual intervention.</w:t>
      </w:r>
    </w:p>
    <w:p>
      <w:pPr>
        <w:pStyle w:val="Heading1"/>
      </w:pPr>
      <w:r>
        <w:t>Chapter 8: Disaster Recovery</w:t>
      </w:r>
    </w:p>
    <w:p>
      <w:r>
        <w:t>A robust disaster recovery plan is essential for maintaining business continuity in the event of a system failure or data loss.</w:t>
      </w:r>
    </w:p>
    <w:p>
      <w:pPr>
        <w:pStyle w:val="Heading2"/>
      </w:pPr>
      <w:r>
        <w:t>8.1 Backup Configuration</w:t>
      </w:r>
    </w:p>
    <w:p>
      <w:r>
        <w:t>CloudSync Pro automatically creates backups of all organizational data. Configure backup schedules in the Settings section of the Administrator Console.</w:t>
      </w:r>
    </w:p>
    <w:p>
      <w:r>
        <w:t>By default, CloudSync Pro performs daily incremental backups and weekly full backups. These backups are stored in a separate geographic region from your primary data.</w:t>
      </w:r>
    </w:p>
    <w:p>
      <w:r>
        <w:t>Verify that your backup configuration meets your organization's Recovery Point Objective (RPO) and Recovery Time Objective (RTO) requirements.</w:t>
      </w:r>
    </w:p>
    <w:p>
      <w:pPr>
        <w:pStyle w:val="Heading2"/>
      </w:pPr>
      <w:r>
        <w:t>8.2 Recovery Procedures</w:t>
      </w:r>
    </w:p>
    <w:p>
      <w:r>
        <w:t>To restore data from a backup, navigate to Compliance, then Recovery in the Administrator Console and select the backup point you want to restore from.</w:t>
      </w:r>
    </w:p>
    <w:p>
      <w:r>
        <w:t>To restore a previous version, select the version you want from the Version History panel and click Restore. The selected version will replace the current version of the file.</w:t>
      </w:r>
    </w:p>
    <w:p>
      <w:r>
        <w:t>Test your disaster recovery procedures at least twice per year to ensure that recovery objectives can be met and that all personnel are familiar with recovery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