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2EDF" w14:textId="24063A83" w:rsidR="002F1039" w:rsidRPr="00190868" w:rsidRDefault="002F1039" w:rsidP="00190868">
      <w:pPr>
        <w:spacing w:line="276" w:lineRule="auto"/>
        <w:rPr>
          <w:rFonts w:ascii="Arial" w:hAnsi="Arial" w:cs="Arial"/>
          <w:sz w:val="24"/>
          <w:szCs w:val="24"/>
        </w:rPr>
      </w:pPr>
      <w:r w:rsidRPr="00190868">
        <w:rPr>
          <w:rFonts w:ascii="Arial" w:hAnsi="Arial" w:cs="Arial"/>
          <w:sz w:val="24"/>
          <w:szCs w:val="24"/>
        </w:rPr>
        <w:t xml:space="preserve">Project </w:t>
      </w:r>
      <w:proofErr w:type="gramStart"/>
      <w:r w:rsidRPr="00190868">
        <w:rPr>
          <w:rFonts w:ascii="Arial" w:hAnsi="Arial" w:cs="Arial"/>
          <w:sz w:val="24"/>
          <w:szCs w:val="24"/>
        </w:rPr>
        <w:t>Description:-</w:t>
      </w:r>
      <w:proofErr w:type="gramEnd"/>
    </w:p>
    <w:p w14:paraId="3A613127" w14:textId="1DFF7CDF" w:rsidR="0045642B" w:rsidRPr="00190868" w:rsidRDefault="002F1039" w:rsidP="00190868">
      <w:pPr>
        <w:spacing w:line="276" w:lineRule="auto"/>
        <w:rPr>
          <w:rFonts w:ascii="Arial" w:hAnsi="Arial" w:cs="Arial"/>
          <w:sz w:val="24"/>
          <w:szCs w:val="24"/>
        </w:rPr>
      </w:pPr>
      <w:r w:rsidRPr="00190868">
        <w:rPr>
          <w:rFonts w:ascii="Arial" w:hAnsi="Arial" w:cs="Arial"/>
          <w:sz w:val="24"/>
          <w:szCs w:val="24"/>
        </w:rPr>
        <w:t>ECG Classification and Arrhythmia Detection using CNN</w:t>
      </w:r>
    </w:p>
    <w:p w14:paraId="6D664336" w14:textId="51E0B6DC" w:rsidR="002F1039" w:rsidRPr="00190868" w:rsidRDefault="002F1039" w:rsidP="00190868">
      <w:pPr>
        <w:spacing w:line="276" w:lineRule="auto"/>
        <w:rPr>
          <w:rFonts w:ascii="Arial" w:hAnsi="Arial" w:cs="Arial"/>
          <w:sz w:val="24"/>
          <w:szCs w:val="24"/>
        </w:rPr>
      </w:pPr>
      <w:proofErr w:type="gramStart"/>
      <w:r w:rsidRPr="00190868">
        <w:rPr>
          <w:rFonts w:ascii="Arial" w:hAnsi="Arial" w:cs="Arial"/>
          <w:sz w:val="24"/>
          <w:szCs w:val="24"/>
        </w:rPr>
        <w:t>Introduction:-</w:t>
      </w:r>
      <w:proofErr w:type="gramEnd"/>
    </w:p>
    <w:p w14:paraId="34D3ED4A" w14:textId="0BFC20C7" w:rsidR="00835CB3" w:rsidRPr="00190868" w:rsidRDefault="00835CB3" w:rsidP="00190868">
      <w:pPr>
        <w:spacing w:line="276" w:lineRule="auto"/>
        <w:ind w:firstLine="720"/>
        <w:rPr>
          <w:rFonts w:ascii="Arial" w:hAnsi="Arial" w:cs="Arial"/>
          <w:sz w:val="24"/>
          <w:szCs w:val="24"/>
        </w:rPr>
      </w:pPr>
      <w:r w:rsidRPr="00190868">
        <w:rPr>
          <w:rFonts w:ascii="Arial" w:hAnsi="Arial" w:cs="Arial"/>
          <w:sz w:val="24"/>
          <w:szCs w:val="24"/>
        </w:rPr>
        <w:t xml:space="preserve">The electrocardiogram (ECG) has become a useful </w:t>
      </w:r>
      <w:proofErr w:type="spellStart"/>
      <w:r w:rsidRPr="00190868">
        <w:rPr>
          <w:rFonts w:ascii="Arial" w:hAnsi="Arial" w:cs="Arial"/>
          <w:sz w:val="24"/>
          <w:szCs w:val="24"/>
        </w:rPr>
        <w:t>too</w:t>
      </w:r>
      <w:proofErr w:type="spellEnd"/>
      <w:r w:rsidRPr="00190868">
        <w:rPr>
          <w:rFonts w:ascii="Arial" w:hAnsi="Arial" w:cs="Arial"/>
          <w:sz w:val="24"/>
          <w:szCs w:val="24"/>
        </w:rPr>
        <w:t xml:space="preserve"> for the diagnosis of cardiovascular diseases as it is fast and noninvasively. It has been reported that about 80% of sudden cardiac deaths are the result of ventricular arrhythmias or irregular heartbeats. While an experienced cardiologist can easily distinguish arrhythmias by visually referencing the morphological pattern of the ECG signals, a computer-oriented approach can effectively reduce the diagnostic time and would enable the e-home health monitoring of cardiovascular </w:t>
      </w:r>
      <w:proofErr w:type="gramStart"/>
      <w:r w:rsidRPr="00190868">
        <w:rPr>
          <w:rFonts w:ascii="Arial" w:hAnsi="Arial" w:cs="Arial"/>
          <w:sz w:val="24"/>
          <w:szCs w:val="24"/>
        </w:rPr>
        <w:t>disease .</w:t>
      </w:r>
      <w:proofErr w:type="gramEnd"/>
      <w:r w:rsidRPr="00190868">
        <w:rPr>
          <w:rFonts w:ascii="Arial" w:hAnsi="Arial" w:cs="Arial"/>
          <w:sz w:val="24"/>
          <w:szCs w:val="24"/>
        </w:rPr>
        <w:t xml:space="preserve"> However, realizing such computer-oriented approaches remains challenging due to the time-varying dynamics and various profiles of ECG signals, which cause the classification precision to vary from patient to </w:t>
      </w:r>
      <w:proofErr w:type="gramStart"/>
      <w:r w:rsidRPr="00190868">
        <w:rPr>
          <w:rFonts w:ascii="Arial" w:hAnsi="Arial" w:cs="Arial"/>
          <w:sz w:val="24"/>
          <w:szCs w:val="24"/>
        </w:rPr>
        <w:t>patient ,</w:t>
      </w:r>
      <w:proofErr w:type="gramEnd"/>
      <w:r w:rsidRPr="00190868">
        <w:rPr>
          <w:rFonts w:ascii="Arial" w:hAnsi="Arial" w:cs="Arial"/>
          <w:sz w:val="24"/>
          <w:szCs w:val="24"/>
        </w:rPr>
        <w:t xml:space="preserve"> as even for a healthy person, the morphological pattern of their ECG signals can vary significantly over a short time</w:t>
      </w:r>
    </w:p>
    <w:p w14:paraId="2E10E7F1" w14:textId="56A31082" w:rsidR="002F1039" w:rsidRPr="00190868" w:rsidRDefault="002F1039" w:rsidP="00190868">
      <w:pPr>
        <w:spacing w:line="276" w:lineRule="auto"/>
        <w:ind w:firstLine="720"/>
        <w:rPr>
          <w:rFonts w:ascii="Arial" w:hAnsi="Arial" w:cs="Arial"/>
          <w:sz w:val="24"/>
          <w:szCs w:val="24"/>
        </w:rPr>
      </w:pPr>
      <w:r w:rsidRPr="00190868">
        <w:rPr>
          <w:rFonts w:ascii="Arial" w:hAnsi="Arial" w:cs="Arial"/>
          <w:sz w:val="24"/>
          <w:szCs w:val="24"/>
        </w:rPr>
        <w:t>Electrocardiogram (ECG) is a record of electrical activities of the heart. It is usually of the form of a graph of voltage values versus time</w:t>
      </w:r>
      <w:proofErr w:type="gramStart"/>
      <w:r w:rsidRPr="00190868">
        <w:rPr>
          <w:rFonts w:ascii="Arial" w:hAnsi="Arial" w:cs="Arial"/>
          <w:sz w:val="24"/>
          <w:szCs w:val="24"/>
        </w:rPr>
        <w:t xml:space="preserve">.  </w:t>
      </w:r>
      <w:proofErr w:type="gramEnd"/>
      <w:r w:rsidRPr="00190868">
        <w:rPr>
          <w:rFonts w:ascii="Arial" w:hAnsi="Arial" w:cs="Arial"/>
          <w:sz w:val="24"/>
          <w:szCs w:val="24"/>
        </w:rPr>
        <w:t>It is produced by using electrodes which are placed on the skin to detect electrical changes caused by depolarization and repolarization of cardiac muscle during each cardiac circle.</w:t>
      </w:r>
    </w:p>
    <w:p w14:paraId="04A99196" w14:textId="77777777" w:rsidR="00835CB3" w:rsidRPr="00190868" w:rsidRDefault="002F1039" w:rsidP="00190868">
      <w:pPr>
        <w:spacing w:line="276" w:lineRule="auto"/>
        <w:rPr>
          <w:rFonts w:ascii="Arial" w:hAnsi="Arial" w:cs="Arial"/>
          <w:sz w:val="24"/>
          <w:szCs w:val="24"/>
        </w:rPr>
      </w:pPr>
      <w:r w:rsidRPr="00190868">
        <w:rPr>
          <w:rFonts w:ascii="Arial" w:hAnsi="Arial" w:cs="Arial"/>
          <w:sz w:val="24"/>
          <w:szCs w:val="24"/>
        </w:rPr>
        <w:t>There are mainly three major deflections that record the sequence of electrical propagation • The P wave represents the depolarization of the atria. • The QRS complex represents the depolarization of the ventricles. • After a brief delay, repolarization of the ventricular cells is signalled by the T wave.</w:t>
      </w:r>
    </w:p>
    <w:p w14:paraId="2F685DBC" w14:textId="77777777" w:rsidR="00835CB3" w:rsidRPr="00190868" w:rsidRDefault="00835CB3" w:rsidP="00190868">
      <w:pPr>
        <w:spacing w:line="276" w:lineRule="auto"/>
        <w:rPr>
          <w:rFonts w:ascii="Arial" w:hAnsi="Arial" w:cs="Arial"/>
          <w:sz w:val="24"/>
          <w:szCs w:val="24"/>
        </w:rPr>
      </w:pPr>
      <w:proofErr w:type="gramStart"/>
      <w:r w:rsidRPr="00190868">
        <w:rPr>
          <w:rFonts w:ascii="Arial" w:eastAsia="Times New Roman" w:hAnsi="Arial" w:cs="Arial"/>
          <w:sz w:val="24"/>
          <w:szCs w:val="24"/>
          <w:lang w:eastAsia="en-IN"/>
        </w:rPr>
        <w:t>Abstract:-</w:t>
      </w:r>
      <w:proofErr w:type="gramEnd"/>
    </w:p>
    <w:p w14:paraId="7E8436C2" w14:textId="77777777" w:rsidR="00835CB3" w:rsidRPr="00190868" w:rsidRDefault="00835CB3" w:rsidP="00190868">
      <w:pPr>
        <w:spacing w:line="276" w:lineRule="auto"/>
        <w:ind w:firstLine="720"/>
        <w:rPr>
          <w:rFonts w:ascii="Arial" w:eastAsia="Times New Roman" w:hAnsi="Arial" w:cs="Arial"/>
          <w:sz w:val="24"/>
          <w:szCs w:val="24"/>
          <w:lang w:eastAsia="en-IN"/>
        </w:rPr>
      </w:pPr>
      <w:r w:rsidRPr="00190868">
        <w:rPr>
          <w:rFonts w:ascii="Arial" w:eastAsia="Times New Roman" w:hAnsi="Arial" w:cs="Arial"/>
          <w:sz w:val="24"/>
          <w:szCs w:val="24"/>
          <w:lang w:eastAsia="en-IN"/>
        </w:rPr>
        <w:t>Although convolutional neural networks (CNNs) can be used to classify electrocardiogram (ECG) beats in the diagnosis of cardiovascular disease, ECG signals are typically processed as one-dimensional signals while CNNs are better suited to multidimensional pattern or image recognition applications. In this study, the morphology and rhythm of heartbeats are fused into a two-dimensional information vector for subsequent processing by CNNs that include adaptive learning rate and biased dropout methods. The results demonstrate that the proposed CNN model is effective for detecting irregular heartbeats or arrhythmias via automatic feature extraction. </w:t>
      </w:r>
    </w:p>
    <w:p w14:paraId="6CE99CA4" w14:textId="71639094" w:rsidR="00835CB3" w:rsidRPr="00190868" w:rsidRDefault="00835CB3" w:rsidP="00190868">
      <w:pPr>
        <w:spacing w:line="276" w:lineRule="auto"/>
        <w:rPr>
          <w:rFonts w:ascii="Arial" w:hAnsi="Arial" w:cs="Arial"/>
          <w:sz w:val="24"/>
          <w:szCs w:val="24"/>
        </w:rPr>
      </w:pPr>
      <w:r w:rsidRPr="00190868">
        <w:rPr>
          <w:rFonts w:ascii="Arial" w:hAnsi="Arial" w:cs="Arial"/>
          <w:sz w:val="24"/>
          <w:szCs w:val="24"/>
        </w:rPr>
        <w:t xml:space="preserve">Classification </w:t>
      </w:r>
      <w:proofErr w:type="gramStart"/>
      <w:r w:rsidRPr="00190868">
        <w:rPr>
          <w:rFonts w:ascii="Arial" w:hAnsi="Arial" w:cs="Arial"/>
          <w:sz w:val="24"/>
          <w:szCs w:val="24"/>
        </w:rPr>
        <w:t>System:-</w:t>
      </w:r>
      <w:proofErr w:type="gramEnd"/>
    </w:p>
    <w:p w14:paraId="592B2C26" w14:textId="3CB4FF89" w:rsidR="00835CB3" w:rsidRPr="00190868" w:rsidRDefault="00835CB3" w:rsidP="00190868">
      <w:pPr>
        <w:pStyle w:val="NormalWeb"/>
        <w:spacing w:before="180" w:beforeAutospacing="0" w:after="180" w:afterAutospacing="0" w:line="276" w:lineRule="auto"/>
        <w:ind w:firstLine="720"/>
        <w:jc w:val="both"/>
        <w:rPr>
          <w:rFonts w:ascii="Arial" w:hAnsi="Arial" w:cs="Arial"/>
        </w:rPr>
      </w:pPr>
      <w:r w:rsidRPr="00190868">
        <w:rPr>
          <w:rFonts w:ascii="Arial" w:hAnsi="Arial" w:cs="Arial"/>
        </w:rPr>
        <w:t xml:space="preserve">There are three major stages in a heartbeat classification system: </w:t>
      </w:r>
      <w:r w:rsidR="00190868" w:rsidRPr="00190868">
        <w:rPr>
          <w:rFonts w:ascii="Arial" w:hAnsi="Arial" w:cs="Arial"/>
        </w:rPr>
        <w:t>pre-processing</w:t>
      </w:r>
      <w:r w:rsidRPr="00190868">
        <w:rPr>
          <w:rFonts w:ascii="Arial" w:hAnsi="Arial" w:cs="Arial"/>
        </w:rPr>
        <w:t xml:space="preserve">, feature extraction, and classification. In this study, </w:t>
      </w:r>
      <w:proofErr w:type="spellStart"/>
      <w:r w:rsidRPr="00190868">
        <w:rPr>
          <w:rFonts w:ascii="Arial" w:hAnsi="Arial" w:cs="Arial"/>
        </w:rPr>
        <w:t>preprocessing</w:t>
      </w:r>
      <w:proofErr w:type="spellEnd"/>
      <w:r w:rsidRPr="00190868">
        <w:rPr>
          <w:rFonts w:ascii="Arial" w:hAnsi="Arial" w:cs="Arial"/>
        </w:rPr>
        <w:t xml:space="preserve"> includes information fusion and one-hot encoding, while feature extraction is performed by the proposed CNNs. Finally, a common classifier called </w:t>
      </w:r>
      <w:proofErr w:type="spellStart"/>
      <w:r w:rsidRPr="00190868">
        <w:rPr>
          <w:rFonts w:ascii="Arial" w:hAnsi="Arial" w:cs="Arial"/>
        </w:rPr>
        <w:t>Softmax</w:t>
      </w:r>
      <w:proofErr w:type="spellEnd"/>
      <w:r w:rsidRPr="00190868">
        <w:rPr>
          <w:rFonts w:ascii="Arial" w:hAnsi="Arial" w:cs="Arial"/>
        </w:rPr>
        <w:t xml:space="preserve"> is used for classification, which solves multiple classification problems via logistic regression.</w:t>
      </w:r>
    </w:p>
    <w:p w14:paraId="54D2B42C" w14:textId="77777777" w:rsidR="00973481" w:rsidRPr="00190868" w:rsidRDefault="00973481" w:rsidP="00190868">
      <w:pPr>
        <w:pStyle w:val="NormalWeb"/>
        <w:spacing w:before="180" w:beforeAutospacing="0" w:after="180" w:afterAutospacing="0" w:line="276" w:lineRule="auto"/>
        <w:ind w:firstLine="720"/>
        <w:jc w:val="both"/>
        <w:rPr>
          <w:rFonts w:ascii="Arial" w:hAnsi="Arial" w:cs="Arial"/>
        </w:rPr>
      </w:pPr>
    </w:p>
    <w:p w14:paraId="1A8C68C5" w14:textId="77777777" w:rsidR="00835CB3" w:rsidRPr="00190868" w:rsidRDefault="00835CB3" w:rsidP="00190868">
      <w:pPr>
        <w:spacing w:line="276" w:lineRule="auto"/>
        <w:rPr>
          <w:rFonts w:ascii="Arial" w:hAnsi="Arial" w:cs="Arial"/>
          <w:sz w:val="24"/>
          <w:szCs w:val="24"/>
        </w:rPr>
      </w:pPr>
    </w:p>
    <w:p w14:paraId="3F8D9100" w14:textId="0FFE7A1C" w:rsidR="002F1039" w:rsidRPr="00190868" w:rsidRDefault="002F1039" w:rsidP="00190868">
      <w:pPr>
        <w:spacing w:line="276" w:lineRule="auto"/>
        <w:rPr>
          <w:rFonts w:ascii="Arial" w:hAnsi="Arial" w:cs="Arial"/>
          <w:sz w:val="24"/>
          <w:szCs w:val="24"/>
        </w:rPr>
      </w:pPr>
      <w:r w:rsidRPr="00190868">
        <w:rPr>
          <w:rFonts w:ascii="Arial" w:hAnsi="Arial" w:cs="Arial"/>
          <w:noProof/>
          <w:sz w:val="24"/>
          <w:szCs w:val="24"/>
        </w:rPr>
        <w:drawing>
          <wp:anchor distT="0" distB="0" distL="114300" distR="114300" simplePos="0" relativeHeight="251658240" behindDoc="0" locked="0" layoutInCell="1" allowOverlap="1" wp14:anchorId="6A809341" wp14:editId="309F2AC3">
            <wp:simplePos x="0" y="0"/>
            <wp:positionH relativeFrom="margin">
              <wp:align>left</wp:align>
            </wp:positionH>
            <wp:positionV relativeFrom="paragraph">
              <wp:posOffset>6350</wp:posOffset>
            </wp:positionV>
            <wp:extent cx="3397250" cy="450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97250" cy="4502150"/>
                    </a:xfrm>
                    <a:prstGeom prst="rect">
                      <a:avLst/>
                    </a:prstGeom>
                  </pic:spPr>
                </pic:pic>
              </a:graphicData>
            </a:graphic>
          </wp:anchor>
        </w:drawing>
      </w:r>
      <w:proofErr w:type="gramStart"/>
      <w:r w:rsidRPr="00190868">
        <w:rPr>
          <w:rFonts w:ascii="Arial" w:hAnsi="Arial" w:cs="Arial"/>
          <w:sz w:val="24"/>
          <w:szCs w:val="24"/>
        </w:rPr>
        <w:t>Diagram:-</w:t>
      </w:r>
      <w:proofErr w:type="gramEnd"/>
    </w:p>
    <w:p w14:paraId="693F4446" w14:textId="7CB6E866" w:rsidR="002F1039" w:rsidRPr="00190868" w:rsidRDefault="002F1039"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34F42862" wp14:editId="109EAF5A">
            <wp:extent cx="2143125" cy="2146300"/>
            <wp:effectExtent l="0" t="0" r="952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46300"/>
                    </a:xfrm>
                    <a:prstGeom prst="rect">
                      <a:avLst/>
                    </a:prstGeom>
                  </pic:spPr>
                </pic:pic>
              </a:graphicData>
            </a:graphic>
          </wp:inline>
        </w:drawing>
      </w:r>
    </w:p>
    <w:p w14:paraId="7020A148" w14:textId="1B4F1EF8" w:rsidR="002F1039" w:rsidRPr="00190868" w:rsidRDefault="002F1039"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4563D3C1" wp14:editId="596E16B5">
            <wp:extent cx="2108200" cy="1419225"/>
            <wp:effectExtent l="0" t="0" r="635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08200" cy="1419225"/>
                    </a:xfrm>
                    <a:prstGeom prst="rect">
                      <a:avLst/>
                    </a:prstGeom>
                  </pic:spPr>
                </pic:pic>
              </a:graphicData>
            </a:graphic>
          </wp:inline>
        </w:drawing>
      </w:r>
      <w:r w:rsidRPr="00190868">
        <w:rPr>
          <w:rFonts w:ascii="Arial" w:hAnsi="Arial" w:cs="Arial"/>
          <w:sz w:val="24"/>
          <w:szCs w:val="24"/>
        </w:rPr>
        <w:br w:type="textWrapping" w:clear="all"/>
      </w:r>
    </w:p>
    <w:p w14:paraId="1DF5C579" w14:textId="46241E92" w:rsidR="002F1039" w:rsidRPr="00190868" w:rsidRDefault="002F1039" w:rsidP="00190868">
      <w:pPr>
        <w:spacing w:line="276" w:lineRule="auto"/>
        <w:rPr>
          <w:rFonts w:ascii="Arial" w:hAnsi="Arial" w:cs="Arial"/>
          <w:sz w:val="24"/>
          <w:szCs w:val="24"/>
        </w:rPr>
      </w:pPr>
    </w:p>
    <w:p w14:paraId="72B5A632" w14:textId="7C859FB7" w:rsidR="002F1039" w:rsidRPr="00190868" w:rsidRDefault="002F1039" w:rsidP="00190868">
      <w:pPr>
        <w:spacing w:line="276" w:lineRule="auto"/>
        <w:rPr>
          <w:rFonts w:ascii="Arial" w:hAnsi="Arial" w:cs="Arial"/>
          <w:sz w:val="24"/>
          <w:szCs w:val="24"/>
        </w:rPr>
      </w:pPr>
      <w:r w:rsidRPr="00190868">
        <w:rPr>
          <w:rFonts w:ascii="Arial" w:hAnsi="Arial" w:cs="Arial"/>
          <w:sz w:val="24"/>
          <w:szCs w:val="24"/>
        </w:rPr>
        <w:t xml:space="preserve">Neural </w:t>
      </w:r>
      <w:proofErr w:type="gramStart"/>
      <w:r w:rsidRPr="00190868">
        <w:rPr>
          <w:rFonts w:ascii="Arial" w:hAnsi="Arial" w:cs="Arial"/>
          <w:sz w:val="24"/>
          <w:szCs w:val="24"/>
        </w:rPr>
        <w:t>Network:-</w:t>
      </w:r>
      <w:proofErr w:type="gramEnd"/>
    </w:p>
    <w:p w14:paraId="2D4D34C8" w14:textId="06A2D242" w:rsidR="002F1039" w:rsidRPr="00190868" w:rsidRDefault="002F1039" w:rsidP="00190868">
      <w:pPr>
        <w:spacing w:line="276" w:lineRule="auto"/>
        <w:rPr>
          <w:rFonts w:ascii="Arial" w:hAnsi="Arial" w:cs="Arial"/>
          <w:sz w:val="24"/>
          <w:szCs w:val="24"/>
        </w:rPr>
      </w:pPr>
      <w:r w:rsidRPr="00190868">
        <w:rPr>
          <w:rFonts w:ascii="Arial" w:hAnsi="Arial" w:cs="Arial"/>
          <w:sz w:val="24"/>
          <w:szCs w:val="24"/>
        </w:rPr>
        <w:t>Artificial neural networks are networks for simulation of learning process in human brains.</w:t>
      </w:r>
    </w:p>
    <w:p w14:paraId="2F68DFCE" w14:textId="6616A7E0" w:rsidR="002F1039" w:rsidRPr="00190868" w:rsidRDefault="00153D4B" w:rsidP="00190868">
      <w:pPr>
        <w:spacing w:line="276" w:lineRule="auto"/>
        <w:rPr>
          <w:rFonts w:ascii="Arial" w:hAnsi="Arial" w:cs="Arial"/>
          <w:sz w:val="24"/>
          <w:szCs w:val="24"/>
          <w:shd w:val="clear" w:color="auto" w:fill="FFFFFF"/>
        </w:rPr>
      </w:pPr>
      <w:r w:rsidRPr="00190868">
        <w:rPr>
          <w:rFonts w:ascii="Arial" w:hAnsi="Arial" w:cs="Arial"/>
          <w:sz w:val="24"/>
          <w:szCs w:val="24"/>
          <w:shd w:val="clear" w:color="auto" w:fill="FFFFFF"/>
        </w:rPr>
        <w:t>An application of an artificial neural network for machine reading of text, was one of the first widely known applications</w:t>
      </w:r>
      <w:r w:rsidRPr="00190868">
        <w:rPr>
          <w:rFonts w:ascii="Arial" w:hAnsi="Arial" w:cs="Arial"/>
          <w:sz w:val="24"/>
          <w:szCs w:val="24"/>
          <w:shd w:val="clear" w:color="auto" w:fill="FFFFFF"/>
          <w:vertAlign w:val="superscript"/>
        </w:rPr>
        <w:t>3</w:t>
      </w:r>
      <w:r w:rsidRPr="00190868">
        <w:rPr>
          <w:rFonts w:ascii="Arial" w:hAnsi="Arial" w:cs="Arial"/>
          <w:sz w:val="24"/>
          <w:szCs w:val="24"/>
          <w:shd w:val="clear" w:color="auto" w:fill="FFFFFF"/>
        </w:rPr>
        <w:t>, and many followed soon after. ... By applying algorithms that mimic the processes of real neurons, we can make the network 'learn' to solve many types of problems.</w:t>
      </w:r>
    </w:p>
    <w:p w14:paraId="7679C14C" w14:textId="77777777" w:rsidR="00190868" w:rsidRDefault="00190868" w:rsidP="00190868">
      <w:pPr>
        <w:spacing w:line="276" w:lineRule="auto"/>
        <w:rPr>
          <w:rFonts w:ascii="Arial" w:hAnsi="Arial" w:cs="Arial"/>
          <w:sz w:val="24"/>
          <w:szCs w:val="24"/>
        </w:rPr>
      </w:pPr>
    </w:p>
    <w:p w14:paraId="78A76A8D" w14:textId="77777777" w:rsidR="00190868" w:rsidRDefault="00190868" w:rsidP="00190868">
      <w:pPr>
        <w:spacing w:line="276" w:lineRule="auto"/>
        <w:rPr>
          <w:rFonts w:ascii="Arial" w:hAnsi="Arial" w:cs="Arial"/>
          <w:sz w:val="24"/>
          <w:szCs w:val="24"/>
        </w:rPr>
      </w:pPr>
    </w:p>
    <w:p w14:paraId="726AFAED" w14:textId="77777777" w:rsidR="00190868" w:rsidRDefault="00190868" w:rsidP="00190868">
      <w:pPr>
        <w:spacing w:line="276" w:lineRule="auto"/>
        <w:rPr>
          <w:rFonts w:ascii="Arial" w:hAnsi="Arial" w:cs="Arial"/>
          <w:sz w:val="24"/>
          <w:szCs w:val="24"/>
        </w:rPr>
      </w:pPr>
    </w:p>
    <w:p w14:paraId="02B8DE24" w14:textId="77777777" w:rsidR="00190868" w:rsidRDefault="00190868" w:rsidP="00190868">
      <w:pPr>
        <w:spacing w:line="276" w:lineRule="auto"/>
        <w:rPr>
          <w:rFonts w:ascii="Arial" w:hAnsi="Arial" w:cs="Arial"/>
          <w:sz w:val="24"/>
          <w:szCs w:val="24"/>
        </w:rPr>
      </w:pPr>
    </w:p>
    <w:p w14:paraId="5EA7DDE9" w14:textId="77777777" w:rsidR="00190868" w:rsidRDefault="00190868" w:rsidP="00190868">
      <w:pPr>
        <w:spacing w:line="276" w:lineRule="auto"/>
        <w:rPr>
          <w:rFonts w:ascii="Arial" w:hAnsi="Arial" w:cs="Arial"/>
          <w:sz w:val="24"/>
          <w:szCs w:val="24"/>
        </w:rPr>
      </w:pPr>
    </w:p>
    <w:p w14:paraId="0E3328A6" w14:textId="092EACCD" w:rsidR="00153D4B" w:rsidRPr="00190868" w:rsidRDefault="00153D4B" w:rsidP="00190868">
      <w:pPr>
        <w:spacing w:line="276" w:lineRule="auto"/>
        <w:rPr>
          <w:rFonts w:ascii="Arial" w:hAnsi="Arial" w:cs="Arial"/>
          <w:sz w:val="24"/>
          <w:szCs w:val="24"/>
        </w:rPr>
      </w:pPr>
      <w:r w:rsidRPr="00190868">
        <w:rPr>
          <w:rFonts w:ascii="Arial" w:hAnsi="Arial" w:cs="Arial"/>
          <w:sz w:val="24"/>
          <w:szCs w:val="24"/>
        </w:rPr>
        <w:lastRenderedPageBreak/>
        <w:t xml:space="preserve">The human neuron </w:t>
      </w:r>
      <w:proofErr w:type="gramStart"/>
      <w:r w:rsidRPr="00190868">
        <w:rPr>
          <w:rFonts w:ascii="Arial" w:hAnsi="Arial" w:cs="Arial"/>
          <w:sz w:val="24"/>
          <w:szCs w:val="24"/>
        </w:rPr>
        <w:t>system:-</w:t>
      </w:r>
      <w:proofErr w:type="gramEnd"/>
    </w:p>
    <w:p w14:paraId="5AAD23E8" w14:textId="7633DE51" w:rsidR="00153D4B" w:rsidRPr="00190868" w:rsidRDefault="00153D4B"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5BA1F742" wp14:editId="38277F96">
            <wp:extent cx="5746750" cy="5340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46750" cy="5340350"/>
                    </a:xfrm>
                    <a:prstGeom prst="rect">
                      <a:avLst/>
                    </a:prstGeom>
                  </pic:spPr>
                </pic:pic>
              </a:graphicData>
            </a:graphic>
          </wp:inline>
        </w:drawing>
      </w:r>
    </w:p>
    <w:p w14:paraId="3EE4AFB4" w14:textId="30C5ECAC" w:rsidR="00153D4B" w:rsidRPr="00190868" w:rsidRDefault="00153D4B" w:rsidP="00190868">
      <w:pPr>
        <w:spacing w:line="276" w:lineRule="auto"/>
        <w:rPr>
          <w:rFonts w:ascii="Arial" w:hAnsi="Arial" w:cs="Arial"/>
          <w:sz w:val="24"/>
          <w:szCs w:val="24"/>
        </w:rPr>
      </w:pPr>
    </w:p>
    <w:p w14:paraId="341544CD" w14:textId="37FD77DC" w:rsidR="00153D4B" w:rsidRPr="00190868" w:rsidRDefault="00153D4B" w:rsidP="00190868">
      <w:pPr>
        <w:spacing w:line="276" w:lineRule="auto"/>
        <w:rPr>
          <w:rFonts w:ascii="Arial" w:hAnsi="Arial" w:cs="Arial"/>
          <w:sz w:val="24"/>
          <w:szCs w:val="24"/>
        </w:rPr>
      </w:pPr>
      <w:r w:rsidRPr="00190868">
        <w:rPr>
          <w:rFonts w:ascii="Arial" w:hAnsi="Arial" w:cs="Arial"/>
          <w:sz w:val="24"/>
          <w:szCs w:val="24"/>
        </w:rPr>
        <w:t xml:space="preserve">Artificial Neuron </w:t>
      </w:r>
      <w:proofErr w:type="gramStart"/>
      <w:r w:rsidRPr="00190868">
        <w:rPr>
          <w:rFonts w:ascii="Arial" w:hAnsi="Arial" w:cs="Arial"/>
          <w:sz w:val="24"/>
          <w:szCs w:val="24"/>
        </w:rPr>
        <w:t>System:-</w:t>
      </w:r>
      <w:proofErr w:type="gramEnd"/>
    </w:p>
    <w:p w14:paraId="11EBFBFB" w14:textId="5FB4A5FD" w:rsidR="00153D4B" w:rsidRPr="00190868" w:rsidRDefault="00153D4B" w:rsidP="00190868">
      <w:pPr>
        <w:spacing w:line="276" w:lineRule="auto"/>
        <w:rPr>
          <w:rFonts w:ascii="Arial" w:hAnsi="Arial" w:cs="Arial"/>
          <w:sz w:val="24"/>
          <w:szCs w:val="24"/>
        </w:rPr>
      </w:pPr>
    </w:p>
    <w:p w14:paraId="3050BC3E" w14:textId="0BE45284" w:rsidR="00153D4B" w:rsidRPr="00190868" w:rsidRDefault="00153D4B"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190617A1" wp14:editId="7565E662">
            <wp:extent cx="5194300" cy="1866900"/>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4300" cy="1866900"/>
                    </a:xfrm>
                    <a:prstGeom prst="rect">
                      <a:avLst/>
                    </a:prstGeom>
                  </pic:spPr>
                </pic:pic>
              </a:graphicData>
            </a:graphic>
          </wp:inline>
        </w:drawing>
      </w:r>
    </w:p>
    <w:p w14:paraId="513E546A" w14:textId="6482814D" w:rsidR="00153D4B" w:rsidRPr="00190868" w:rsidRDefault="00153D4B" w:rsidP="00190868">
      <w:pPr>
        <w:spacing w:line="276" w:lineRule="auto"/>
        <w:rPr>
          <w:rFonts w:ascii="Arial" w:hAnsi="Arial" w:cs="Arial"/>
          <w:sz w:val="24"/>
          <w:szCs w:val="24"/>
        </w:rPr>
      </w:pPr>
    </w:p>
    <w:p w14:paraId="181B549B" w14:textId="77777777" w:rsidR="00153D4B" w:rsidRPr="00190868" w:rsidRDefault="00153D4B" w:rsidP="00190868">
      <w:pPr>
        <w:spacing w:line="276" w:lineRule="auto"/>
        <w:rPr>
          <w:rFonts w:ascii="Arial" w:hAnsi="Arial" w:cs="Arial"/>
          <w:sz w:val="24"/>
          <w:szCs w:val="24"/>
        </w:rPr>
      </w:pPr>
      <w:r w:rsidRPr="00190868">
        <w:rPr>
          <w:rFonts w:ascii="Arial" w:hAnsi="Arial" w:cs="Arial"/>
          <w:sz w:val="24"/>
          <w:szCs w:val="24"/>
        </w:rPr>
        <w:lastRenderedPageBreak/>
        <w:t>Convolutional Neural Networks (CNN</w:t>
      </w:r>
      <w:proofErr w:type="gramStart"/>
      <w:r w:rsidRPr="00190868">
        <w:rPr>
          <w:rFonts w:ascii="Arial" w:hAnsi="Arial" w:cs="Arial"/>
          <w:sz w:val="24"/>
          <w:szCs w:val="24"/>
        </w:rPr>
        <w:t>):-</w:t>
      </w:r>
      <w:proofErr w:type="gramEnd"/>
    </w:p>
    <w:p w14:paraId="24CCB08B" w14:textId="77777777" w:rsidR="00153D4B" w:rsidRPr="00190868" w:rsidRDefault="00153D4B" w:rsidP="00190868">
      <w:pPr>
        <w:spacing w:line="276" w:lineRule="auto"/>
        <w:rPr>
          <w:rFonts w:ascii="Arial" w:hAnsi="Arial" w:cs="Arial"/>
          <w:sz w:val="24"/>
          <w:szCs w:val="24"/>
        </w:rPr>
      </w:pPr>
      <w:r w:rsidRPr="00190868">
        <w:rPr>
          <w:rFonts w:ascii="Arial" w:hAnsi="Arial" w:cs="Arial"/>
          <w:sz w:val="24"/>
          <w:szCs w:val="24"/>
        </w:rPr>
        <w:t xml:space="preserve"> </w:t>
      </w:r>
      <w:r w:rsidRPr="00190868">
        <w:rPr>
          <w:rFonts w:ascii="Arial" w:hAnsi="Arial" w:cs="Arial"/>
          <w:sz w:val="24"/>
          <w:szCs w:val="24"/>
        </w:rPr>
        <w:tab/>
        <w:t>Convolutional neural network (CNN) is one of the first successful architectures of deep learning. We use CNN for classification of images, video, texts, and speech. • Here, we will focus on the classification of ECG signals.</w:t>
      </w:r>
    </w:p>
    <w:p w14:paraId="45B99E7B" w14:textId="7AF64A87" w:rsidR="00153D4B" w:rsidRPr="00190868" w:rsidRDefault="00153D4B" w:rsidP="00190868">
      <w:pPr>
        <w:spacing w:line="276" w:lineRule="auto"/>
        <w:ind w:firstLine="720"/>
        <w:rPr>
          <w:rFonts w:ascii="Arial" w:hAnsi="Arial" w:cs="Arial"/>
          <w:sz w:val="24"/>
          <w:szCs w:val="24"/>
        </w:rPr>
      </w:pPr>
      <w:r w:rsidRPr="00190868">
        <w:rPr>
          <w:rFonts w:ascii="Arial" w:hAnsi="Arial" w:cs="Arial"/>
          <w:sz w:val="24"/>
          <w:szCs w:val="24"/>
        </w:rPr>
        <w:t xml:space="preserve"> • Layers in CNN</w:t>
      </w:r>
    </w:p>
    <w:p w14:paraId="30875E0F" w14:textId="77777777" w:rsidR="00153D4B" w:rsidRPr="00190868" w:rsidRDefault="00153D4B" w:rsidP="00190868">
      <w:pPr>
        <w:spacing w:line="276" w:lineRule="auto"/>
        <w:ind w:firstLine="720"/>
        <w:rPr>
          <w:rFonts w:ascii="Arial" w:hAnsi="Arial" w:cs="Arial"/>
          <w:sz w:val="24"/>
          <w:szCs w:val="24"/>
        </w:rPr>
      </w:pPr>
      <w:r w:rsidRPr="00190868">
        <w:rPr>
          <w:rFonts w:ascii="Arial" w:hAnsi="Arial" w:cs="Arial"/>
          <w:sz w:val="24"/>
          <w:szCs w:val="24"/>
        </w:rPr>
        <w:t xml:space="preserve">• Convolutional Layer </w:t>
      </w:r>
    </w:p>
    <w:p w14:paraId="5A7FE57A" w14:textId="77777777" w:rsidR="00153D4B" w:rsidRPr="00190868" w:rsidRDefault="00153D4B" w:rsidP="00190868">
      <w:pPr>
        <w:spacing w:line="276" w:lineRule="auto"/>
        <w:ind w:firstLine="720"/>
        <w:rPr>
          <w:rFonts w:ascii="Arial" w:hAnsi="Arial" w:cs="Arial"/>
          <w:sz w:val="24"/>
          <w:szCs w:val="24"/>
        </w:rPr>
      </w:pPr>
      <w:r w:rsidRPr="00190868">
        <w:rPr>
          <w:rFonts w:ascii="Arial" w:hAnsi="Arial" w:cs="Arial"/>
          <w:sz w:val="24"/>
          <w:szCs w:val="24"/>
        </w:rPr>
        <w:t xml:space="preserve">• Pooling Layer </w:t>
      </w:r>
    </w:p>
    <w:p w14:paraId="7DA74920" w14:textId="55960CFC" w:rsidR="00153D4B" w:rsidRPr="00190868" w:rsidRDefault="00153D4B" w:rsidP="00190868">
      <w:pPr>
        <w:spacing w:line="276" w:lineRule="auto"/>
        <w:ind w:firstLine="720"/>
        <w:rPr>
          <w:rFonts w:ascii="Arial" w:hAnsi="Arial" w:cs="Arial"/>
          <w:sz w:val="24"/>
          <w:szCs w:val="24"/>
        </w:rPr>
      </w:pPr>
      <w:r w:rsidRPr="00190868">
        <w:rPr>
          <w:rFonts w:ascii="Arial" w:hAnsi="Arial" w:cs="Arial"/>
          <w:sz w:val="24"/>
          <w:szCs w:val="24"/>
        </w:rPr>
        <w:t>• Activation Layer</w:t>
      </w:r>
    </w:p>
    <w:p w14:paraId="787D07C5" w14:textId="45E28C5F" w:rsidR="00153D4B" w:rsidRPr="00190868" w:rsidRDefault="00153D4B" w:rsidP="00190868">
      <w:pPr>
        <w:spacing w:line="276" w:lineRule="auto"/>
        <w:rPr>
          <w:rFonts w:ascii="Arial" w:hAnsi="Arial" w:cs="Arial"/>
          <w:sz w:val="24"/>
          <w:szCs w:val="24"/>
        </w:rPr>
      </w:pPr>
      <w:r w:rsidRPr="00190868">
        <w:rPr>
          <w:rFonts w:ascii="Arial" w:hAnsi="Arial" w:cs="Arial"/>
          <w:sz w:val="24"/>
          <w:szCs w:val="24"/>
        </w:rPr>
        <w:t xml:space="preserve">Model for </w:t>
      </w:r>
      <w:proofErr w:type="gramStart"/>
      <w:r w:rsidRPr="00190868">
        <w:rPr>
          <w:rFonts w:ascii="Arial" w:hAnsi="Arial" w:cs="Arial"/>
          <w:sz w:val="24"/>
          <w:szCs w:val="24"/>
        </w:rPr>
        <w:t>Classification:-</w:t>
      </w:r>
      <w:proofErr w:type="gramEnd"/>
    </w:p>
    <w:p w14:paraId="1F2FFDF8" w14:textId="618C7F5B" w:rsidR="00153D4B" w:rsidRPr="00190868" w:rsidRDefault="008A2F67"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01A64318" wp14:editId="78D369BD">
            <wp:extent cx="5092700" cy="5549900"/>
            <wp:effectExtent l="0" t="0" r="0" b="0"/>
            <wp:docPr id="7" name="Picture 7"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key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2700" cy="5549900"/>
                    </a:xfrm>
                    <a:prstGeom prst="rect">
                      <a:avLst/>
                    </a:prstGeom>
                  </pic:spPr>
                </pic:pic>
              </a:graphicData>
            </a:graphic>
          </wp:inline>
        </w:drawing>
      </w:r>
    </w:p>
    <w:p w14:paraId="65FE9E19" w14:textId="74040F54" w:rsidR="008A2F67" w:rsidRPr="00190868" w:rsidRDefault="008A2F67" w:rsidP="00190868">
      <w:pPr>
        <w:spacing w:line="276" w:lineRule="auto"/>
        <w:rPr>
          <w:rFonts w:ascii="Arial" w:hAnsi="Arial" w:cs="Arial"/>
          <w:sz w:val="24"/>
          <w:szCs w:val="24"/>
        </w:rPr>
      </w:pPr>
    </w:p>
    <w:p w14:paraId="0F702CFB" w14:textId="77777777" w:rsidR="00973481" w:rsidRPr="00190868" w:rsidRDefault="00973481" w:rsidP="00190868">
      <w:pPr>
        <w:pStyle w:val="Heading6"/>
        <w:spacing w:before="375" w:after="375" w:line="276" w:lineRule="auto"/>
        <w:rPr>
          <w:rFonts w:ascii="Arial" w:hAnsi="Arial" w:cs="Arial"/>
          <w:color w:val="auto"/>
          <w:sz w:val="24"/>
          <w:szCs w:val="24"/>
        </w:rPr>
      </w:pPr>
      <w:r w:rsidRPr="00190868">
        <w:rPr>
          <w:rFonts w:ascii="Arial" w:hAnsi="Arial" w:cs="Arial"/>
          <w:color w:val="auto"/>
          <w:sz w:val="24"/>
          <w:szCs w:val="24"/>
        </w:rPr>
        <w:lastRenderedPageBreak/>
        <w:t xml:space="preserve">ECG </w:t>
      </w:r>
      <w:proofErr w:type="gramStart"/>
      <w:r w:rsidRPr="00190868">
        <w:rPr>
          <w:rFonts w:ascii="Arial" w:hAnsi="Arial" w:cs="Arial"/>
          <w:color w:val="auto"/>
          <w:sz w:val="24"/>
          <w:szCs w:val="24"/>
        </w:rPr>
        <w:t>Denoising:-</w:t>
      </w:r>
      <w:proofErr w:type="gramEnd"/>
    </w:p>
    <w:p w14:paraId="6AD46667" w14:textId="2CC4A810" w:rsidR="00973481" w:rsidRPr="00190868" w:rsidRDefault="00973481" w:rsidP="00190868">
      <w:pPr>
        <w:pStyle w:val="Heading6"/>
        <w:spacing w:before="375" w:after="375" w:line="276" w:lineRule="auto"/>
        <w:ind w:firstLine="720"/>
        <w:rPr>
          <w:rFonts w:ascii="Arial" w:hAnsi="Arial" w:cs="Arial"/>
          <w:color w:val="auto"/>
          <w:sz w:val="24"/>
          <w:szCs w:val="24"/>
        </w:rPr>
      </w:pPr>
      <w:r w:rsidRPr="00190868">
        <w:rPr>
          <w:rFonts w:ascii="Arial" w:hAnsi="Arial" w:cs="Arial"/>
          <w:color w:val="auto"/>
          <w:sz w:val="24"/>
          <w:szCs w:val="24"/>
        </w:rPr>
        <w:t xml:space="preserve">An ECG signal is a weak signal with an amplitude less than 100 mV in which the energy is concentrated in the 0.5–30 Hz frequency range [37]. Such weak signals are susceptible to corruption by environmental noise and other factors; thus, recorded ECG signals often include noise and interference, such as myoelectric interference, baseline drift, and power frequency interference. In Experiment 1, which is described later, the baseline drift was removed using a bandpass filter (passband: 0.1–100 Hz) [18] and the high-frequency noise was partially removed using a three-scale discrete wavelet transform, which removes the coefficients below a certain threshold [38, 39]. The Daubechies 5 (db5) wavelet basis function was </w:t>
      </w:r>
      <w:proofErr w:type="gramStart"/>
      <w:r w:rsidRPr="00190868">
        <w:rPr>
          <w:rFonts w:ascii="Arial" w:hAnsi="Arial" w:cs="Arial"/>
          <w:color w:val="auto"/>
          <w:sz w:val="24"/>
          <w:szCs w:val="24"/>
        </w:rPr>
        <w:t>adopted</w:t>
      </w:r>
      <w:proofErr w:type="gramEnd"/>
      <w:r w:rsidRPr="00190868">
        <w:rPr>
          <w:rFonts w:ascii="Arial" w:hAnsi="Arial" w:cs="Arial"/>
          <w:color w:val="auto"/>
          <w:sz w:val="24"/>
          <w:szCs w:val="24"/>
        </w:rPr>
        <w:t xml:space="preserve"> and the threshold was estimated via the Stein unbiased likelihood method. </w:t>
      </w:r>
    </w:p>
    <w:p w14:paraId="5ABE274B" w14:textId="5D17283C" w:rsidR="008A2F67" w:rsidRPr="00190868" w:rsidRDefault="008A2F67" w:rsidP="00190868">
      <w:pPr>
        <w:spacing w:line="276" w:lineRule="auto"/>
        <w:rPr>
          <w:rFonts w:ascii="Arial" w:hAnsi="Arial" w:cs="Arial"/>
          <w:sz w:val="24"/>
          <w:szCs w:val="24"/>
        </w:rPr>
      </w:pPr>
      <w:r w:rsidRPr="00190868">
        <w:rPr>
          <w:rFonts w:ascii="Arial" w:hAnsi="Arial" w:cs="Arial"/>
          <w:sz w:val="24"/>
          <w:szCs w:val="24"/>
        </w:rPr>
        <w:t xml:space="preserve">Plot for Accuracy and Loss of </w:t>
      </w:r>
      <w:proofErr w:type="gramStart"/>
      <w:r w:rsidRPr="00190868">
        <w:rPr>
          <w:rFonts w:ascii="Arial" w:hAnsi="Arial" w:cs="Arial"/>
          <w:sz w:val="24"/>
          <w:szCs w:val="24"/>
        </w:rPr>
        <w:t>model:-</w:t>
      </w:r>
      <w:proofErr w:type="gramEnd"/>
    </w:p>
    <w:p w14:paraId="2B185B81" w14:textId="77777777" w:rsidR="008A2F67" w:rsidRPr="00190868" w:rsidRDefault="008A2F67" w:rsidP="00190868">
      <w:pPr>
        <w:tabs>
          <w:tab w:val="center" w:pos="4873"/>
        </w:tabs>
        <w:spacing w:line="276" w:lineRule="auto"/>
        <w:ind w:firstLine="720"/>
        <w:rPr>
          <w:rFonts w:ascii="Arial" w:hAnsi="Arial" w:cs="Arial"/>
          <w:sz w:val="24"/>
          <w:szCs w:val="24"/>
        </w:rPr>
      </w:pPr>
      <w:r w:rsidRPr="00190868">
        <w:rPr>
          <w:rFonts w:ascii="Arial" w:hAnsi="Arial" w:cs="Arial"/>
          <w:sz w:val="24"/>
          <w:szCs w:val="24"/>
        </w:rPr>
        <w:t xml:space="preserve">Accuracy and Validation </w:t>
      </w:r>
      <w:proofErr w:type="gramStart"/>
      <w:r w:rsidRPr="00190868">
        <w:rPr>
          <w:rFonts w:ascii="Arial" w:hAnsi="Arial" w:cs="Arial"/>
          <w:sz w:val="24"/>
          <w:szCs w:val="24"/>
        </w:rPr>
        <w:t>Accuracy:-</w:t>
      </w:r>
      <w:proofErr w:type="gramEnd"/>
    </w:p>
    <w:p w14:paraId="00850735" w14:textId="46F0C72E" w:rsidR="008A2F67" w:rsidRPr="00190868" w:rsidRDefault="008A2F67" w:rsidP="00190868">
      <w:pPr>
        <w:tabs>
          <w:tab w:val="center" w:pos="4873"/>
        </w:tabs>
        <w:spacing w:line="276" w:lineRule="auto"/>
        <w:ind w:firstLine="720"/>
        <w:rPr>
          <w:rFonts w:ascii="Arial" w:hAnsi="Arial" w:cs="Arial"/>
          <w:sz w:val="24"/>
          <w:szCs w:val="24"/>
        </w:rPr>
      </w:pPr>
      <w:proofErr w:type="gramStart"/>
      <w:r w:rsidRPr="00190868">
        <w:rPr>
          <w:rFonts w:ascii="Arial" w:hAnsi="Arial" w:cs="Arial"/>
          <w:sz w:val="24"/>
          <w:szCs w:val="24"/>
        </w:rPr>
        <w:t>Loss:-</w:t>
      </w:r>
      <w:proofErr w:type="gramEnd"/>
      <w:r w:rsidRPr="00190868">
        <w:rPr>
          <w:rFonts w:ascii="Arial" w:hAnsi="Arial" w:cs="Arial"/>
          <w:sz w:val="24"/>
          <w:szCs w:val="24"/>
        </w:rPr>
        <w:tab/>
      </w:r>
    </w:p>
    <w:p w14:paraId="77103052" w14:textId="6C0A3BAA" w:rsidR="008A2F67" w:rsidRPr="00190868" w:rsidRDefault="008A2F67" w:rsidP="00190868">
      <w:pPr>
        <w:tabs>
          <w:tab w:val="center" w:pos="4873"/>
        </w:tabs>
        <w:spacing w:line="276" w:lineRule="auto"/>
        <w:ind w:firstLine="720"/>
        <w:rPr>
          <w:rFonts w:ascii="Arial" w:hAnsi="Arial" w:cs="Arial"/>
          <w:sz w:val="24"/>
          <w:szCs w:val="24"/>
        </w:rPr>
      </w:pPr>
      <w:r w:rsidRPr="00190868">
        <w:rPr>
          <w:rFonts w:ascii="Arial" w:hAnsi="Arial" w:cs="Arial"/>
          <w:noProof/>
          <w:sz w:val="24"/>
          <w:szCs w:val="24"/>
        </w:rPr>
        <w:drawing>
          <wp:inline distT="0" distB="0" distL="0" distR="0" wp14:anchorId="3F3589C0" wp14:editId="1DC68F08">
            <wp:extent cx="5650230" cy="3187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65474" cy="3196300"/>
                    </a:xfrm>
                    <a:prstGeom prst="rect">
                      <a:avLst/>
                    </a:prstGeom>
                  </pic:spPr>
                </pic:pic>
              </a:graphicData>
            </a:graphic>
          </wp:inline>
        </w:drawing>
      </w:r>
    </w:p>
    <w:p w14:paraId="35CBC09B" w14:textId="77777777" w:rsidR="00190868" w:rsidRDefault="00190868" w:rsidP="00190868">
      <w:pPr>
        <w:spacing w:line="276" w:lineRule="auto"/>
        <w:rPr>
          <w:rFonts w:ascii="Arial" w:hAnsi="Arial" w:cs="Arial"/>
          <w:sz w:val="24"/>
          <w:szCs w:val="24"/>
        </w:rPr>
      </w:pPr>
    </w:p>
    <w:p w14:paraId="382AF228" w14:textId="77777777" w:rsidR="00190868" w:rsidRDefault="00190868" w:rsidP="00190868">
      <w:pPr>
        <w:spacing w:line="276" w:lineRule="auto"/>
        <w:rPr>
          <w:rFonts w:ascii="Arial" w:hAnsi="Arial" w:cs="Arial"/>
          <w:sz w:val="24"/>
          <w:szCs w:val="24"/>
        </w:rPr>
      </w:pPr>
    </w:p>
    <w:p w14:paraId="1629AD6F" w14:textId="77777777" w:rsidR="00190868" w:rsidRDefault="00190868" w:rsidP="00190868">
      <w:pPr>
        <w:spacing w:line="276" w:lineRule="auto"/>
        <w:rPr>
          <w:rFonts w:ascii="Arial" w:hAnsi="Arial" w:cs="Arial"/>
          <w:sz w:val="24"/>
          <w:szCs w:val="24"/>
        </w:rPr>
      </w:pPr>
    </w:p>
    <w:p w14:paraId="0D760510" w14:textId="77777777" w:rsidR="00190868" w:rsidRDefault="00190868" w:rsidP="00190868">
      <w:pPr>
        <w:spacing w:line="276" w:lineRule="auto"/>
        <w:rPr>
          <w:rFonts w:ascii="Arial" w:hAnsi="Arial" w:cs="Arial"/>
          <w:sz w:val="24"/>
          <w:szCs w:val="24"/>
        </w:rPr>
      </w:pPr>
    </w:p>
    <w:p w14:paraId="1C0C65E7" w14:textId="77777777" w:rsidR="00190868" w:rsidRDefault="00190868" w:rsidP="00190868">
      <w:pPr>
        <w:spacing w:line="276" w:lineRule="auto"/>
        <w:rPr>
          <w:rFonts w:ascii="Arial" w:hAnsi="Arial" w:cs="Arial"/>
          <w:sz w:val="24"/>
          <w:szCs w:val="24"/>
        </w:rPr>
      </w:pPr>
    </w:p>
    <w:p w14:paraId="0950E659" w14:textId="77777777" w:rsidR="00190868" w:rsidRDefault="00190868" w:rsidP="00190868">
      <w:pPr>
        <w:spacing w:line="276" w:lineRule="auto"/>
        <w:rPr>
          <w:rFonts w:ascii="Arial" w:hAnsi="Arial" w:cs="Arial"/>
          <w:sz w:val="24"/>
          <w:szCs w:val="24"/>
        </w:rPr>
      </w:pPr>
    </w:p>
    <w:p w14:paraId="5F9FDE8B" w14:textId="22AE070B" w:rsidR="008A2F67" w:rsidRPr="00190868" w:rsidRDefault="008A2F67" w:rsidP="00190868">
      <w:pPr>
        <w:spacing w:line="276" w:lineRule="auto"/>
        <w:rPr>
          <w:rFonts w:ascii="Arial" w:hAnsi="Arial" w:cs="Arial"/>
          <w:sz w:val="24"/>
          <w:szCs w:val="24"/>
        </w:rPr>
      </w:pPr>
      <w:r w:rsidRPr="00190868">
        <w:rPr>
          <w:rFonts w:ascii="Arial" w:hAnsi="Arial" w:cs="Arial"/>
          <w:sz w:val="24"/>
          <w:szCs w:val="24"/>
        </w:rPr>
        <w:lastRenderedPageBreak/>
        <w:t>Prediction from the model and it’s Performance matrix:</w:t>
      </w:r>
    </w:p>
    <w:p w14:paraId="5929712E" w14:textId="0E799EDF" w:rsidR="008A2F67" w:rsidRPr="00190868" w:rsidRDefault="008A2F67" w:rsidP="00190868">
      <w:pPr>
        <w:spacing w:line="276" w:lineRule="auto"/>
        <w:rPr>
          <w:rFonts w:ascii="Arial" w:hAnsi="Arial" w:cs="Arial"/>
          <w:sz w:val="24"/>
          <w:szCs w:val="24"/>
        </w:rPr>
      </w:pPr>
      <w:r w:rsidRPr="00190868">
        <w:rPr>
          <w:rFonts w:ascii="Arial" w:hAnsi="Arial" w:cs="Arial"/>
          <w:sz w:val="24"/>
          <w:szCs w:val="24"/>
        </w:rPr>
        <w:tab/>
        <w:t>Performance Matrix (i.e. Confusion Matrix</w:t>
      </w:r>
      <w:proofErr w:type="gramStart"/>
      <w:r w:rsidRPr="00190868">
        <w:rPr>
          <w:rFonts w:ascii="Arial" w:hAnsi="Arial" w:cs="Arial"/>
          <w:sz w:val="24"/>
          <w:szCs w:val="24"/>
        </w:rPr>
        <w:t>):-</w:t>
      </w:r>
      <w:proofErr w:type="gramEnd"/>
    </w:p>
    <w:p w14:paraId="1A9C2F80" w14:textId="7FA1A464" w:rsidR="00835CB3" w:rsidRPr="00190868" w:rsidRDefault="00835CB3"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58E6694D" wp14:editId="3525F473">
            <wp:extent cx="5175250" cy="3117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175250" cy="3117850"/>
                    </a:xfrm>
                    <a:prstGeom prst="rect">
                      <a:avLst/>
                    </a:prstGeom>
                  </pic:spPr>
                </pic:pic>
              </a:graphicData>
            </a:graphic>
          </wp:inline>
        </w:drawing>
      </w:r>
    </w:p>
    <w:p w14:paraId="24F5BAB8" w14:textId="7A54CD66" w:rsidR="00835CB3" w:rsidRPr="00190868" w:rsidRDefault="00835CB3" w:rsidP="00190868">
      <w:pPr>
        <w:spacing w:line="276" w:lineRule="auto"/>
        <w:rPr>
          <w:rFonts w:ascii="Arial" w:hAnsi="Arial" w:cs="Arial"/>
          <w:sz w:val="24"/>
          <w:szCs w:val="24"/>
        </w:rPr>
      </w:pPr>
      <w:r w:rsidRPr="00190868">
        <w:rPr>
          <w:rFonts w:ascii="Arial" w:hAnsi="Arial" w:cs="Arial"/>
          <w:sz w:val="24"/>
          <w:szCs w:val="24"/>
        </w:rPr>
        <w:t xml:space="preserve">Performance Matrix in Probabilistic </w:t>
      </w:r>
      <w:proofErr w:type="gramStart"/>
      <w:r w:rsidRPr="00190868">
        <w:rPr>
          <w:rFonts w:ascii="Arial" w:hAnsi="Arial" w:cs="Arial"/>
          <w:sz w:val="24"/>
          <w:szCs w:val="24"/>
        </w:rPr>
        <w:t>Form:-</w:t>
      </w:r>
      <w:proofErr w:type="gramEnd"/>
    </w:p>
    <w:p w14:paraId="2258C8EE" w14:textId="3B00402E" w:rsidR="00835CB3" w:rsidRPr="00190868" w:rsidRDefault="00835CB3" w:rsidP="00190868">
      <w:pPr>
        <w:spacing w:line="276" w:lineRule="auto"/>
        <w:rPr>
          <w:rFonts w:ascii="Arial" w:hAnsi="Arial" w:cs="Arial"/>
          <w:sz w:val="24"/>
          <w:szCs w:val="24"/>
        </w:rPr>
      </w:pPr>
      <w:r w:rsidRPr="00190868">
        <w:rPr>
          <w:rFonts w:ascii="Arial" w:hAnsi="Arial" w:cs="Arial"/>
          <w:noProof/>
          <w:sz w:val="24"/>
          <w:szCs w:val="24"/>
        </w:rPr>
        <w:drawing>
          <wp:inline distT="0" distB="0" distL="0" distR="0" wp14:anchorId="339A78F0" wp14:editId="443EDF10">
            <wp:extent cx="5365750" cy="4660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365750" cy="4660900"/>
                    </a:xfrm>
                    <a:prstGeom prst="rect">
                      <a:avLst/>
                    </a:prstGeom>
                  </pic:spPr>
                </pic:pic>
              </a:graphicData>
            </a:graphic>
          </wp:inline>
        </w:drawing>
      </w:r>
    </w:p>
    <w:p w14:paraId="327E9F55" w14:textId="03F06053" w:rsidR="00973481" w:rsidRPr="00190868" w:rsidRDefault="00973481" w:rsidP="00190868">
      <w:pPr>
        <w:pStyle w:val="Heading4"/>
        <w:pBdr>
          <w:top w:val="single" w:sz="6" w:space="17" w:color="E3E3E3"/>
        </w:pBdr>
        <w:spacing w:before="225" w:beforeAutospacing="0" w:after="0" w:afterAutospacing="0" w:line="276" w:lineRule="auto"/>
        <w:jc w:val="both"/>
        <w:rPr>
          <w:rFonts w:ascii="Arial" w:hAnsi="Arial" w:cs="Arial"/>
          <w:b w:val="0"/>
          <w:bCs w:val="0"/>
        </w:rPr>
      </w:pPr>
      <w:proofErr w:type="gramStart"/>
      <w:r w:rsidRPr="00190868">
        <w:rPr>
          <w:rFonts w:ascii="Arial" w:hAnsi="Arial" w:cs="Arial"/>
          <w:b w:val="0"/>
          <w:bCs w:val="0"/>
        </w:rPr>
        <w:lastRenderedPageBreak/>
        <w:t>Conclusion:-</w:t>
      </w:r>
      <w:proofErr w:type="gramEnd"/>
    </w:p>
    <w:p w14:paraId="3EB358E5" w14:textId="37AC1097" w:rsidR="00973481" w:rsidRPr="00190868" w:rsidRDefault="00973481" w:rsidP="00190868">
      <w:pPr>
        <w:pStyle w:val="NormalWeb"/>
        <w:spacing w:before="180" w:beforeAutospacing="0" w:after="180" w:afterAutospacing="0" w:line="276" w:lineRule="auto"/>
        <w:ind w:firstLine="720"/>
        <w:jc w:val="both"/>
        <w:rPr>
          <w:rFonts w:ascii="Arial" w:hAnsi="Arial" w:cs="Arial"/>
        </w:rPr>
      </w:pPr>
      <w:r w:rsidRPr="00190868">
        <w:rPr>
          <w:rFonts w:ascii="Arial" w:hAnsi="Arial" w:cs="Arial"/>
        </w:rPr>
        <w:t xml:space="preserve">In this work, a CNN based classification system of ECG signals was proposed that included both the ADADELTA and biased dropout algorithms to improve performance. In the </w:t>
      </w:r>
      <w:proofErr w:type="spellStart"/>
      <w:r w:rsidRPr="00190868">
        <w:rPr>
          <w:rFonts w:ascii="Arial" w:hAnsi="Arial" w:cs="Arial"/>
        </w:rPr>
        <w:t>preprocessing</w:t>
      </w:r>
      <w:proofErr w:type="spellEnd"/>
      <w:r w:rsidRPr="00190868">
        <w:rPr>
          <w:rFonts w:ascii="Arial" w:hAnsi="Arial" w:cs="Arial"/>
        </w:rPr>
        <w:t xml:space="preserve"> stage, the 1D information fusion vector was transformed into a 2D image via one-hot encoding to improve the accuracy and convergence speed of classification. The results demonstrated that the ADADELTA optimizer significantly increased the learning rate and convergence speed.</w:t>
      </w:r>
    </w:p>
    <w:p w14:paraId="1A09D0E9" w14:textId="6B7C8FC5" w:rsidR="00973481" w:rsidRPr="00190868" w:rsidRDefault="00973481" w:rsidP="00190868">
      <w:pPr>
        <w:pStyle w:val="Heading4"/>
        <w:pBdr>
          <w:top w:val="single" w:sz="6" w:space="17" w:color="E3E3E3"/>
        </w:pBdr>
        <w:spacing w:before="225" w:beforeAutospacing="0" w:after="0" w:afterAutospacing="0" w:line="276" w:lineRule="auto"/>
        <w:jc w:val="both"/>
        <w:rPr>
          <w:rFonts w:ascii="Arial" w:hAnsi="Arial" w:cs="Arial"/>
          <w:b w:val="0"/>
          <w:bCs w:val="0"/>
        </w:rPr>
      </w:pPr>
      <w:proofErr w:type="gramStart"/>
      <w:r w:rsidRPr="00190868">
        <w:rPr>
          <w:rFonts w:ascii="Arial" w:hAnsi="Arial" w:cs="Arial"/>
          <w:b w:val="0"/>
          <w:bCs w:val="0"/>
        </w:rPr>
        <w:t>References:-</w:t>
      </w:r>
      <w:proofErr w:type="gramEnd"/>
    </w:p>
    <w:p w14:paraId="05A03611" w14:textId="77777777" w:rsidR="00973481" w:rsidRPr="00190868" w:rsidRDefault="00973481" w:rsidP="00190868">
      <w:pPr>
        <w:numPr>
          <w:ilvl w:val="0"/>
          <w:numId w:val="1"/>
        </w:numPr>
        <w:spacing w:after="150" w:line="276" w:lineRule="auto"/>
        <w:jc w:val="both"/>
        <w:rPr>
          <w:rFonts w:ascii="Arial" w:hAnsi="Arial" w:cs="Arial"/>
          <w:sz w:val="24"/>
          <w:szCs w:val="24"/>
        </w:rPr>
      </w:pPr>
      <w:r w:rsidRPr="00190868">
        <w:rPr>
          <w:rFonts w:ascii="Arial" w:hAnsi="Arial" w:cs="Arial"/>
          <w:sz w:val="24"/>
          <w:szCs w:val="24"/>
        </w:rPr>
        <w:t xml:space="preserve">L. Lapidus, C. Bengtsson, B. Larsson, K. </w:t>
      </w:r>
      <w:proofErr w:type="spellStart"/>
      <w:r w:rsidRPr="00190868">
        <w:rPr>
          <w:rFonts w:ascii="Arial" w:hAnsi="Arial" w:cs="Arial"/>
          <w:sz w:val="24"/>
          <w:szCs w:val="24"/>
        </w:rPr>
        <w:t>Pennert</w:t>
      </w:r>
      <w:proofErr w:type="spellEnd"/>
      <w:r w:rsidRPr="00190868">
        <w:rPr>
          <w:rFonts w:ascii="Arial" w:hAnsi="Arial" w:cs="Arial"/>
          <w:sz w:val="24"/>
          <w:szCs w:val="24"/>
        </w:rPr>
        <w:t xml:space="preserve">, E. </w:t>
      </w:r>
      <w:proofErr w:type="spellStart"/>
      <w:r w:rsidRPr="00190868">
        <w:rPr>
          <w:rFonts w:ascii="Arial" w:hAnsi="Arial" w:cs="Arial"/>
          <w:sz w:val="24"/>
          <w:szCs w:val="24"/>
        </w:rPr>
        <w:t>Rybo</w:t>
      </w:r>
      <w:proofErr w:type="spellEnd"/>
      <w:r w:rsidRPr="00190868">
        <w:rPr>
          <w:rFonts w:ascii="Arial" w:hAnsi="Arial" w:cs="Arial"/>
          <w:sz w:val="24"/>
          <w:szCs w:val="24"/>
        </w:rPr>
        <w:t xml:space="preserve">, and L. </w:t>
      </w:r>
      <w:proofErr w:type="spellStart"/>
      <w:r w:rsidRPr="00190868">
        <w:rPr>
          <w:rFonts w:ascii="Arial" w:hAnsi="Arial" w:cs="Arial"/>
          <w:sz w:val="24"/>
          <w:szCs w:val="24"/>
        </w:rPr>
        <w:t>Sjöström</w:t>
      </w:r>
      <w:proofErr w:type="spellEnd"/>
      <w:r w:rsidRPr="00190868">
        <w:rPr>
          <w:rFonts w:ascii="Arial" w:hAnsi="Arial" w:cs="Arial"/>
          <w:sz w:val="24"/>
          <w:szCs w:val="24"/>
        </w:rPr>
        <w:t>, “Distribution of adipose tissue and risk of cardiovascular disease and death: a 12 year follow up of participants in the population study of women in Gothenburg, Sweden,” </w:t>
      </w:r>
      <w:r w:rsidRPr="00190868">
        <w:rPr>
          <w:rFonts w:ascii="Arial" w:hAnsi="Arial" w:cs="Arial"/>
          <w:i/>
          <w:iCs/>
          <w:sz w:val="24"/>
          <w:szCs w:val="24"/>
        </w:rPr>
        <w:t>British Medical Journal</w:t>
      </w:r>
      <w:r w:rsidRPr="00190868">
        <w:rPr>
          <w:rFonts w:ascii="Arial" w:hAnsi="Arial" w:cs="Arial"/>
          <w:sz w:val="24"/>
          <w:szCs w:val="24"/>
        </w:rPr>
        <w:t>, vol. 289, no. 6454, pp. 1257–1261, 1984.</w:t>
      </w:r>
      <w:r w:rsidRPr="00190868">
        <w:rPr>
          <w:rStyle w:val="reflinks"/>
          <w:rFonts w:ascii="Arial" w:hAnsi="Arial" w:cs="Arial"/>
          <w:sz w:val="24"/>
          <w:szCs w:val="24"/>
        </w:rPr>
        <w:t>View at: </w:t>
      </w:r>
      <w:hyperlink r:id="rId16" w:tgtFrame="_blank" w:history="1">
        <w:r w:rsidRPr="00190868">
          <w:rPr>
            <w:rStyle w:val="Hyperlink"/>
            <w:rFonts w:ascii="Arial" w:hAnsi="Arial" w:cs="Arial"/>
            <w:color w:val="auto"/>
            <w:sz w:val="24"/>
            <w:szCs w:val="24"/>
          </w:rPr>
          <w:t>Publisher Site</w:t>
        </w:r>
      </w:hyperlink>
      <w:r w:rsidRPr="00190868">
        <w:rPr>
          <w:rStyle w:val="sep"/>
          <w:rFonts w:ascii="Arial" w:hAnsi="Arial" w:cs="Arial"/>
          <w:sz w:val="24"/>
          <w:szCs w:val="24"/>
        </w:rPr>
        <w:t> | </w:t>
      </w:r>
      <w:hyperlink r:id="rId17" w:tgtFrame="_blank" w:history="1">
        <w:r w:rsidRPr="00190868">
          <w:rPr>
            <w:rStyle w:val="Hyperlink"/>
            <w:rFonts w:ascii="Arial" w:hAnsi="Arial" w:cs="Arial"/>
            <w:color w:val="auto"/>
            <w:sz w:val="24"/>
            <w:szCs w:val="24"/>
          </w:rPr>
          <w:t>Google Scholar</w:t>
        </w:r>
      </w:hyperlink>
    </w:p>
    <w:p w14:paraId="6E46DF39" w14:textId="77777777" w:rsidR="00973481" w:rsidRPr="00190868" w:rsidRDefault="00973481" w:rsidP="00190868">
      <w:pPr>
        <w:numPr>
          <w:ilvl w:val="0"/>
          <w:numId w:val="1"/>
        </w:numPr>
        <w:spacing w:after="150" w:line="276" w:lineRule="auto"/>
        <w:jc w:val="both"/>
        <w:rPr>
          <w:rFonts w:ascii="Arial" w:hAnsi="Arial" w:cs="Arial"/>
          <w:sz w:val="24"/>
          <w:szCs w:val="24"/>
        </w:rPr>
      </w:pPr>
      <w:r w:rsidRPr="00190868">
        <w:rPr>
          <w:rFonts w:ascii="Arial" w:hAnsi="Arial" w:cs="Arial"/>
          <w:sz w:val="24"/>
          <w:szCs w:val="24"/>
        </w:rPr>
        <w:t xml:space="preserve">J. J. </w:t>
      </w:r>
      <w:proofErr w:type="spellStart"/>
      <w:r w:rsidRPr="00190868">
        <w:rPr>
          <w:rFonts w:ascii="Arial" w:hAnsi="Arial" w:cs="Arial"/>
          <w:sz w:val="24"/>
          <w:szCs w:val="24"/>
        </w:rPr>
        <w:t>Oresko</w:t>
      </w:r>
      <w:proofErr w:type="spellEnd"/>
      <w:r w:rsidRPr="00190868">
        <w:rPr>
          <w:rFonts w:ascii="Arial" w:hAnsi="Arial" w:cs="Arial"/>
          <w:sz w:val="24"/>
          <w:szCs w:val="24"/>
        </w:rPr>
        <w:t xml:space="preserve">, Z. </w:t>
      </w:r>
      <w:proofErr w:type="spellStart"/>
      <w:r w:rsidRPr="00190868">
        <w:rPr>
          <w:rFonts w:ascii="Arial" w:hAnsi="Arial" w:cs="Arial"/>
          <w:sz w:val="24"/>
          <w:szCs w:val="24"/>
        </w:rPr>
        <w:t>Jin</w:t>
      </w:r>
      <w:proofErr w:type="spellEnd"/>
      <w:r w:rsidRPr="00190868">
        <w:rPr>
          <w:rFonts w:ascii="Arial" w:hAnsi="Arial" w:cs="Arial"/>
          <w:sz w:val="24"/>
          <w:szCs w:val="24"/>
        </w:rPr>
        <w:t>, J. Cheng et al., “A wearable smartphone-based platform for real-time cardiovascular disease detection via electrocardiogram processing,” </w:t>
      </w:r>
      <w:r w:rsidRPr="00190868">
        <w:rPr>
          <w:rFonts w:ascii="Arial" w:hAnsi="Arial" w:cs="Arial"/>
          <w:i/>
          <w:iCs/>
          <w:sz w:val="24"/>
          <w:szCs w:val="24"/>
        </w:rPr>
        <w:t>IEEE Transactions on Information Technology in Biomedicine</w:t>
      </w:r>
      <w:r w:rsidRPr="00190868">
        <w:rPr>
          <w:rFonts w:ascii="Arial" w:hAnsi="Arial" w:cs="Arial"/>
          <w:sz w:val="24"/>
          <w:szCs w:val="24"/>
        </w:rPr>
        <w:t>, vol. 14, no. 3, pp. 734–740, 2010.</w:t>
      </w:r>
      <w:r w:rsidRPr="00190868">
        <w:rPr>
          <w:rStyle w:val="reflinks"/>
          <w:rFonts w:ascii="Arial" w:hAnsi="Arial" w:cs="Arial"/>
          <w:sz w:val="24"/>
          <w:szCs w:val="24"/>
        </w:rPr>
        <w:t>View at: </w:t>
      </w:r>
      <w:hyperlink r:id="rId18" w:tgtFrame="_blank" w:history="1">
        <w:r w:rsidRPr="00190868">
          <w:rPr>
            <w:rStyle w:val="Hyperlink"/>
            <w:rFonts w:ascii="Arial" w:hAnsi="Arial" w:cs="Arial"/>
            <w:color w:val="auto"/>
            <w:sz w:val="24"/>
            <w:szCs w:val="24"/>
          </w:rPr>
          <w:t>Publisher Site</w:t>
        </w:r>
      </w:hyperlink>
      <w:r w:rsidRPr="00190868">
        <w:rPr>
          <w:rStyle w:val="sep"/>
          <w:rFonts w:ascii="Arial" w:hAnsi="Arial" w:cs="Arial"/>
          <w:sz w:val="24"/>
          <w:szCs w:val="24"/>
        </w:rPr>
        <w:t> | </w:t>
      </w:r>
      <w:hyperlink r:id="rId19" w:tgtFrame="_blank" w:history="1">
        <w:r w:rsidRPr="00190868">
          <w:rPr>
            <w:rStyle w:val="Hyperlink"/>
            <w:rFonts w:ascii="Arial" w:hAnsi="Arial" w:cs="Arial"/>
            <w:color w:val="auto"/>
            <w:sz w:val="24"/>
            <w:szCs w:val="24"/>
          </w:rPr>
          <w:t>Google Scholar</w:t>
        </w:r>
      </w:hyperlink>
    </w:p>
    <w:p w14:paraId="7FCEC3DE" w14:textId="77777777" w:rsidR="00973481" w:rsidRPr="00190868" w:rsidRDefault="00973481" w:rsidP="00190868">
      <w:pPr>
        <w:pStyle w:val="NormalWeb"/>
        <w:spacing w:before="180" w:beforeAutospacing="0" w:after="180" w:afterAutospacing="0" w:line="276" w:lineRule="auto"/>
        <w:jc w:val="both"/>
        <w:rPr>
          <w:rFonts w:ascii="Arial" w:hAnsi="Arial" w:cs="Arial"/>
        </w:rPr>
      </w:pPr>
    </w:p>
    <w:p w14:paraId="7C177574" w14:textId="77777777" w:rsidR="00835CB3" w:rsidRPr="00190868" w:rsidRDefault="00835CB3" w:rsidP="00190868">
      <w:pPr>
        <w:spacing w:line="276" w:lineRule="auto"/>
        <w:rPr>
          <w:rFonts w:ascii="Arial" w:hAnsi="Arial" w:cs="Arial"/>
          <w:sz w:val="24"/>
          <w:szCs w:val="24"/>
        </w:rPr>
      </w:pPr>
    </w:p>
    <w:sectPr w:rsidR="00835CB3" w:rsidRPr="00190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70D52" w14:textId="77777777" w:rsidR="001D16A9" w:rsidRDefault="001D16A9" w:rsidP="00153D4B">
      <w:pPr>
        <w:spacing w:after="0" w:line="240" w:lineRule="auto"/>
      </w:pPr>
      <w:r>
        <w:separator/>
      </w:r>
    </w:p>
  </w:endnote>
  <w:endnote w:type="continuationSeparator" w:id="0">
    <w:p w14:paraId="48C39EE1" w14:textId="77777777" w:rsidR="001D16A9" w:rsidRDefault="001D16A9" w:rsidP="0015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5AA7" w14:textId="77777777" w:rsidR="001D16A9" w:rsidRDefault="001D16A9" w:rsidP="00153D4B">
      <w:pPr>
        <w:spacing w:after="0" w:line="240" w:lineRule="auto"/>
      </w:pPr>
      <w:r>
        <w:separator/>
      </w:r>
    </w:p>
  </w:footnote>
  <w:footnote w:type="continuationSeparator" w:id="0">
    <w:p w14:paraId="03BFA6A0" w14:textId="77777777" w:rsidR="001D16A9" w:rsidRDefault="001D16A9" w:rsidP="0015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E5104"/>
    <w:multiLevelType w:val="multilevel"/>
    <w:tmpl w:val="790A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39"/>
    <w:rsid w:val="00153D4B"/>
    <w:rsid w:val="00190868"/>
    <w:rsid w:val="001D16A9"/>
    <w:rsid w:val="002F1039"/>
    <w:rsid w:val="00390CE9"/>
    <w:rsid w:val="0045642B"/>
    <w:rsid w:val="00835CB3"/>
    <w:rsid w:val="008A2F67"/>
    <w:rsid w:val="00973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0A65"/>
  <w15:chartTrackingRefBased/>
  <w15:docId w15:val="{8C43FACA-E613-41F0-81E0-D2FDA5D6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5C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unhideWhenUsed/>
    <w:qFormat/>
    <w:rsid w:val="0097348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D4B"/>
  </w:style>
  <w:style w:type="paragraph" w:styleId="Footer">
    <w:name w:val="footer"/>
    <w:basedOn w:val="Normal"/>
    <w:link w:val="FooterChar"/>
    <w:uiPriority w:val="99"/>
    <w:unhideWhenUsed/>
    <w:rsid w:val="00153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D4B"/>
  </w:style>
  <w:style w:type="character" w:customStyle="1" w:styleId="Heading4Char">
    <w:name w:val="Heading 4 Char"/>
    <w:basedOn w:val="DefaultParagraphFont"/>
    <w:link w:val="Heading4"/>
    <w:uiPriority w:val="9"/>
    <w:rsid w:val="00835CB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35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links">
    <w:name w:val="reflinks"/>
    <w:basedOn w:val="DefaultParagraphFont"/>
    <w:rsid w:val="00973481"/>
  </w:style>
  <w:style w:type="character" w:styleId="Hyperlink">
    <w:name w:val="Hyperlink"/>
    <w:basedOn w:val="DefaultParagraphFont"/>
    <w:uiPriority w:val="99"/>
    <w:semiHidden/>
    <w:unhideWhenUsed/>
    <w:rsid w:val="00973481"/>
    <w:rPr>
      <w:color w:val="0000FF"/>
      <w:u w:val="single"/>
    </w:rPr>
  </w:style>
  <w:style w:type="character" w:customStyle="1" w:styleId="sep">
    <w:name w:val="sep"/>
    <w:basedOn w:val="DefaultParagraphFont"/>
    <w:rsid w:val="00973481"/>
  </w:style>
  <w:style w:type="character" w:customStyle="1" w:styleId="Heading6Char">
    <w:name w:val="Heading 6 Char"/>
    <w:basedOn w:val="DefaultParagraphFont"/>
    <w:link w:val="Heading6"/>
    <w:uiPriority w:val="9"/>
    <w:rsid w:val="0097348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2980">
      <w:bodyDiv w:val="1"/>
      <w:marLeft w:val="0"/>
      <w:marRight w:val="0"/>
      <w:marTop w:val="0"/>
      <w:marBottom w:val="0"/>
      <w:divBdr>
        <w:top w:val="none" w:sz="0" w:space="0" w:color="auto"/>
        <w:left w:val="none" w:sz="0" w:space="0" w:color="auto"/>
        <w:bottom w:val="none" w:sz="0" w:space="0" w:color="auto"/>
        <w:right w:val="none" w:sz="0" w:space="0" w:color="auto"/>
      </w:divBdr>
    </w:div>
    <w:div w:id="984428837">
      <w:bodyDiv w:val="1"/>
      <w:marLeft w:val="0"/>
      <w:marRight w:val="0"/>
      <w:marTop w:val="0"/>
      <w:marBottom w:val="0"/>
      <w:divBdr>
        <w:top w:val="none" w:sz="0" w:space="0" w:color="auto"/>
        <w:left w:val="none" w:sz="0" w:space="0" w:color="auto"/>
        <w:bottom w:val="none" w:sz="0" w:space="0" w:color="auto"/>
        <w:right w:val="none" w:sz="0" w:space="0" w:color="auto"/>
      </w:divBdr>
    </w:div>
    <w:div w:id="1066806486">
      <w:bodyDiv w:val="1"/>
      <w:marLeft w:val="0"/>
      <w:marRight w:val="0"/>
      <w:marTop w:val="0"/>
      <w:marBottom w:val="0"/>
      <w:divBdr>
        <w:top w:val="none" w:sz="0" w:space="0" w:color="auto"/>
        <w:left w:val="none" w:sz="0" w:space="0" w:color="auto"/>
        <w:bottom w:val="none" w:sz="0" w:space="0" w:color="auto"/>
        <w:right w:val="none" w:sz="0" w:space="0" w:color="auto"/>
      </w:divBdr>
    </w:div>
    <w:div w:id="1124540269">
      <w:bodyDiv w:val="1"/>
      <w:marLeft w:val="0"/>
      <w:marRight w:val="0"/>
      <w:marTop w:val="0"/>
      <w:marBottom w:val="0"/>
      <w:divBdr>
        <w:top w:val="none" w:sz="0" w:space="0" w:color="auto"/>
        <w:left w:val="none" w:sz="0" w:space="0" w:color="auto"/>
        <w:bottom w:val="none" w:sz="0" w:space="0" w:color="auto"/>
        <w:right w:val="none" w:sz="0" w:space="0" w:color="auto"/>
      </w:divBdr>
    </w:div>
    <w:div w:id="16970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18" Type="http://schemas.openxmlformats.org/officeDocument/2006/relationships/hyperlink" Target="https://doi.org/10.1109/TITB.2010.20478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hyperlink" Target="https://scholar.google.com/scholar_lookup?title=Distribution%20of%20adipose%20tissue%20and%20risk%20of%20cardiovascular%20disease%20and%20death:%20a%2012%20year%20follow%20up%20of%20participants%20in%20the%20population%20study%20of%20women%20in%20Gothenburg,%20Sweden&amp;author=L.%20Lapidus&amp;author=C.%20Bengtsson&amp;author=B.%20Larsson&amp;author=K.%20Pennert&amp;author=E.%20Rybo&amp;author=&amp;author=L.%20Sj%C3%B6str%C3%B6m&amp;publication_year=1984" TargetMode="External"/><Relationship Id="rId2" Type="http://schemas.openxmlformats.org/officeDocument/2006/relationships/styles" Target="styles.xml"/><Relationship Id="rId16" Type="http://schemas.openxmlformats.org/officeDocument/2006/relationships/hyperlink" Target="https://doi.org/10.1136/bmj.289.6454.125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image" Target="media/image9.jfif"/><Relationship Id="rId10" Type="http://schemas.openxmlformats.org/officeDocument/2006/relationships/image" Target="media/image4.png"/><Relationship Id="rId19" Type="http://schemas.openxmlformats.org/officeDocument/2006/relationships/hyperlink" Target="https://scholar.google.com/scholar_lookup?title=A%20wearable%20smartphone-based%20platform%20for%20real-time%20cardiovascular%20disease%20detection%20via%20electrocardiogram%20processing&amp;author=J.%20J.%20Oresko&amp;author=Z.%20Jin&amp;author=J.%20Cheng%20et%20al.&amp;publication_year=2010" TargetMode="External"/><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dc:creator>
  <cp:keywords/>
  <dc:description/>
  <cp:lastModifiedBy>Pratiksha</cp:lastModifiedBy>
  <cp:revision>2</cp:revision>
  <dcterms:created xsi:type="dcterms:W3CDTF">2021-10-31T03:50:00Z</dcterms:created>
  <dcterms:modified xsi:type="dcterms:W3CDTF">2021-10-31T09:59:00Z</dcterms:modified>
</cp:coreProperties>
</file>