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D3E13" w14:textId="77777777" w:rsidR="005770B5" w:rsidRDefault="005770B5" w:rsidP="000B78E3">
      <w:pPr>
        <w:keepNext/>
        <w:spacing w:before="160" w:after="160"/>
        <w:jc w:val="both"/>
        <w:rPr>
          <w:b/>
          <w:color w:val="173E34"/>
          <w:sz w:val="32"/>
        </w:rPr>
      </w:pPr>
    </w:p>
    <w:p w14:paraId="19AB2549" w14:textId="77777777" w:rsidR="005770B5" w:rsidRDefault="005770B5" w:rsidP="00BA00C9">
      <w:pPr>
        <w:keepNext/>
        <w:spacing w:before="160" w:after="160"/>
        <w:jc w:val="center"/>
        <w:rPr>
          <w:b/>
          <w:color w:val="173E34"/>
          <w:sz w:val="32"/>
        </w:rPr>
      </w:pPr>
    </w:p>
    <w:p w14:paraId="12758342" w14:textId="77777777" w:rsidR="005770B5" w:rsidRDefault="005770B5" w:rsidP="00BA00C9">
      <w:pPr>
        <w:keepNext/>
        <w:spacing w:before="160" w:after="160"/>
        <w:jc w:val="center"/>
        <w:rPr>
          <w:b/>
          <w:color w:val="173E34"/>
          <w:sz w:val="32"/>
        </w:rPr>
      </w:pPr>
    </w:p>
    <w:p w14:paraId="6DF42E57" w14:textId="55C21A3D" w:rsidR="00774665" w:rsidRPr="005770B5" w:rsidRDefault="00000000" w:rsidP="00BA00C9">
      <w:pPr>
        <w:keepNext/>
        <w:spacing w:before="160" w:after="160"/>
        <w:jc w:val="center"/>
        <w:rPr>
          <w:sz w:val="28"/>
          <w:szCs w:val="24"/>
        </w:rPr>
      </w:pPr>
      <w:r w:rsidRPr="005770B5">
        <w:rPr>
          <w:b/>
          <w:color w:val="173E34"/>
          <w:sz w:val="36"/>
          <w:szCs w:val="24"/>
        </w:rPr>
        <w:t xml:space="preserve">EvenUp </w:t>
      </w:r>
      <w:r w:rsidR="00BA00C9" w:rsidRPr="005770B5">
        <w:rPr>
          <w:b/>
          <w:color w:val="173E34"/>
          <w:sz w:val="36"/>
          <w:szCs w:val="24"/>
        </w:rPr>
        <w:t>-</w:t>
      </w:r>
      <w:r w:rsidRPr="005770B5">
        <w:rPr>
          <w:b/>
          <w:color w:val="173E34"/>
          <w:sz w:val="36"/>
          <w:szCs w:val="24"/>
        </w:rPr>
        <w:t xml:space="preserve"> Software Requirements Specification</w:t>
      </w:r>
    </w:p>
    <w:p w14:paraId="4BA2BFF5" w14:textId="121C14B5" w:rsidR="00774665" w:rsidRDefault="00000000" w:rsidP="00BA00C9">
      <w:pPr>
        <w:keepNext/>
        <w:spacing w:before="120" w:after="160"/>
        <w:jc w:val="center"/>
        <w:rPr>
          <w:b/>
          <w:color w:val="1D493C"/>
          <w:sz w:val="32"/>
          <w:szCs w:val="24"/>
        </w:rPr>
      </w:pPr>
      <w:r w:rsidRPr="005770B5">
        <w:rPr>
          <w:b/>
          <w:color w:val="1D493C"/>
          <w:sz w:val="32"/>
          <w:szCs w:val="24"/>
        </w:rPr>
        <w:t>A Web-Based Shared Expense and Bill-Splitting System</w:t>
      </w:r>
    </w:p>
    <w:p w14:paraId="4C69CAC6" w14:textId="77777777" w:rsidR="005770B5" w:rsidRPr="005770B5" w:rsidRDefault="005770B5" w:rsidP="00BA00C9">
      <w:pPr>
        <w:keepNext/>
        <w:spacing w:before="120" w:after="160"/>
        <w:jc w:val="center"/>
        <w:rPr>
          <w:b/>
          <w:color w:val="1D493C"/>
          <w:sz w:val="32"/>
          <w:szCs w:val="24"/>
        </w:rPr>
      </w:pPr>
    </w:p>
    <w:p w14:paraId="3DE2B6F0" w14:textId="7A2F083B" w:rsidR="004C392B" w:rsidRPr="004C392B" w:rsidRDefault="004C392B" w:rsidP="004C392B">
      <w:pPr>
        <w:jc w:val="center"/>
        <w:rPr>
          <w:sz w:val="32"/>
          <w:szCs w:val="28"/>
        </w:rPr>
      </w:pPr>
      <w:r w:rsidRPr="004C392B">
        <w:rPr>
          <w:sz w:val="32"/>
          <w:szCs w:val="28"/>
        </w:rPr>
        <w:t>SEM V</w:t>
      </w:r>
    </w:p>
    <w:p w14:paraId="36B0BCF1" w14:textId="6028A6AA" w:rsidR="00774665" w:rsidRDefault="00000000" w:rsidP="00496076">
      <w:pPr>
        <w:jc w:val="center"/>
        <w:rPr>
          <w:color w:val="000000"/>
          <w:sz w:val="28"/>
          <w:szCs w:val="24"/>
        </w:rPr>
      </w:pPr>
      <w:r w:rsidRPr="004C392B">
        <w:rPr>
          <w:color w:val="000000"/>
          <w:sz w:val="28"/>
          <w:szCs w:val="24"/>
        </w:rPr>
        <w:t xml:space="preserve">Prepared by: </w:t>
      </w:r>
      <w:r w:rsidR="00496076" w:rsidRPr="004C392B">
        <w:rPr>
          <w:color w:val="000000"/>
          <w:sz w:val="28"/>
          <w:szCs w:val="24"/>
        </w:rPr>
        <w:t>Pratiksha Rajesh Gaikwad</w:t>
      </w:r>
    </w:p>
    <w:p w14:paraId="246064AE" w14:textId="77777777" w:rsidR="004C392B" w:rsidRPr="004C392B" w:rsidRDefault="004C392B" w:rsidP="00496076">
      <w:pPr>
        <w:jc w:val="center"/>
        <w:rPr>
          <w:color w:val="000000"/>
          <w:sz w:val="28"/>
          <w:szCs w:val="24"/>
        </w:rPr>
      </w:pPr>
    </w:p>
    <w:p w14:paraId="07529FCE" w14:textId="19281C7F" w:rsidR="00496076" w:rsidRDefault="00496076" w:rsidP="00496076">
      <w:pPr>
        <w:jc w:val="center"/>
        <w:rPr>
          <w:sz w:val="28"/>
          <w:szCs w:val="24"/>
        </w:rPr>
      </w:pPr>
      <w:r w:rsidRPr="004C392B">
        <w:rPr>
          <w:sz w:val="28"/>
          <w:szCs w:val="24"/>
        </w:rPr>
        <w:t>Roll No: 66010</w:t>
      </w:r>
    </w:p>
    <w:p w14:paraId="10F82E88" w14:textId="77777777" w:rsidR="004C392B" w:rsidRPr="004C392B" w:rsidRDefault="004C392B" w:rsidP="00496076">
      <w:pPr>
        <w:jc w:val="center"/>
        <w:rPr>
          <w:sz w:val="28"/>
          <w:szCs w:val="24"/>
        </w:rPr>
      </w:pPr>
    </w:p>
    <w:p w14:paraId="6D02E8D2" w14:textId="7E20CCE4" w:rsidR="00774665" w:rsidRPr="004C392B" w:rsidRDefault="00000000" w:rsidP="00496076">
      <w:pPr>
        <w:jc w:val="center"/>
        <w:rPr>
          <w:sz w:val="28"/>
          <w:szCs w:val="24"/>
        </w:rPr>
      </w:pPr>
      <w:r w:rsidRPr="004C392B">
        <w:rPr>
          <w:color w:val="000000"/>
          <w:sz w:val="28"/>
          <w:szCs w:val="24"/>
        </w:rPr>
        <w:t xml:space="preserve">Guide: </w:t>
      </w:r>
      <w:r w:rsidR="00496076" w:rsidRPr="004C392B">
        <w:rPr>
          <w:color w:val="000000"/>
          <w:sz w:val="28"/>
          <w:szCs w:val="24"/>
        </w:rPr>
        <w:t>Mrs Bhakti Raut</w:t>
      </w:r>
    </w:p>
    <w:p w14:paraId="23AAB6AE" w14:textId="1AE325A1" w:rsidR="00774665" w:rsidRDefault="00000000" w:rsidP="00496076">
      <w:pPr>
        <w:jc w:val="center"/>
        <w:rPr>
          <w:color w:val="000000"/>
          <w:sz w:val="28"/>
          <w:szCs w:val="24"/>
        </w:rPr>
      </w:pPr>
      <w:r w:rsidRPr="004C392B">
        <w:rPr>
          <w:color w:val="000000"/>
          <w:sz w:val="28"/>
          <w:szCs w:val="24"/>
        </w:rPr>
        <w:t xml:space="preserve">Department of Computer Science </w:t>
      </w:r>
    </w:p>
    <w:p w14:paraId="40BD5217" w14:textId="77777777" w:rsidR="004C392B" w:rsidRPr="004C392B" w:rsidRDefault="004C392B" w:rsidP="00496076">
      <w:pPr>
        <w:jc w:val="center"/>
        <w:rPr>
          <w:sz w:val="28"/>
          <w:szCs w:val="24"/>
        </w:rPr>
      </w:pPr>
    </w:p>
    <w:p w14:paraId="3E47C641" w14:textId="77777777" w:rsidR="004C392B" w:rsidRPr="004C392B" w:rsidRDefault="00000000" w:rsidP="004C392B">
      <w:pPr>
        <w:jc w:val="center"/>
        <w:rPr>
          <w:color w:val="000000"/>
          <w:sz w:val="28"/>
          <w:szCs w:val="24"/>
        </w:rPr>
      </w:pPr>
      <w:r w:rsidRPr="004C392B">
        <w:rPr>
          <w:color w:val="000000"/>
          <w:sz w:val="28"/>
          <w:szCs w:val="24"/>
        </w:rPr>
        <w:t xml:space="preserve">Institution: </w:t>
      </w:r>
    </w:p>
    <w:p w14:paraId="46D2581C" w14:textId="684F1E3C" w:rsidR="004C392B" w:rsidRPr="004C392B" w:rsidRDefault="004C392B" w:rsidP="004C392B">
      <w:pPr>
        <w:jc w:val="center"/>
        <w:rPr>
          <w:b/>
          <w:bCs/>
          <w:color w:val="000000"/>
          <w:sz w:val="28"/>
          <w:szCs w:val="24"/>
        </w:rPr>
      </w:pPr>
      <w:r w:rsidRPr="004C392B">
        <w:rPr>
          <w:b/>
          <w:bCs/>
          <w:color w:val="000000"/>
          <w:sz w:val="28"/>
          <w:szCs w:val="24"/>
        </w:rPr>
        <w:t>Sonopant Dandekar Shikshan Mandali's</w:t>
      </w:r>
    </w:p>
    <w:p w14:paraId="68685A47" w14:textId="77777777" w:rsidR="004C392B" w:rsidRPr="004C392B" w:rsidRDefault="004C392B" w:rsidP="004C392B">
      <w:pPr>
        <w:jc w:val="center"/>
        <w:rPr>
          <w:b/>
          <w:bCs/>
          <w:color w:val="000000"/>
          <w:sz w:val="28"/>
          <w:szCs w:val="24"/>
        </w:rPr>
      </w:pPr>
      <w:r w:rsidRPr="004C392B">
        <w:rPr>
          <w:b/>
          <w:bCs/>
          <w:color w:val="000000"/>
          <w:sz w:val="28"/>
          <w:szCs w:val="24"/>
        </w:rPr>
        <w:t>Sonopant Dandekar Arts, V.S. Apte Commerce</w:t>
      </w:r>
    </w:p>
    <w:p w14:paraId="1E537535" w14:textId="795BC3D4" w:rsidR="004C392B" w:rsidRDefault="004C392B" w:rsidP="004C392B">
      <w:pPr>
        <w:jc w:val="center"/>
        <w:rPr>
          <w:b/>
          <w:bCs/>
          <w:color w:val="000000"/>
          <w:sz w:val="28"/>
          <w:szCs w:val="24"/>
        </w:rPr>
      </w:pPr>
      <w:r w:rsidRPr="004C392B">
        <w:rPr>
          <w:b/>
          <w:bCs/>
          <w:color w:val="000000"/>
          <w:sz w:val="28"/>
          <w:szCs w:val="24"/>
        </w:rPr>
        <w:t xml:space="preserve"> and M.H. Mehta Science College, Palghar</w:t>
      </w:r>
    </w:p>
    <w:p w14:paraId="219183B2" w14:textId="77777777" w:rsidR="004C392B" w:rsidRPr="004C392B" w:rsidRDefault="004C392B" w:rsidP="004C392B">
      <w:pPr>
        <w:jc w:val="center"/>
        <w:rPr>
          <w:b/>
          <w:bCs/>
          <w:color w:val="000000"/>
          <w:sz w:val="28"/>
          <w:szCs w:val="24"/>
        </w:rPr>
      </w:pPr>
    </w:p>
    <w:p w14:paraId="0CFC8621" w14:textId="08F17890" w:rsidR="00774665" w:rsidRPr="004C392B" w:rsidRDefault="00000000" w:rsidP="00496076">
      <w:pPr>
        <w:jc w:val="center"/>
        <w:rPr>
          <w:sz w:val="28"/>
          <w:szCs w:val="24"/>
        </w:rPr>
      </w:pPr>
      <w:r w:rsidRPr="004C392B">
        <w:rPr>
          <w:color w:val="000000"/>
          <w:sz w:val="28"/>
          <w:szCs w:val="24"/>
        </w:rPr>
        <w:t>Academic year: 2026–2027</w:t>
      </w:r>
    </w:p>
    <w:p w14:paraId="3734B2B1" w14:textId="77777777" w:rsidR="00496076" w:rsidRDefault="00496076">
      <w:pPr>
        <w:keepNext/>
        <w:spacing w:before="120" w:after="160"/>
        <w:rPr>
          <w:i/>
          <w:color w:val="000000"/>
        </w:rPr>
      </w:pPr>
    </w:p>
    <w:p w14:paraId="5CA68D0D" w14:textId="77777777" w:rsidR="00496076" w:rsidRDefault="00496076">
      <w:pPr>
        <w:keepNext/>
        <w:spacing w:before="120" w:after="160"/>
        <w:rPr>
          <w:i/>
          <w:color w:val="000000"/>
        </w:rPr>
      </w:pPr>
    </w:p>
    <w:p w14:paraId="0E933E58" w14:textId="77777777" w:rsidR="00496076" w:rsidRDefault="00496076">
      <w:pPr>
        <w:keepNext/>
        <w:spacing w:before="120" w:after="160"/>
        <w:rPr>
          <w:i/>
          <w:color w:val="000000"/>
        </w:rPr>
      </w:pPr>
    </w:p>
    <w:p w14:paraId="13B90DAD" w14:textId="32CD1176" w:rsidR="00325860" w:rsidRPr="005770B5" w:rsidRDefault="00E54A93" w:rsidP="005770B5">
      <w:pPr>
        <w:keepNext/>
        <w:spacing w:before="120" w:after="160"/>
        <w:jc w:val="center"/>
        <w:rPr>
          <w:sz w:val="28"/>
          <w:szCs w:val="24"/>
        </w:rPr>
      </w:pPr>
      <w:r w:rsidRPr="005770B5">
        <w:rPr>
          <w:b/>
          <w:color w:val="1D493C"/>
          <w:sz w:val="32"/>
          <w:szCs w:val="24"/>
        </w:rPr>
        <w:t>Table of Contents</w:t>
      </w:r>
    </w:p>
    <w:p w14:paraId="73D97F9D" w14:textId="77777777" w:rsidR="005770B5" w:rsidRPr="005770B5" w:rsidRDefault="005770B5" w:rsidP="005770B5">
      <w:pPr>
        <w:keepNext/>
        <w:spacing w:before="120" w:after="160"/>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8208"/>
        <w:gridCol w:w="1368"/>
      </w:tblGrid>
      <w:tr w:rsidR="005770B5" w:rsidRPr="005770B5" w14:paraId="65AE118E" w14:textId="77777777" w:rsidTr="007C2BDD">
        <w:tc>
          <w:tcPr>
            <w:tcW w:w="8208" w:type="dxa"/>
            <w:tcBorders>
              <w:top w:val="single" w:sz="6" w:space="0" w:color="D9D9D9"/>
              <w:left w:val="single" w:sz="6" w:space="0" w:color="D9D9D9"/>
              <w:bottom w:val="single" w:sz="6" w:space="0" w:color="D9D9D9"/>
              <w:right w:val="single" w:sz="6" w:space="0" w:color="D9D9D9"/>
            </w:tcBorders>
            <w:shd w:val="clear" w:color="auto" w:fill="DBE5F1" w:themeFill="accent1" w:themeFillTint="33"/>
            <w:tcMar>
              <w:top w:w="80" w:type="dxa"/>
              <w:left w:w="0" w:type="dxa"/>
              <w:bottom w:w="80" w:type="dxa"/>
              <w:right w:w="0" w:type="dxa"/>
            </w:tcMar>
            <w:vAlign w:val="center"/>
            <w:hideMark/>
          </w:tcPr>
          <w:p w14:paraId="3559AFDA" w14:textId="22986119" w:rsidR="005770B5" w:rsidRPr="005770B5" w:rsidRDefault="007C2BDD" w:rsidP="005770B5">
            <w:pPr>
              <w:rPr>
                <w:b/>
                <w:color w:val="1D493C"/>
                <w:sz w:val="28"/>
              </w:rPr>
            </w:pPr>
            <w:r w:rsidRPr="007C2BDD">
              <w:rPr>
                <w:b/>
                <w:bCs/>
                <w:color w:val="1D493C"/>
                <w:sz w:val="28"/>
              </w:rPr>
              <w:t>Section Title</w:t>
            </w:r>
          </w:p>
        </w:tc>
        <w:tc>
          <w:tcPr>
            <w:tcW w:w="1368" w:type="dxa"/>
            <w:tcBorders>
              <w:top w:val="single" w:sz="6" w:space="0" w:color="D9D9D9"/>
              <w:left w:val="single" w:sz="6" w:space="0" w:color="D9D9D9"/>
              <w:bottom w:val="single" w:sz="6" w:space="0" w:color="D9D9D9"/>
              <w:right w:val="single" w:sz="6" w:space="0" w:color="D9D9D9"/>
            </w:tcBorders>
            <w:shd w:val="clear" w:color="auto" w:fill="DBE5F1" w:themeFill="accent1" w:themeFillTint="33"/>
            <w:tcMar>
              <w:top w:w="80" w:type="dxa"/>
              <w:left w:w="0" w:type="dxa"/>
              <w:bottom w:w="80" w:type="dxa"/>
              <w:right w:w="0" w:type="dxa"/>
            </w:tcMar>
            <w:vAlign w:val="center"/>
            <w:hideMark/>
          </w:tcPr>
          <w:p w14:paraId="4CBC0F91" w14:textId="77777777" w:rsidR="005770B5" w:rsidRPr="005770B5" w:rsidRDefault="005770B5" w:rsidP="005770B5">
            <w:pPr>
              <w:rPr>
                <w:b/>
                <w:color w:val="1D493C"/>
                <w:sz w:val="28"/>
              </w:rPr>
            </w:pPr>
            <w:r w:rsidRPr="005770B5">
              <w:rPr>
                <w:b/>
                <w:bCs/>
                <w:color w:val="1D493C"/>
                <w:sz w:val="28"/>
              </w:rPr>
              <w:t>Page No.</w:t>
            </w:r>
          </w:p>
        </w:tc>
      </w:tr>
      <w:tr w:rsidR="005770B5" w:rsidRPr="005770B5" w14:paraId="64307C59" w14:textId="77777777">
        <w:tc>
          <w:tcPr>
            <w:tcW w:w="8208" w:type="dxa"/>
            <w:tcBorders>
              <w:top w:val="single" w:sz="6" w:space="0" w:color="D9D9D9"/>
              <w:left w:val="single" w:sz="6" w:space="0" w:color="D9D9D9"/>
              <w:bottom w:val="single" w:sz="6" w:space="0" w:color="D9D9D9"/>
              <w:right w:val="single" w:sz="6" w:space="0" w:color="D9D9D9"/>
            </w:tcBorders>
            <w:shd w:val="clear" w:color="auto" w:fill="FFFFFF"/>
            <w:tcMar>
              <w:top w:w="80" w:type="dxa"/>
              <w:left w:w="0" w:type="dxa"/>
              <w:bottom w:w="80" w:type="dxa"/>
              <w:right w:w="0" w:type="dxa"/>
            </w:tcMar>
            <w:vAlign w:val="center"/>
            <w:hideMark/>
          </w:tcPr>
          <w:p w14:paraId="61E4534B" w14:textId="77777777" w:rsidR="005770B5" w:rsidRPr="005770B5" w:rsidRDefault="005770B5" w:rsidP="005770B5">
            <w:pPr>
              <w:rPr>
                <w:b/>
                <w:color w:val="1D493C"/>
                <w:sz w:val="28"/>
              </w:rPr>
            </w:pPr>
            <w:r w:rsidRPr="005770B5">
              <w:rPr>
                <w:b/>
                <w:bCs/>
                <w:color w:val="1D493C"/>
                <w:sz w:val="28"/>
              </w:rPr>
              <w:t>Abstract</w:t>
            </w:r>
          </w:p>
        </w:tc>
        <w:tc>
          <w:tcPr>
            <w:tcW w:w="1368" w:type="dxa"/>
            <w:tcBorders>
              <w:top w:val="single" w:sz="6" w:space="0" w:color="D9D9D9"/>
              <w:left w:val="single" w:sz="6" w:space="0" w:color="D9D9D9"/>
              <w:bottom w:val="single" w:sz="6" w:space="0" w:color="D9D9D9"/>
              <w:right w:val="single" w:sz="6" w:space="0" w:color="D9D9D9"/>
            </w:tcBorders>
            <w:shd w:val="clear" w:color="auto" w:fill="FFFFFF"/>
            <w:tcMar>
              <w:top w:w="80" w:type="dxa"/>
              <w:left w:w="0" w:type="dxa"/>
              <w:bottom w:w="80" w:type="dxa"/>
              <w:right w:w="0" w:type="dxa"/>
            </w:tcMar>
            <w:vAlign w:val="center"/>
            <w:hideMark/>
          </w:tcPr>
          <w:p w14:paraId="0F5C54DE" w14:textId="77777777" w:rsidR="005770B5" w:rsidRPr="005770B5" w:rsidRDefault="005770B5" w:rsidP="005770B5">
            <w:pPr>
              <w:rPr>
                <w:b/>
                <w:color w:val="1D493C"/>
                <w:sz w:val="28"/>
              </w:rPr>
            </w:pPr>
            <w:r w:rsidRPr="005770B5">
              <w:rPr>
                <w:b/>
                <w:bCs/>
                <w:color w:val="1D493C"/>
                <w:sz w:val="28"/>
              </w:rPr>
              <w:t>1</w:t>
            </w:r>
          </w:p>
        </w:tc>
      </w:tr>
      <w:tr w:rsidR="005770B5" w:rsidRPr="005770B5" w14:paraId="045D98D6" w14:textId="77777777">
        <w:tc>
          <w:tcPr>
            <w:tcW w:w="8208" w:type="dxa"/>
            <w:tcBorders>
              <w:top w:val="single" w:sz="6" w:space="0" w:color="D9D9D9"/>
              <w:left w:val="single" w:sz="6" w:space="0" w:color="D9D9D9"/>
              <w:bottom w:val="single" w:sz="6" w:space="0" w:color="D9D9D9"/>
              <w:right w:val="single" w:sz="6" w:space="0" w:color="D9D9D9"/>
            </w:tcBorders>
            <w:shd w:val="clear" w:color="auto" w:fill="F2F6FA"/>
            <w:tcMar>
              <w:top w:w="80" w:type="dxa"/>
              <w:left w:w="0" w:type="dxa"/>
              <w:bottom w:w="80" w:type="dxa"/>
              <w:right w:w="0" w:type="dxa"/>
            </w:tcMar>
            <w:vAlign w:val="center"/>
            <w:hideMark/>
          </w:tcPr>
          <w:p w14:paraId="331F48E9" w14:textId="77777777" w:rsidR="005770B5" w:rsidRPr="005770B5" w:rsidRDefault="005770B5" w:rsidP="005770B5">
            <w:pPr>
              <w:rPr>
                <w:b/>
                <w:color w:val="1D493C"/>
                <w:sz w:val="28"/>
              </w:rPr>
            </w:pPr>
            <w:r w:rsidRPr="005770B5">
              <w:rPr>
                <w:b/>
                <w:bCs/>
                <w:color w:val="1D493C"/>
                <w:sz w:val="28"/>
              </w:rPr>
              <w:t>1. Introduction</w:t>
            </w:r>
          </w:p>
        </w:tc>
        <w:tc>
          <w:tcPr>
            <w:tcW w:w="1368" w:type="dxa"/>
            <w:tcBorders>
              <w:top w:val="single" w:sz="6" w:space="0" w:color="D9D9D9"/>
              <w:left w:val="single" w:sz="6" w:space="0" w:color="D9D9D9"/>
              <w:bottom w:val="single" w:sz="6" w:space="0" w:color="D9D9D9"/>
              <w:right w:val="single" w:sz="6" w:space="0" w:color="D9D9D9"/>
            </w:tcBorders>
            <w:shd w:val="clear" w:color="auto" w:fill="F2F6FA"/>
            <w:tcMar>
              <w:top w:w="80" w:type="dxa"/>
              <w:left w:w="0" w:type="dxa"/>
              <w:bottom w:w="80" w:type="dxa"/>
              <w:right w:w="0" w:type="dxa"/>
            </w:tcMar>
            <w:vAlign w:val="center"/>
            <w:hideMark/>
          </w:tcPr>
          <w:p w14:paraId="523CDFAC" w14:textId="77777777" w:rsidR="005770B5" w:rsidRPr="005770B5" w:rsidRDefault="005770B5" w:rsidP="005770B5">
            <w:pPr>
              <w:rPr>
                <w:b/>
                <w:color w:val="1D493C"/>
                <w:sz w:val="28"/>
              </w:rPr>
            </w:pPr>
            <w:r w:rsidRPr="005770B5">
              <w:rPr>
                <w:b/>
                <w:bCs/>
                <w:color w:val="1D493C"/>
                <w:sz w:val="28"/>
              </w:rPr>
              <w:t>2-3</w:t>
            </w:r>
          </w:p>
        </w:tc>
      </w:tr>
      <w:tr w:rsidR="005770B5" w:rsidRPr="005770B5" w14:paraId="474767D5" w14:textId="77777777">
        <w:tc>
          <w:tcPr>
            <w:tcW w:w="8208" w:type="dxa"/>
            <w:tcBorders>
              <w:top w:val="single" w:sz="6" w:space="0" w:color="D9D9D9"/>
              <w:left w:val="single" w:sz="6" w:space="0" w:color="D9D9D9"/>
              <w:bottom w:val="single" w:sz="6" w:space="0" w:color="D9D9D9"/>
              <w:right w:val="single" w:sz="6" w:space="0" w:color="D9D9D9"/>
            </w:tcBorders>
            <w:shd w:val="clear" w:color="auto" w:fill="FFFFFF"/>
            <w:tcMar>
              <w:top w:w="80" w:type="dxa"/>
              <w:left w:w="0" w:type="dxa"/>
              <w:bottom w:w="80" w:type="dxa"/>
              <w:right w:w="0" w:type="dxa"/>
            </w:tcMar>
            <w:vAlign w:val="center"/>
            <w:hideMark/>
          </w:tcPr>
          <w:p w14:paraId="15BD0AEF" w14:textId="77777777" w:rsidR="005770B5" w:rsidRPr="005770B5" w:rsidRDefault="005770B5" w:rsidP="005770B5">
            <w:pPr>
              <w:rPr>
                <w:b/>
                <w:color w:val="1D493C"/>
                <w:sz w:val="28"/>
              </w:rPr>
            </w:pPr>
            <w:r w:rsidRPr="005770B5">
              <w:rPr>
                <w:b/>
                <w:bCs/>
                <w:color w:val="1D493C"/>
                <w:sz w:val="28"/>
              </w:rPr>
              <w:t>2. Problem Statement</w:t>
            </w:r>
          </w:p>
        </w:tc>
        <w:tc>
          <w:tcPr>
            <w:tcW w:w="1368" w:type="dxa"/>
            <w:tcBorders>
              <w:top w:val="single" w:sz="6" w:space="0" w:color="D9D9D9"/>
              <w:left w:val="single" w:sz="6" w:space="0" w:color="D9D9D9"/>
              <w:bottom w:val="single" w:sz="6" w:space="0" w:color="D9D9D9"/>
              <w:right w:val="single" w:sz="6" w:space="0" w:color="D9D9D9"/>
            </w:tcBorders>
            <w:shd w:val="clear" w:color="auto" w:fill="FFFFFF"/>
            <w:tcMar>
              <w:top w:w="80" w:type="dxa"/>
              <w:left w:w="0" w:type="dxa"/>
              <w:bottom w:w="80" w:type="dxa"/>
              <w:right w:w="0" w:type="dxa"/>
            </w:tcMar>
            <w:vAlign w:val="center"/>
            <w:hideMark/>
          </w:tcPr>
          <w:p w14:paraId="1059275A" w14:textId="77777777" w:rsidR="005770B5" w:rsidRPr="005770B5" w:rsidRDefault="005770B5" w:rsidP="005770B5">
            <w:pPr>
              <w:rPr>
                <w:b/>
                <w:color w:val="1D493C"/>
                <w:sz w:val="28"/>
              </w:rPr>
            </w:pPr>
            <w:r w:rsidRPr="005770B5">
              <w:rPr>
                <w:b/>
                <w:bCs/>
                <w:color w:val="1D493C"/>
                <w:sz w:val="28"/>
              </w:rPr>
              <w:t>4-5</w:t>
            </w:r>
          </w:p>
        </w:tc>
      </w:tr>
      <w:tr w:rsidR="005770B5" w:rsidRPr="005770B5" w14:paraId="5C7155BA" w14:textId="77777777">
        <w:tc>
          <w:tcPr>
            <w:tcW w:w="8208" w:type="dxa"/>
            <w:tcBorders>
              <w:top w:val="single" w:sz="6" w:space="0" w:color="D9D9D9"/>
              <w:left w:val="single" w:sz="6" w:space="0" w:color="D9D9D9"/>
              <w:bottom w:val="single" w:sz="6" w:space="0" w:color="D9D9D9"/>
              <w:right w:val="single" w:sz="6" w:space="0" w:color="D9D9D9"/>
            </w:tcBorders>
            <w:shd w:val="clear" w:color="auto" w:fill="F2F6FA"/>
            <w:tcMar>
              <w:top w:w="80" w:type="dxa"/>
              <w:left w:w="0" w:type="dxa"/>
              <w:bottom w:w="80" w:type="dxa"/>
              <w:right w:w="0" w:type="dxa"/>
            </w:tcMar>
            <w:vAlign w:val="center"/>
            <w:hideMark/>
          </w:tcPr>
          <w:p w14:paraId="196742CE" w14:textId="77777777" w:rsidR="005770B5" w:rsidRPr="005770B5" w:rsidRDefault="005770B5" w:rsidP="005770B5">
            <w:pPr>
              <w:rPr>
                <w:b/>
                <w:color w:val="1D493C"/>
                <w:sz w:val="28"/>
              </w:rPr>
            </w:pPr>
            <w:r w:rsidRPr="005770B5">
              <w:rPr>
                <w:b/>
                <w:bCs/>
                <w:color w:val="1D493C"/>
                <w:sz w:val="28"/>
              </w:rPr>
              <w:t>3. Feasibility Study</w:t>
            </w:r>
          </w:p>
        </w:tc>
        <w:tc>
          <w:tcPr>
            <w:tcW w:w="1368" w:type="dxa"/>
            <w:tcBorders>
              <w:top w:val="single" w:sz="6" w:space="0" w:color="D9D9D9"/>
              <w:left w:val="single" w:sz="6" w:space="0" w:color="D9D9D9"/>
              <w:bottom w:val="single" w:sz="6" w:space="0" w:color="D9D9D9"/>
              <w:right w:val="single" w:sz="6" w:space="0" w:color="D9D9D9"/>
            </w:tcBorders>
            <w:shd w:val="clear" w:color="auto" w:fill="F2F6FA"/>
            <w:tcMar>
              <w:top w:w="80" w:type="dxa"/>
              <w:left w:w="0" w:type="dxa"/>
              <w:bottom w:w="80" w:type="dxa"/>
              <w:right w:w="0" w:type="dxa"/>
            </w:tcMar>
            <w:vAlign w:val="center"/>
            <w:hideMark/>
          </w:tcPr>
          <w:p w14:paraId="297A85F2" w14:textId="77777777" w:rsidR="005770B5" w:rsidRPr="005770B5" w:rsidRDefault="005770B5" w:rsidP="005770B5">
            <w:pPr>
              <w:rPr>
                <w:b/>
                <w:color w:val="1D493C"/>
                <w:sz w:val="28"/>
              </w:rPr>
            </w:pPr>
            <w:r w:rsidRPr="005770B5">
              <w:rPr>
                <w:b/>
                <w:bCs/>
                <w:color w:val="1D493C"/>
                <w:sz w:val="28"/>
              </w:rPr>
              <w:t>6-7</w:t>
            </w:r>
          </w:p>
        </w:tc>
      </w:tr>
      <w:tr w:rsidR="005770B5" w:rsidRPr="005770B5" w14:paraId="4A6D89A6" w14:textId="77777777">
        <w:tc>
          <w:tcPr>
            <w:tcW w:w="8208" w:type="dxa"/>
            <w:tcBorders>
              <w:top w:val="single" w:sz="6" w:space="0" w:color="D9D9D9"/>
              <w:left w:val="single" w:sz="6" w:space="0" w:color="D9D9D9"/>
              <w:bottom w:val="single" w:sz="6" w:space="0" w:color="D9D9D9"/>
              <w:right w:val="single" w:sz="6" w:space="0" w:color="D9D9D9"/>
            </w:tcBorders>
            <w:shd w:val="clear" w:color="auto" w:fill="FFFFFF"/>
            <w:tcMar>
              <w:top w:w="80" w:type="dxa"/>
              <w:left w:w="0" w:type="dxa"/>
              <w:bottom w:w="80" w:type="dxa"/>
              <w:right w:w="0" w:type="dxa"/>
            </w:tcMar>
            <w:vAlign w:val="center"/>
            <w:hideMark/>
          </w:tcPr>
          <w:p w14:paraId="02F29EFC" w14:textId="77777777" w:rsidR="005770B5" w:rsidRPr="005770B5" w:rsidRDefault="005770B5" w:rsidP="005770B5">
            <w:pPr>
              <w:rPr>
                <w:b/>
                <w:color w:val="1D493C"/>
                <w:sz w:val="28"/>
              </w:rPr>
            </w:pPr>
            <w:r w:rsidRPr="005770B5">
              <w:rPr>
                <w:b/>
                <w:bCs/>
                <w:color w:val="1D493C"/>
                <w:sz w:val="28"/>
              </w:rPr>
              <w:t>4. Requirement Engineering</w:t>
            </w:r>
          </w:p>
        </w:tc>
        <w:tc>
          <w:tcPr>
            <w:tcW w:w="1368" w:type="dxa"/>
            <w:tcBorders>
              <w:top w:val="single" w:sz="6" w:space="0" w:color="D9D9D9"/>
              <w:left w:val="single" w:sz="6" w:space="0" w:color="D9D9D9"/>
              <w:bottom w:val="single" w:sz="6" w:space="0" w:color="D9D9D9"/>
              <w:right w:val="single" w:sz="6" w:space="0" w:color="D9D9D9"/>
            </w:tcBorders>
            <w:shd w:val="clear" w:color="auto" w:fill="FFFFFF"/>
            <w:tcMar>
              <w:top w:w="80" w:type="dxa"/>
              <w:left w:w="0" w:type="dxa"/>
              <w:bottom w:w="80" w:type="dxa"/>
              <w:right w:w="0" w:type="dxa"/>
            </w:tcMar>
            <w:vAlign w:val="center"/>
            <w:hideMark/>
          </w:tcPr>
          <w:p w14:paraId="30C9D7EE" w14:textId="77777777" w:rsidR="005770B5" w:rsidRPr="005770B5" w:rsidRDefault="005770B5" w:rsidP="005770B5">
            <w:pPr>
              <w:rPr>
                <w:b/>
                <w:color w:val="1D493C"/>
                <w:sz w:val="28"/>
              </w:rPr>
            </w:pPr>
            <w:r w:rsidRPr="005770B5">
              <w:rPr>
                <w:b/>
                <w:bCs/>
                <w:color w:val="1D493C"/>
                <w:sz w:val="28"/>
              </w:rPr>
              <w:t>8-15</w:t>
            </w:r>
          </w:p>
        </w:tc>
      </w:tr>
      <w:tr w:rsidR="005770B5" w:rsidRPr="005770B5" w14:paraId="5C86F1F0" w14:textId="77777777">
        <w:tc>
          <w:tcPr>
            <w:tcW w:w="8208" w:type="dxa"/>
            <w:tcBorders>
              <w:top w:val="single" w:sz="6" w:space="0" w:color="D9D9D9"/>
              <w:left w:val="single" w:sz="6" w:space="0" w:color="D9D9D9"/>
              <w:bottom w:val="single" w:sz="6" w:space="0" w:color="D9D9D9"/>
              <w:right w:val="single" w:sz="6" w:space="0" w:color="D9D9D9"/>
            </w:tcBorders>
            <w:shd w:val="clear" w:color="auto" w:fill="F2F6FA"/>
            <w:tcMar>
              <w:top w:w="80" w:type="dxa"/>
              <w:left w:w="0" w:type="dxa"/>
              <w:bottom w:w="80" w:type="dxa"/>
              <w:right w:w="0" w:type="dxa"/>
            </w:tcMar>
            <w:vAlign w:val="center"/>
            <w:hideMark/>
          </w:tcPr>
          <w:p w14:paraId="67467B05" w14:textId="77777777" w:rsidR="005770B5" w:rsidRPr="005770B5" w:rsidRDefault="005770B5" w:rsidP="005770B5">
            <w:pPr>
              <w:rPr>
                <w:b/>
                <w:color w:val="1D493C"/>
                <w:sz w:val="28"/>
              </w:rPr>
            </w:pPr>
            <w:r w:rsidRPr="005770B5">
              <w:rPr>
                <w:b/>
                <w:bCs/>
                <w:color w:val="1D493C"/>
                <w:sz w:val="28"/>
              </w:rPr>
              <w:t>5. Software Development Life Cycle Planning</w:t>
            </w:r>
          </w:p>
        </w:tc>
        <w:tc>
          <w:tcPr>
            <w:tcW w:w="1368" w:type="dxa"/>
            <w:tcBorders>
              <w:top w:val="single" w:sz="6" w:space="0" w:color="D9D9D9"/>
              <w:left w:val="single" w:sz="6" w:space="0" w:color="D9D9D9"/>
              <w:bottom w:val="single" w:sz="6" w:space="0" w:color="D9D9D9"/>
              <w:right w:val="single" w:sz="6" w:space="0" w:color="D9D9D9"/>
            </w:tcBorders>
            <w:shd w:val="clear" w:color="auto" w:fill="F2F6FA"/>
            <w:tcMar>
              <w:top w:w="80" w:type="dxa"/>
              <w:left w:w="0" w:type="dxa"/>
              <w:bottom w:w="80" w:type="dxa"/>
              <w:right w:w="0" w:type="dxa"/>
            </w:tcMar>
            <w:vAlign w:val="center"/>
            <w:hideMark/>
          </w:tcPr>
          <w:p w14:paraId="15EA673B" w14:textId="77777777" w:rsidR="005770B5" w:rsidRPr="005770B5" w:rsidRDefault="005770B5" w:rsidP="005770B5">
            <w:pPr>
              <w:rPr>
                <w:b/>
                <w:color w:val="1D493C"/>
                <w:sz w:val="28"/>
              </w:rPr>
            </w:pPr>
            <w:r w:rsidRPr="005770B5">
              <w:rPr>
                <w:b/>
                <w:bCs/>
                <w:color w:val="1D493C"/>
                <w:sz w:val="28"/>
              </w:rPr>
              <w:t>16</w:t>
            </w:r>
          </w:p>
        </w:tc>
      </w:tr>
      <w:tr w:rsidR="005770B5" w:rsidRPr="005770B5" w14:paraId="012C7669" w14:textId="77777777">
        <w:tc>
          <w:tcPr>
            <w:tcW w:w="8208" w:type="dxa"/>
            <w:tcBorders>
              <w:top w:val="single" w:sz="6" w:space="0" w:color="D9D9D9"/>
              <w:left w:val="single" w:sz="6" w:space="0" w:color="D9D9D9"/>
              <w:bottom w:val="single" w:sz="6" w:space="0" w:color="D9D9D9"/>
              <w:right w:val="single" w:sz="6" w:space="0" w:color="D9D9D9"/>
            </w:tcBorders>
            <w:shd w:val="clear" w:color="auto" w:fill="FFFFFF"/>
            <w:tcMar>
              <w:top w:w="80" w:type="dxa"/>
              <w:left w:w="0" w:type="dxa"/>
              <w:bottom w:w="80" w:type="dxa"/>
              <w:right w:w="0" w:type="dxa"/>
            </w:tcMar>
            <w:vAlign w:val="center"/>
            <w:hideMark/>
          </w:tcPr>
          <w:p w14:paraId="3FFC642C" w14:textId="77777777" w:rsidR="005770B5" w:rsidRPr="005770B5" w:rsidRDefault="005770B5" w:rsidP="005770B5">
            <w:pPr>
              <w:rPr>
                <w:b/>
                <w:color w:val="1D493C"/>
                <w:sz w:val="28"/>
              </w:rPr>
            </w:pPr>
            <w:r w:rsidRPr="005770B5">
              <w:rPr>
                <w:b/>
                <w:bCs/>
                <w:color w:val="1D493C"/>
                <w:sz w:val="28"/>
              </w:rPr>
              <w:t>6. System Modelling Using UML</w:t>
            </w:r>
          </w:p>
        </w:tc>
        <w:tc>
          <w:tcPr>
            <w:tcW w:w="1368" w:type="dxa"/>
            <w:tcBorders>
              <w:top w:val="single" w:sz="6" w:space="0" w:color="D9D9D9"/>
              <w:left w:val="single" w:sz="6" w:space="0" w:color="D9D9D9"/>
              <w:bottom w:val="single" w:sz="6" w:space="0" w:color="D9D9D9"/>
              <w:right w:val="single" w:sz="6" w:space="0" w:color="D9D9D9"/>
            </w:tcBorders>
            <w:shd w:val="clear" w:color="auto" w:fill="FFFFFF"/>
            <w:tcMar>
              <w:top w:w="80" w:type="dxa"/>
              <w:left w:w="0" w:type="dxa"/>
              <w:bottom w:w="80" w:type="dxa"/>
              <w:right w:w="0" w:type="dxa"/>
            </w:tcMar>
            <w:vAlign w:val="center"/>
            <w:hideMark/>
          </w:tcPr>
          <w:p w14:paraId="509BB99C" w14:textId="77777777" w:rsidR="005770B5" w:rsidRPr="005770B5" w:rsidRDefault="005770B5" w:rsidP="005770B5">
            <w:pPr>
              <w:rPr>
                <w:b/>
                <w:color w:val="1D493C"/>
                <w:sz w:val="28"/>
              </w:rPr>
            </w:pPr>
            <w:r w:rsidRPr="005770B5">
              <w:rPr>
                <w:b/>
                <w:bCs/>
                <w:color w:val="1D493C"/>
                <w:sz w:val="28"/>
              </w:rPr>
              <w:t>17-22</w:t>
            </w:r>
          </w:p>
        </w:tc>
      </w:tr>
      <w:tr w:rsidR="005770B5" w:rsidRPr="005770B5" w14:paraId="4F8F9F50" w14:textId="77777777">
        <w:tc>
          <w:tcPr>
            <w:tcW w:w="8208" w:type="dxa"/>
            <w:tcBorders>
              <w:top w:val="single" w:sz="6" w:space="0" w:color="D9D9D9"/>
              <w:left w:val="single" w:sz="6" w:space="0" w:color="D9D9D9"/>
              <w:bottom w:val="single" w:sz="6" w:space="0" w:color="D9D9D9"/>
              <w:right w:val="single" w:sz="6" w:space="0" w:color="D9D9D9"/>
            </w:tcBorders>
            <w:shd w:val="clear" w:color="auto" w:fill="F2F6FA"/>
            <w:tcMar>
              <w:top w:w="80" w:type="dxa"/>
              <w:left w:w="0" w:type="dxa"/>
              <w:bottom w:w="80" w:type="dxa"/>
              <w:right w:w="0" w:type="dxa"/>
            </w:tcMar>
            <w:vAlign w:val="center"/>
            <w:hideMark/>
          </w:tcPr>
          <w:p w14:paraId="21C73A5E" w14:textId="77777777" w:rsidR="005770B5" w:rsidRPr="005770B5" w:rsidRDefault="005770B5" w:rsidP="005770B5">
            <w:pPr>
              <w:rPr>
                <w:b/>
                <w:color w:val="1D493C"/>
                <w:sz w:val="28"/>
              </w:rPr>
            </w:pPr>
            <w:r w:rsidRPr="005770B5">
              <w:rPr>
                <w:b/>
                <w:bCs/>
                <w:color w:val="1D493C"/>
                <w:sz w:val="28"/>
              </w:rPr>
              <w:t>7. System Architecture Design</w:t>
            </w:r>
          </w:p>
        </w:tc>
        <w:tc>
          <w:tcPr>
            <w:tcW w:w="1368" w:type="dxa"/>
            <w:tcBorders>
              <w:top w:val="single" w:sz="6" w:space="0" w:color="D9D9D9"/>
              <w:left w:val="single" w:sz="6" w:space="0" w:color="D9D9D9"/>
              <w:bottom w:val="single" w:sz="6" w:space="0" w:color="D9D9D9"/>
              <w:right w:val="single" w:sz="6" w:space="0" w:color="D9D9D9"/>
            </w:tcBorders>
            <w:shd w:val="clear" w:color="auto" w:fill="F2F6FA"/>
            <w:tcMar>
              <w:top w:w="80" w:type="dxa"/>
              <w:left w:w="0" w:type="dxa"/>
              <w:bottom w:w="80" w:type="dxa"/>
              <w:right w:w="0" w:type="dxa"/>
            </w:tcMar>
            <w:vAlign w:val="center"/>
            <w:hideMark/>
          </w:tcPr>
          <w:p w14:paraId="7316DFAB" w14:textId="77777777" w:rsidR="005770B5" w:rsidRPr="005770B5" w:rsidRDefault="005770B5" w:rsidP="005770B5">
            <w:pPr>
              <w:rPr>
                <w:b/>
                <w:color w:val="1D493C"/>
                <w:sz w:val="28"/>
              </w:rPr>
            </w:pPr>
            <w:r w:rsidRPr="005770B5">
              <w:rPr>
                <w:b/>
                <w:bCs/>
                <w:color w:val="1D493C"/>
                <w:sz w:val="28"/>
              </w:rPr>
              <w:t>23-25</w:t>
            </w:r>
          </w:p>
        </w:tc>
      </w:tr>
      <w:tr w:rsidR="005770B5" w:rsidRPr="005770B5" w14:paraId="63ADB651" w14:textId="77777777">
        <w:tc>
          <w:tcPr>
            <w:tcW w:w="8208" w:type="dxa"/>
            <w:tcBorders>
              <w:top w:val="single" w:sz="6" w:space="0" w:color="D9D9D9"/>
              <w:left w:val="single" w:sz="6" w:space="0" w:color="D9D9D9"/>
              <w:bottom w:val="single" w:sz="6" w:space="0" w:color="D9D9D9"/>
              <w:right w:val="single" w:sz="6" w:space="0" w:color="D9D9D9"/>
            </w:tcBorders>
            <w:shd w:val="clear" w:color="auto" w:fill="FFFFFF"/>
            <w:tcMar>
              <w:top w:w="80" w:type="dxa"/>
              <w:left w:w="0" w:type="dxa"/>
              <w:bottom w:w="80" w:type="dxa"/>
              <w:right w:w="0" w:type="dxa"/>
            </w:tcMar>
            <w:vAlign w:val="center"/>
            <w:hideMark/>
          </w:tcPr>
          <w:p w14:paraId="53DFAFC8" w14:textId="77777777" w:rsidR="005770B5" w:rsidRPr="005770B5" w:rsidRDefault="005770B5" w:rsidP="005770B5">
            <w:pPr>
              <w:rPr>
                <w:b/>
                <w:color w:val="1D493C"/>
                <w:sz w:val="28"/>
              </w:rPr>
            </w:pPr>
            <w:r w:rsidRPr="005770B5">
              <w:rPr>
                <w:b/>
                <w:bCs/>
                <w:color w:val="1D493C"/>
                <w:sz w:val="28"/>
              </w:rPr>
              <w:t>8. Implementation, Testing, Deployment, and Evaluation</w:t>
            </w:r>
          </w:p>
        </w:tc>
        <w:tc>
          <w:tcPr>
            <w:tcW w:w="1368" w:type="dxa"/>
            <w:tcBorders>
              <w:top w:val="single" w:sz="6" w:space="0" w:color="D9D9D9"/>
              <w:left w:val="single" w:sz="6" w:space="0" w:color="D9D9D9"/>
              <w:bottom w:val="single" w:sz="6" w:space="0" w:color="D9D9D9"/>
              <w:right w:val="single" w:sz="6" w:space="0" w:color="D9D9D9"/>
            </w:tcBorders>
            <w:shd w:val="clear" w:color="auto" w:fill="FFFFFF"/>
            <w:tcMar>
              <w:top w:w="80" w:type="dxa"/>
              <w:left w:w="0" w:type="dxa"/>
              <w:bottom w:w="80" w:type="dxa"/>
              <w:right w:w="0" w:type="dxa"/>
            </w:tcMar>
            <w:vAlign w:val="center"/>
            <w:hideMark/>
          </w:tcPr>
          <w:p w14:paraId="47675ED4" w14:textId="77777777" w:rsidR="005770B5" w:rsidRPr="005770B5" w:rsidRDefault="005770B5" w:rsidP="005770B5">
            <w:pPr>
              <w:rPr>
                <w:b/>
                <w:color w:val="1D493C"/>
                <w:sz w:val="28"/>
              </w:rPr>
            </w:pPr>
            <w:r w:rsidRPr="005770B5">
              <w:rPr>
                <w:b/>
                <w:bCs/>
                <w:color w:val="1D493C"/>
                <w:sz w:val="28"/>
              </w:rPr>
              <w:t>26-33</w:t>
            </w:r>
          </w:p>
        </w:tc>
      </w:tr>
      <w:tr w:rsidR="005770B5" w:rsidRPr="005770B5" w14:paraId="0F09648B" w14:textId="77777777">
        <w:tc>
          <w:tcPr>
            <w:tcW w:w="8208" w:type="dxa"/>
            <w:tcBorders>
              <w:top w:val="single" w:sz="6" w:space="0" w:color="D9D9D9"/>
              <w:left w:val="single" w:sz="6" w:space="0" w:color="D9D9D9"/>
              <w:bottom w:val="single" w:sz="6" w:space="0" w:color="D9D9D9"/>
              <w:right w:val="single" w:sz="6" w:space="0" w:color="D9D9D9"/>
            </w:tcBorders>
            <w:shd w:val="clear" w:color="auto" w:fill="F2F6FA"/>
            <w:tcMar>
              <w:top w:w="80" w:type="dxa"/>
              <w:left w:w="0" w:type="dxa"/>
              <w:bottom w:w="80" w:type="dxa"/>
              <w:right w:w="0" w:type="dxa"/>
            </w:tcMar>
            <w:vAlign w:val="center"/>
            <w:hideMark/>
          </w:tcPr>
          <w:p w14:paraId="1A383053" w14:textId="77777777" w:rsidR="005770B5" w:rsidRPr="005770B5" w:rsidRDefault="005770B5" w:rsidP="005770B5">
            <w:pPr>
              <w:rPr>
                <w:b/>
                <w:color w:val="1D493C"/>
                <w:sz w:val="28"/>
              </w:rPr>
            </w:pPr>
            <w:r w:rsidRPr="005770B5">
              <w:rPr>
                <w:b/>
                <w:bCs/>
                <w:color w:val="1D493C"/>
                <w:sz w:val="28"/>
              </w:rPr>
              <w:t>9. Conclusion and Future Scope</w:t>
            </w:r>
          </w:p>
        </w:tc>
        <w:tc>
          <w:tcPr>
            <w:tcW w:w="1368" w:type="dxa"/>
            <w:tcBorders>
              <w:top w:val="single" w:sz="6" w:space="0" w:color="D9D9D9"/>
              <w:left w:val="single" w:sz="6" w:space="0" w:color="D9D9D9"/>
              <w:bottom w:val="single" w:sz="6" w:space="0" w:color="D9D9D9"/>
              <w:right w:val="single" w:sz="6" w:space="0" w:color="D9D9D9"/>
            </w:tcBorders>
            <w:shd w:val="clear" w:color="auto" w:fill="F2F6FA"/>
            <w:tcMar>
              <w:top w:w="80" w:type="dxa"/>
              <w:left w:w="0" w:type="dxa"/>
              <w:bottom w:w="80" w:type="dxa"/>
              <w:right w:w="0" w:type="dxa"/>
            </w:tcMar>
            <w:vAlign w:val="center"/>
            <w:hideMark/>
          </w:tcPr>
          <w:p w14:paraId="78A28D08" w14:textId="77777777" w:rsidR="005770B5" w:rsidRPr="005770B5" w:rsidRDefault="005770B5" w:rsidP="005770B5">
            <w:pPr>
              <w:rPr>
                <w:b/>
                <w:color w:val="1D493C"/>
                <w:sz w:val="28"/>
              </w:rPr>
            </w:pPr>
            <w:r w:rsidRPr="005770B5">
              <w:rPr>
                <w:b/>
                <w:bCs/>
                <w:color w:val="1D493C"/>
                <w:sz w:val="28"/>
              </w:rPr>
              <w:t>34</w:t>
            </w:r>
          </w:p>
        </w:tc>
      </w:tr>
      <w:tr w:rsidR="005770B5" w:rsidRPr="005770B5" w14:paraId="78576798" w14:textId="77777777">
        <w:tc>
          <w:tcPr>
            <w:tcW w:w="8208" w:type="dxa"/>
            <w:tcBorders>
              <w:top w:val="single" w:sz="6" w:space="0" w:color="D9D9D9"/>
              <w:left w:val="single" w:sz="6" w:space="0" w:color="D9D9D9"/>
              <w:bottom w:val="single" w:sz="6" w:space="0" w:color="D9D9D9"/>
              <w:right w:val="single" w:sz="6" w:space="0" w:color="D9D9D9"/>
            </w:tcBorders>
            <w:shd w:val="clear" w:color="auto" w:fill="FFFFFF"/>
            <w:tcMar>
              <w:top w:w="80" w:type="dxa"/>
              <w:left w:w="0" w:type="dxa"/>
              <w:bottom w:w="80" w:type="dxa"/>
              <w:right w:w="0" w:type="dxa"/>
            </w:tcMar>
            <w:vAlign w:val="center"/>
            <w:hideMark/>
          </w:tcPr>
          <w:p w14:paraId="7662ED0D" w14:textId="77777777" w:rsidR="005770B5" w:rsidRPr="005770B5" w:rsidRDefault="005770B5" w:rsidP="005770B5">
            <w:pPr>
              <w:rPr>
                <w:b/>
                <w:color w:val="1D493C"/>
                <w:sz w:val="28"/>
              </w:rPr>
            </w:pPr>
            <w:r w:rsidRPr="005770B5">
              <w:rPr>
                <w:b/>
                <w:bCs/>
                <w:color w:val="1D493C"/>
                <w:sz w:val="28"/>
              </w:rPr>
              <w:t>10. References</w:t>
            </w:r>
          </w:p>
        </w:tc>
        <w:tc>
          <w:tcPr>
            <w:tcW w:w="1368" w:type="dxa"/>
            <w:tcBorders>
              <w:top w:val="single" w:sz="6" w:space="0" w:color="D9D9D9"/>
              <w:left w:val="single" w:sz="6" w:space="0" w:color="D9D9D9"/>
              <w:bottom w:val="single" w:sz="6" w:space="0" w:color="D9D9D9"/>
              <w:right w:val="single" w:sz="6" w:space="0" w:color="D9D9D9"/>
            </w:tcBorders>
            <w:shd w:val="clear" w:color="auto" w:fill="FFFFFF"/>
            <w:tcMar>
              <w:top w:w="80" w:type="dxa"/>
              <w:left w:w="0" w:type="dxa"/>
              <w:bottom w:w="80" w:type="dxa"/>
              <w:right w:w="0" w:type="dxa"/>
            </w:tcMar>
            <w:vAlign w:val="center"/>
            <w:hideMark/>
          </w:tcPr>
          <w:p w14:paraId="4C2D13A4" w14:textId="77777777" w:rsidR="005770B5" w:rsidRPr="005770B5" w:rsidRDefault="005770B5" w:rsidP="005770B5">
            <w:pPr>
              <w:rPr>
                <w:b/>
                <w:color w:val="1D493C"/>
                <w:sz w:val="28"/>
              </w:rPr>
            </w:pPr>
            <w:r w:rsidRPr="005770B5">
              <w:rPr>
                <w:b/>
                <w:bCs/>
                <w:color w:val="1D493C"/>
                <w:sz w:val="28"/>
              </w:rPr>
              <w:t>35</w:t>
            </w:r>
          </w:p>
        </w:tc>
      </w:tr>
    </w:tbl>
    <w:p w14:paraId="02F36940" w14:textId="77777777" w:rsidR="00325860" w:rsidRDefault="00325860" w:rsidP="00E54A93">
      <w:pPr>
        <w:rPr>
          <w:b/>
          <w:color w:val="1D493C"/>
          <w:sz w:val="28"/>
        </w:rPr>
      </w:pPr>
    </w:p>
    <w:p w14:paraId="1C33B784" w14:textId="77777777" w:rsidR="00325860" w:rsidRDefault="00325860" w:rsidP="00E54A93">
      <w:pPr>
        <w:rPr>
          <w:b/>
          <w:color w:val="1D493C"/>
          <w:sz w:val="28"/>
        </w:rPr>
      </w:pPr>
    </w:p>
    <w:p w14:paraId="274B8452" w14:textId="77777777" w:rsidR="00325860" w:rsidRDefault="00325860" w:rsidP="00E54A93">
      <w:pPr>
        <w:rPr>
          <w:b/>
          <w:color w:val="1D493C"/>
          <w:sz w:val="28"/>
        </w:rPr>
      </w:pPr>
    </w:p>
    <w:p w14:paraId="41603964" w14:textId="77777777" w:rsidR="00325860" w:rsidRDefault="00325860" w:rsidP="00E54A93">
      <w:pPr>
        <w:rPr>
          <w:b/>
          <w:color w:val="1D493C"/>
          <w:sz w:val="28"/>
        </w:rPr>
      </w:pPr>
    </w:p>
    <w:p w14:paraId="7A035465" w14:textId="77777777" w:rsidR="00325860" w:rsidRDefault="00325860" w:rsidP="00E54A93">
      <w:pPr>
        <w:rPr>
          <w:b/>
          <w:color w:val="1D493C"/>
          <w:sz w:val="28"/>
        </w:rPr>
      </w:pPr>
    </w:p>
    <w:p w14:paraId="0F3CAF22" w14:textId="77777777" w:rsidR="00325860" w:rsidRDefault="00325860" w:rsidP="00E54A93">
      <w:pPr>
        <w:rPr>
          <w:b/>
          <w:color w:val="1D493C"/>
          <w:sz w:val="28"/>
        </w:rPr>
      </w:pPr>
    </w:p>
    <w:p w14:paraId="7ED2012C" w14:textId="77777777" w:rsidR="00325860" w:rsidRDefault="00325860" w:rsidP="00E54A93">
      <w:pPr>
        <w:rPr>
          <w:b/>
          <w:color w:val="1D493C"/>
          <w:sz w:val="28"/>
        </w:rPr>
      </w:pPr>
    </w:p>
    <w:p w14:paraId="400438D5" w14:textId="77777777" w:rsidR="00E54A93" w:rsidRDefault="00E54A93" w:rsidP="000B78E3">
      <w:pPr>
        <w:jc w:val="both"/>
        <w:rPr>
          <w:b/>
          <w:color w:val="1D493C"/>
          <w:sz w:val="28"/>
        </w:rPr>
      </w:pPr>
    </w:p>
    <w:p w14:paraId="23F87407" w14:textId="6D7BC367" w:rsidR="00774665" w:rsidRDefault="00000000" w:rsidP="000B78E3">
      <w:pPr>
        <w:jc w:val="both"/>
      </w:pPr>
      <w:r>
        <w:rPr>
          <w:b/>
          <w:color w:val="1D493C"/>
          <w:sz w:val="28"/>
        </w:rPr>
        <w:t>Abstract</w:t>
      </w:r>
    </w:p>
    <w:p w14:paraId="0D8801B2" w14:textId="77777777" w:rsidR="00774665" w:rsidRDefault="00000000" w:rsidP="000B78E3">
      <w:pPr>
        <w:jc w:val="both"/>
      </w:pPr>
      <w:r>
        <w:rPr>
          <w:color w:val="000000"/>
        </w:rPr>
        <w:t>Shared expenses are common in households, travel groups, student teams, social events, and small institutions. The usual approach is to depend on mental arithmetic, chat messages, paper notes, or a spreadsheet maintained by one person. These approaches become unreliable when different people pay for different items, when an expense is shared by only some members, or when a previous debt is settled later. The result is often an unclear answer to three practical questions: who paid, who owes, and who should pay whom.</w:t>
      </w:r>
    </w:p>
    <w:p w14:paraId="35B5B247" w14:textId="77777777" w:rsidR="00774665" w:rsidRDefault="00000000" w:rsidP="000B78E3">
      <w:pPr>
        <w:jc w:val="both"/>
      </w:pPr>
      <w:r>
        <w:rPr>
          <w:color w:val="000000"/>
        </w:rPr>
        <w:t>EvenUp is a web-based shared-expense management and bill-splitting system designed to make those answers explicit. The system provides account registration and login, optional Google OAuth integration, profile management, group creation, group membership, expense recording, equal or selected-member splitting, running balances, settlement suggestions, settlement recording, group communication, expense history, interactive insights, and report export controls. It stores the expense and settlement records in a MySQL database and presents the system through a responsive Flask and Jinja web interface.</w:t>
      </w:r>
    </w:p>
    <w:p w14:paraId="16851281" w14:textId="77777777" w:rsidR="00774665" w:rsidRDefault="00000000" w:rsidP="000B78E3">
      <w:pPr>
        <w:jc w:val="both"/>
      </w:pPr>
      <w:r>
        <w:rPr>
          <w:color w:val="000000"/>
        </w:rPr>
        <w:t>This document specifies the problem, feasibility, requirements, development plan, nine UML models, architecture, implementation status, testing strategy, deployment plan, performance evidence, and evaluation criteria. The current project is an academic prototype under active development. The recorded performance test is a local development baseline and must not be interpreted as a production capacity guarantee.</w:t>
      </w:r>
    </w:p>
    <w:p w14:paraId="0A23A7FF" w14:textId="77777777" w:rsidR="00774665" w:rsidRDefault="00000000" w:rsidP="000B78E3">
      <w:pPr>
        <w:jc w:val="both"/>
      </w:pPr>
      <w:r>
        <w:br w:type="page"/>
      </w:r>
    </w:p>
    <w:p w14:paraId="692B3AE5" w14:textId="77777777" w:rsidR="00774665" w:rsidRDefault="00000000" w:rsidP="000B78E3">
      <w:pPr>
        <w:keepNext/>
        <w:spacing w:before="160" w:after="160"/>
        <w:jc w:val="both"/>
      </w:pPr>
      <w:r>
        <w:rPr>
          <w:b/>
          <w:color w:val="173E34"/>
          <w:sz w:val="32"/>
        </w:rPr>
        <w:lastRenderedPageBreak/>
        <w:t>1. Introduction</w:t>
      </w:r>
    </w:p>
    <w:p w14:paraId="3A7F57B5" w14:textId="77777777" w:rsidR="00774665" w:rsidRDefault="00000000" w:rsidP="000B78E3">
      <w:pPr>
        <w:keepNext/>
        <w:spacing w:before="120" w:after="160"/>
        <w:jc w:val="both"/>
      </w:pPr>
      <w:r>
        <w:rPr>
          <w:b/>
          <w:color w:val="1D493C"/>
          <w:sz w:val="28"/>
        </w:rPr>
        <w:t>1.1 Background</w:t>
      </w:r>
    </w:p>
    <w:p w14:paraId="42547F8A" w14:textId="77777777" w:rsidR="00774665" w:rsidRDefault="00000000" w:rsidP="000B78E3">
      <w:pPr>
        <w:jc w:val="both"/>
      </w:pPr>
      <w:r>
        <w:rPr>
          <w:color w:val="000000"/>
        </w:rPr>
        <w:t>A shared expense is an expenditure made by one person for the benefit of a group or a selected part of that group. Examples include groceries purchased by a flatmate, hotel costs paid by one traveller, meals paid by a friend, or event materials purchased by a student committee. A correct split requires more than dividing a total by the number of people. The payer, the participating members, the currency, the category, the date, and previous settlements all affect the final balance.</w:t>
      </w:r>
    </w:p>
    <w:p w14:paraId="3EADA13B" w14:textId="77777777" w:rsidR="00774665" w:rsidRDefault="00000000" w:rsidP="000B78E3">
      <w:pPr>
        <w:jc w:val="both"/>
      </w:pPr>
      <w:r>
        <w:rPr>
          <w:color w:val="000000"/>
        </w:rPr>
        <w:t>EvenUp addresses this problem with a central, shared record. Each expense is connected to a group, a payer, an amount, a category, and one or more expense shares. The application uses these records to calculate what each member has paid, what each member should bear, and the resulting amount to receive or pay. Settlement suggestions are then produced from the balances so that members can resolve the group debt with fewer, clearer transactions.</w:t>
      </w:r>
    </w:p>
    <w:p w14:paraId="260F34F1" w14:textId="77777777" w:rsidR="00774665" w:rsidRDefault="00000000" w:rsidP="000B78E3">
      <w:pPr>
        <w:keepNext/>
        <w:spacing w:before="120" w:after="160"/>
        <w:jc w:val="both"/>
      </w:pPr>
      <w:r>
        <w:rPr>
          <w:b/>
          <w:color w:val="1D493C"/>
          <w:sz w:val="28"/>
        </w:rPr>
        <w:t>1.2 Purpose of the SRS</w:t>
      </w:r>
    </w:p>
    <w:p w14:paraId="306ED998" w14:textId="77777777" w:rsidR="00774665" w:rsidRDefault="00000000" w:rsidP="000B78E3">
      <w:pPr>
        <w:jc w:val="both"/>
      </w:pPr>
      <w:r>
        <w:rPr>
          <w:color w:val="000000"/>
        </w:rPr>
        <w:t>The purpose of this document is to define the functional and non-functional requirements of EvenUp in a form that can guide implementation, testing, evaluation, and future maintenance. It also records the actual state of the academic project so that completed, partially completed, and planned work are distinguishable.</w:t>
      </w:r>
    </w:p>
    <w:p w14:paraId="279E601B" w14:textId="77777777" w:rsidR="00774665" w:rsidRDefault="00000000" w:rsidP="000B78E3">
      <w:pPr>
        <w:jc w:val="both"/>
      </w:pPr>
      <w:r>
        <w:rPr>
          <w:color w:val="000000"/>
        </w:rPr>
        <w:t>The SRS serves as a common reference for the student developer, project guide, evaluator, and future contributors. It explains why the system is required, what the system must do, how its components interact, how it will be tested, and how it can be deployed.</w:t>
      </w:r>
    </w:p>
    <w:p w14:paraId="01D9B505" w14:textId="77777777" w:rsidR="00774665" w:rsidRDefault="00000000" w:rsidP="000B78E3">
      <w:pPr>
        <w:keepNext/>
        <w:spacing w:before="120" w:after="160"/>
        <w:jc w:val="both"/>
      </w:pPr>
      <w:r>
        <w:rPr>
          <w:b/>
          <w:color w:val="1D493C"/>
          <w:sz w:val="28"/>
        </w:rPr>
        <w:t>1.3 Scope of the Project</w:t>
      </w:r>
    </w:p>
    <w:p w14:paraId="18021FB1" w14:textId="77777777" w:rsidR="00774665" w:rsidRDefault="00000000" w:rsidP="000B78E3">
      <w:pPr>
        <w:jc w:val="both"/>
      </w:pPr>
      <w:r>
        <w:rPr>
          <w:color w:val="000000"/>
        </w:rPr>
        <w:t>The current scope includes the following capabilities:</w:t>
      </w:r>
    </w:p>
    <w:p w14:paraId="2486767D" w14:textId="77777777" w:rsidR="00774665" w:rsidRDefault="00000000" w:rsidP="000B78E3">
      <w:pPr>
        <w:ind w:left="432" w:hanging="259"/>
        <w:jc w:val="both"/>
      </w:pPr>
      <w:r>
        <w:rPr>
          <w:color w:val="000000"/>
        </w:rPr>
        <w:t>• Account registration, email/password login, logout, password hashing, and optional Google OAuth integration.</w:t>
      </w:r>
    </w:p>
    <w:p w14:paraId="557C51D5" w14:textId="77777777" w:rsidR="00774665" w:rsidRDefault="00000000" w:rsidP="000B78E3">
      <w:pPr>
        <w:ind w:left="432" w:hanging="259"/>
        <w:jc w:val="both"/>
      </w:pPr>
      <w:r>
        <w:rPr>
          <w:color w:val="000000"/>
        </w:rPr>
        <w:t>• User profile management, including name, handle, gender, biography, and avatar upload.</w:t>
      </w:r>
    </w:p>
    <w:p w14:paraId="1D5C299B" w14:textId="77777777" w:rsidR="00774665" w:rsidRDefault="00000000" w:rsidP="000B78E3">
      <w:pPr>
        <w:ind w:left="432" w:hanging="259"/>
        <w:jc w:val="both"/>
      </w:pPr>
      <w:r>
        <w:rPr>
          <w:color w:val="000000"/>
        </w:rPr>
        <w:t>• Creation of expense groups with a name, type, description, and currency.</w:t>
      </w:r>
    </w:p>
    <w:p w14:paraId="73B4CEE3" w14:textId="77777777" w:rsidR="00774665" w:rsidRDefault="00000000" w:rsidP="000B78E3">
      <w:pPr>
        <w:ind w:left="432" w:hanging="259"/>
        <w:jc w:val="both"/>
      </w:pPr>
      <w:r>
        <w:rPr>
          <w:color w:val="000000"/>
        </w:rPr>
        <w:t>• Addition of members to a group through their EvenUp handle.</w:t>
      </w:r>
    </w:p>
    <w:p w14:paraId="7A71C16A" w14:textId="77777777" w:rsidR="00774665" w:rsidRDefault="00000000" w:rsidP="000B78E3">
      <w:pPr>
        <w:ind w:left="432" w:hanging="259"/>
        <w:jc w:val="both"/>
      </w:pPr>
      <w:r>
        <w:rPr>
          <w:color w:val="000000"/>
        </w:rPr>
        <w:t>• Recording of expenses with description, amount, category, payer, and split participants.</w:t>
      </w:r>
    </w:p>
    <w:p w14:paraId="7915EF86" w14:textId="77777777" w:rsidR="00774665" w:rsidRDefault="00000000" w:rsidP="000B78E3">
      <w:pPr>
        <w:ind w:left="432" w:hanging="259"/>
        <w:jc w:val="both"/>
      </w:pPr>
      <w:r>
        <w:rPr>
          <w:color w:val="000000"/>
        </w:rPr>
        <w:t>• Automatic balance calculation and settlement suggestions.</w:t>
      </w:r>
    </w:p>
    <w:p w14:paraId="5992D6CC" w14:textId="77777777" w:rsidR="00774665" w:rsidRDefault="00000000" w:rsidP="000B78E3">
      <w:pPr>
        <w:ind w:left="432" w:hanging="259"/>
        <w:jc w:val="both"/>
      </w:pPr>
      <w:r>
        <w:rPr>
          <w:color w:val="000000"/>
        </w:rPr>
        <w:t>• Recording of a settlement payment between two group members.</w:t>
      </w:r>
    </w:p>
    <w:p w14:paraId="71473855" w14:textId="77777777" w:rsidR="00774665" w:rsidRDefault="00000000" w:rsidP="000B78E3">
      <w:pPr>
        <w:ind w:left="432" w:hanging="259"/>
        <w:jc w:val="both"/>
      </w:pPr>
      <w:r>
        <w:rPr>
          <w:color w:val="000000"/>
        </w:rPr>
        <w:t>• Group message or chat functionality for expense-related coordination.</w:t>
      </w:r>
    </w:p>
    <w:p w14:paraId="5449081E" w14:textId="77777777" w:rsidR="00774665" w:rsidRDefault="00000000" w:rsidP="000B78E3">
      <w:pPr>
        <w:ind w:left="432" w:hanging="259"/>
        <w:jc w:val="both"/>
      </w:pPr>
      <w:r>
        <w:rPr>
          <w:color w:val="000000"/>
        </w:rPr>
        <w:t>• Expense history with searching, category filtering, group filtering, and date filtering.</w:t>
      </w:r>
    </w:p>
    <w:p w14:paraId="10C94ED4" w14:textId="77777777" w:rsidR="00774665" w:rsidRDefault="00000000" w:rsidP="000B78E3">
      <w:pPr>
        <w:ind w:left="432" w:hanging="259"/>
        <w:jc w:val="both"/>
      </w:pPr>
      <w:r>
        <w:rPr>
          <w:color w:val="000000"/>
        </w:rPr>
        <w:t>• Insights grouped by category, group, month, and recent day-level activity.</w:t>
      </w:r>
    </w:p>
    <w:p w14:paraId="15E1CC06" w14:textId="77777777" w:rsidR="00774665" w:rsidRDefault="00000000" w:rsidP="000B78E3">
      <w:pPr>
        <w:ind w:left="432" w:hanging="259"/>
        <w:jc w:val="both"/>
      </w:pPr>
      <w:r>
        <w:rPr>
          <w:color w:val="000000"/>
        </w:rPr>
        <w:lastRenderedPageBreak/>
        <w:t>• Client-side reporting controls for PDF, PNG, and CSV-style export workflows where available in the current interface.</w:t>
      </w:r>
    </w:p>
    <w:p w14:paraId="125CADB7" w14:textId="77777777" w:rsidR="00774665" w:rsidRDefault="00000000" w:rsidP="000B78E3">
      <w:pPr>
        <w:ind w:left="432" w:hanging="259"/>
        <w:jc w:val="both"/>
      </w:pPr>
      <w:r>
        <w:rPr>
          <w:color w:val="000000"/>
        </w:rPr>
        <w:t>• Responsive styling for desktop and smaller screens.</w:t>
      </w:r>
    </w:p>
    <w:p w14:paraId="08810D6A" w14:textId="77777777" w:rsidR="00774665" w:rsidRDefault="00000000" w:rsidP="000B78E3">
      <w:pPr>
        <w:jc w:val="both"/>
      </w:pPr>
      <w:r>
        <w:rPr>
          <w:color w:val="000000"/>
        </w:rPr>
        <w:t>The following items remain outside the current completed scope or require further hardening: production hosting, a production-grade secret-management process, comprehensive automated browser tests, multi-currency conversion within a single group, payment-gateway integration, push notifications, an administrator console, and a large-scale load test against a production database.</w:t>
      </w:r>
    </w:p>
    <w:p w14:paraId="59EC5D5E" w14:textId="77777777" w:rsidR="00774665" w:rsidRDefault="00000000" w:rsidP="000B78E3">
      <w:pPr>
        <w:keepNext/>
        <w:spacing w:before="120" w:after="160"/>
        <w:jc w:val="both"/>
      </w:pPr>
      <w:r>
        <w:rPr>
          <w:b/>
          <w:color w:val="1D493C"/>
          <w:sz w:val="28"/>
        </w:rPr>
        <w:t>1.4 Intended Users</w:t>
      </w:r>
    </w:p>
    <w:p w14:paraId="5BC6D263" w14:textId="77777777" w:rsidR="00774665" w:rsidRDefault="00000000" w:rsidP="000B78E3">
      <w:pPr>
        <w:jc w:val="both"/>
      </w:pPr>
      <w:r>
        <w:rPr>
          <w:color w:val="000000"/>
        </w:rPr>
        <w:t>The primary users are small trusted groups. Typical examples are flatmates, families, travel groups, friend circles, student teams, and small event committees. Users are expected to have a modern web browser and basic familiarity with forms and web navigation. The application is not intended to replace regulated accounting software or enterprise financial systems.</w:t>
      </w:r>
    </w:p>
    <w:p w14:paraId="758207BD" w14:textId="77777777" w:rsidR="00774665" w:rsidRDefault="00000000" w:rsidP="000B78E3">
      <w:pPr>
        <w:keepNext/>
        <w:spacing w:before="120" w:after="160"/>
        <w:jc w:val="both"/>
      </w:pPr>
      <w:r>
        <w:rPr>
          <w:b/>
          <w:color w:val="1D493C"/>
          <w:sz w:val="28"/>
        </w:rPr>
        <w:t>1.5 Definitions, Acronyms, and Abbreviations</w:t>
      </w:r>
    </w:p>
    <w:tbl>
      <w:tblPr>
        <w:tblStyle w:val="TableGrid"/>
        <w:tblW w:w="0" w:type="auto"/>
        <w:jc w:val="center"/>
        <w:tblLook w:val="04A0" w:firstRow="1" w:lastRow="0" w:firstColumn="1" w:lastColumn="0" w:noHBand="0" w:noVBand="1"/>
      </w:tblPr>
      <w:tblGrid>
        <w:gridCol w:w="4891"/>
        <w:gridCol w:w="4891"/>
      </w:tblGrid>
      <w:tr w:rsidR="00774665" w14:paraId="1F1C5257" w14:textId="77777777">
        <w:trPr>
          <w:jc w:val="center"/>
        </w:trPr>
        <w:tc>
          <w:tcPr>
            <w:tcW w:w="4896" w:type="dxa"/>
            <w:shd w:val="clear" w:color="auto" w:fill="294E78"/>
            <w:vAlign w:val="center"/>
          </w:tcPr>
          <w:p w14:paraId="186FCD75" w14:textId="77777777" w:rsidR="00774665" w:rsidRDefault="00000000" w:rsidP="000B78E3">
            <w:pPr>
              <w:spacing w:after="0"/>
              <w:jc w:val="both"/>
            </w:pPr>
            <w:r>
              <w:rPr>
                <w:b/>
                <w:color w:val="FFFFFF"/>
                <w:sz w:val="22"/>
              </w:rPr>
              <w:t>Term</w:t>
            </w:r>
          </w:p>
        </w:tc>
        <w:tc>
          <w:tcPr>
            <w:tcW w:w="4896" w:type="dxa"/>
            <w:shd w:val="clear" w:color="auto" w:fill="294E78"/>
            <w:vAlign w:val="center"/>
          </w:tcPr>
          <w:p w14:paraId="1429B548" w14:textId="77777777" w:rsidR="00774665" w:rsidRDefault="00000000" w:rsidP="000B78E3">
            <w:pPr>
              <w:spacing w:after="0"/>
              <w:jc w:val="both"/>
            </w:pPr>
            <w:r>
              <w:rPr>
                <w:b/>
                <w:color w:val="FFFFFF"/>
                <w:sz w:val="22"/>
              </w:rPr>
              <w:t>Meaning</w:t>
            </w:r>
          </w:p>
        </w:tc>
      </w:tr>
      <w:tr w:rsidR="00774665" w14:paraId="1D956A18" w14:textId="77777777">
        <w:trPr>
          <w:jc w:val="center"/>
        </w:trPr>
        <w:tc>
          <w:tcPr>
            <w:tcW w:w="4896" w:type="dxa"/>
            <w:shd w:val="clear" w:color="auto" w:fill="F3F6F1"/>
            <w:vAlign w:val="center"/>
          </w:tcPr>
          <w:p w14:paraId="1C8F9C83" w14:textId="77777777" w:rsidR="00774665" w:rsidRDefault="00000000" w:rsidP="000B78E3">
            <w:pPr>
              <w:spacing w:after="0"/>
              <w:jc w:val="both"/>
            </w:pPr>
            <w:r>
              <w:rPr>
                <w:color w:val="14211D"/>
                <w:sz w:val="22"/>
              </w:rPr>
              <w:t>SRS</w:t>
            </w:r>
          </w:p>
        </w:tc>
        <w:tc>
          <w:tcPr>
            <w:tcW w:w="4896" w:type="dxa"/>
            <w:shd w:val="clear" w:color="auto" w:fill="F3F6F1"/>
            <w:vAlign w:val="center"/>
          </w:tcPr>
          <w:p w14:paraId="4C741D50" w14:textId="77777777" w:rsidR="00774665" w:rsidRDefault="00000000" w:rsidP="000B78E3">
            <w:pPr>
              <w:spacing w:after="0"/>
              <w:jc w:val="both"/>
            </w:pPr>
            <w:r>
              <w:rPr>
                <w:color w:val="14211D"/>
                <w:sz w:val="22"/>
              </w:rPr>
              <w:t>Software Requirements Specification</w:t>
            </w:r>
          </w:p>
        </w:tc>
      </w:tr>
      <w:tr w:rsidR="00774665" w14:paraId="3CF42EB0" w14:textId="77777777">
        <w:trPr>
          <w:jc w:val="center"/>
        </w:trPr>
        <w:tc>
          <w:tcPr>
            <w:tcW w:w="4896" w:type="dxa"/>
            <w:vAlign w:val="center"/>
          </w:tcPr>
          <w:p w14:paraId="0813E101" w14:textId="77777777" w:rsidR="00774665" w:rsidRDefault="00000000" w:rsidP="000B78E3">
            <w:pPr>
              <w:spacing w:after="0"/>
              <w:jc w:val="both"/>
            </w:pPr>
            <w:r>
              <w:rPr>
                <w:color w:val="14211D"/>
                <w:sz w:val="22"/>
              </w:rPr>
              <w:t>SDLC</w:t>
            </w:r>
          </w:p>
        </w:tc>
        <w:tc>
          <w:tcPr>
            <w:tcW w:w="4896" w:type="dxa"/>
            <w:vAlign w:val="center"/>
          </w:tcPr>
          <w:p w14:paraId="7DABA55F" w14:textId="77777777" w:rsidR="00774665" w:rsidRDefault="00000000" w:rsidP="000B78E3">
            <w:pPr>
              <w:spacing w:after="0"/>
              <w:jc w:val="both"/>
            </w:pPr>
            <w:r>
              <w:rPr>
                <w:color w:val="14211D"/>
                <w:sz w:val="22"/>
              </w:rPr>
              <w:t>Software Development Life Cycle</w:t>
            </w:r>
          </w:p>
        </w:tc>
      </w:tr>
      <w:tr w:rsidR="00774665" w14:paraId="375E2AF6" w14:textId="77777777">
        <w:trPr>
          <w:jc w:val="center"/>
        </w:trPr>
        <w:tc>
          <w:tcPr>
            <w:tcW w:w="4896" w:type="dxa"/>
            <w:shd w:val="clear" w:color="auto" w:fill="F3F6F1"/>
            <w:vAlign w:val="center"/>
          </w:tcPr>
          <w:p w14:paraId="7EAFF578" w14:textId="77777777" w:rsidR="00774665" w:rsidRDefault="00000000" w:rsidP="000B78E3">
            <w:pPr>
              <w:spacing w:after="0"/>
              <w:jc w:val="both"/>
            </w:pPr>
            <w:r>
              <w:rPr>
                <w:color w:val="14211D"/>
                <w:sz w:val="22"/>
              </w:rPr>
              <w:t>UML</w:t>
            </w:r>
          </w:p>
        </w:tc>
        <w:tc>
          <w:tcPr>
            <w:tcW w:w="4896" w:type="dxa"/>
            <w:shd w:val="clear" w:color="auto" w:fill="F3F6F1"/>
            <w:vAlign w:val="center"/>
          </w:tcPr>
          <w:p w14:paraId="3F68ED23" w14:textId="77777777" w:rsidR="00774665" w:rsidRDefault="00000000" w:rsidP="000B78E3">
            <w:pPr>
              <w:spacing w:after="0"/>
              <w:jc w:val="both"/>
            </w:pPr>
            <w:r>
              <w:rPr>
                <w:color w:val="14211D"/>
                <w:sz w:val="22"/>
              </w:rPr>
              <w:t>Unified Modeling Language</w:t>
            </w:r>
          </w:p>
        </w:tc>
      </w:tr>
      <w:tr w:rsidR="00774665" w14:paraId="5F899187" w14:textId="77777777">
        <w:trPr>
          <w:jc w:val="center"/>
        </w:trPr>
        <w:tc>
          <w:tcPr>
            <w:tcW w:w="4896" w:type="dxa"/>
            <w:vAlign w:val="center"/>
          </w:tcPr>
          <w:p w14:paraId="32A2F1A4" w14:textId="77777777" w:rsidR="00774665" w:rsidRDefault="00000000" w:rsidP="000B78E3">
            <w:pPr>
              <w:spacing w:after="0"/>
              <w:jc w:val="both"/>
            </w:pPr>
            <w:r>
              <w:rPr>
                <w:color w:val="14211D"/>
                <w:sz w:val="22"/>
              </w:rPr>
              <w:t>FR</w:t>
            </w:r>
          </w:p>
        </w:tc>
        <w:tc>
          <w:tcPr>
            <w:tcW w:w="4896" w:type="dxa"/>
            <w:vAlign w:val="center"/>
          </w:tcPr>
          <w:p w14:paraId="301CE4FD" w14:textId="77777777" w:rsidR="00774665" w:rsidRDefault="00000000" w:rsidP="000B78E3">
            <w:pPr>
              <w:spacing w:after="0"/>
              <w:jc w:val="both"/>
            </w:pPr>
            <w:r>
              <w:rPr>
                <w:color w:val="14211D"/>
                <w:sz w:val="22"/>
              </w:rPr>
              <w:t>Functional Requirement</w:t>
            </w:r>
          </w:p>
        </w:tc>
      </w:tr>
      <w:tr w:rsidR="00774665" w14:paraId="33ED3186" w14:textId="77777777">
        <w:trPr>
          <w:jc w:val="center"/>
        </w:trPr>
        <w:tc>
          <w:tcPr>
            <w:tcW w:w="4896" w:type="dxa"/>
            <w:shd w:val="clear" w:color="auto" w:fill="F3F6F1"/>
            <w:vAlign w:val="center"/>
          </w:tcPr>
          <w:p w14:paraId="3BA0DD28" w14:textId="77777777" w:rsidR="00774665" w:rsidRDefault="00000000" w:rsidP="000B78E3">
            <w:pPr>
              <w:spacing w:after="0"/>
              <w:jc w:val="both"/>
            </w:pPr>
            <w:r>
              <w:rPr>
                <w:color w:val="14211D"/>
                <w:sz w:val="22"/>
              </w:rPr>
              <w:t>NFR</w:t>
            </w:r>
          </w:p>
        </w:tc>
        <w:tc>
          <w:tcPr>
            <w:tcW w:w="4896" w:type="dxa"/>
            <w:shd w:val="clear" w:color="auto" w:fill="F3F6F1"/>
            <w:vAlign w:val="center"/>
          </w:tcPr>
          <w:p w14:paraId="25511DB3" w14:textId="77777777" w:rsidR="00774665" w:rsidRDefault="00000000" w:rsidP="000B78E3">
            <w:pPr>
              <w:spacing w:after="0"/>
              <w:jc w:val="both"/>
            </w:pPr>
            <w:r>
              <w:rPr>
                <w:color w:val="14211D"/>
                <w:sz w:val="22"/>
              </w:rPr>
              <w:t>Non-Functional Requirement</w:t>
            </w:r>
          </w:p>
        </w:tc>
      </w:tr>
      <w:tr w:rsidR="00774665" w14:paraId="3A948D2D" w14:textId="77777777">
        <w:trPr>
          <w:jc w:val="center"/>
        </w:trPr>
        <w:tc>
          <w:tcPr>
            <w:tcW w:w="4896" w:type="dxa"/>
            <w:vAlign w:val="center"/>
          </w:tcPr>
          <w:p w14:paraId="2D919ED3" w14:textId="77777777" w:rsidR="00774665" w:rsidRDefault="00000000" w:rsidP="000B78E3">
            <w:pPr>
              <w:spacing w:after="0"/>
              <w:jc w:val="both"/>
            </w:pPr>
            <w:r>
              <w:rPr>
                <w:color w:val="14211D"/>
                <w:sz w:val="22"/>
              </w:rPr>
              <w:t>CRUD</w:t>
            </w:r>
          </w:p>
        </w:tc>
        <w:tc>
          <w:tcPr>
            <w:tcW w:w="4896" w:type="dxa"/>
            <w:vAlign w:val="center"/>
          </w:tcPr>
          <w:p w14:paraId="4686C085" w14:textId="77777777" w:rsidR="00774665" w:rsidRDefault="00000000" w:rsidP="000B78E3">
            <w:pPr>
              <w:spacing w:after="0"/>
              <w:jc w:val="both"/>
            </w:pPr>
            <w:r>
              <w:rPr>
                <w:color w:val="14211D"/>
                <w:sz w:val="22"/>
              </w:rPr>
              <w:t>Create, Read, Update, and Delete</w:t>
            </w:r>
          </w:p>
        </w:tc>
      </w:tr>
      <w:tr w:rsidR="00774665" w14:paraId="7B6421F7" w14:textId="77777777">
        <w:trPr>
          <w:jc w:val="center"/>
        </w:trPr>
        <w:tc>
          <w:tcPr>
            <w:tcW w:w="4896" w:type="dxa"/>
            <w:shd w:val="clear" w:color="auto" w:fill="F3F6F1"/>
            <w:vAlign w:val="center"/>
          </w:tcPr>
          <w:p w14:paraId="6FF8CF89" w14:textId="77777777" w:rsidR="00774665" w:rsidRDefault="00000000" w:rsidP="000B78E3">
            <w:pPr>
              <w:spacing w:after="0"/>
              <w:jc w:val="both"/>
            </w:pPr>
            <w:r>
              <w:rPr>
                <w:color w:val="14211D"/>
                <w:sz w:val="22"/>
              </w:rPr>
              <w:t>API</w:t>
            </w:r>
          </w:p>
        </w:tc>
        <w:tc>
          <w:tcPr>
            <w:tcW w:w="4896" w:type="dxa"/>
            <w:shd w:val="clear" w:color="auto" w:fill="F3F6F1"/>
            <w:vAlign w:val="center"/>
          </w:tcPr>
          <w:p w14:paraId="373EB2F5" w14:textId="77777777" w:rsidR="00774665" w:rsidRDefault="00000000" w:rsidP="000B78E3">
            <w:pPr>
              <w:spacing w:after="0"/>
              <w:jc w:val="both"/>
            </w:pPr>
            <w:r>
              <w:rPr>
                <w:color w:val="14211D"/>
                <w:sz w:val="22"/>
              </w:rPr>
              <w:t>Application Programming Interface</w:t>
            </w:r>
          </w:p>
        </w:tc>
      </w:tr>
      <w:tr w:rsidR="00774665" w14:paraId="6630DE3D" w14:textId="77777777">
        <w:trPr>
          <w:jc w:val="center"/>
        </w:trPr>
        <w:tc>
          <w:tcPr>
            <w:tcW w:w="4896" w:type="dxa"/>
            <w:vAlign w:val="center"/>
          </w:tcPr>
          <w:p w14:paraId="4B77ED14" w14:textId="77777777" w:rsidR="00774665" w:rsidRDefault="00000000" w:rsidP="000B78E3">
            <w:pPr>
              <w:spacing w:after="0"/>
              <w:jc w:val="both"/>
            </w:pPr>
            <w:r>
              <w:rPr>
                <w:color w:val="14211D"/>
                <w:sz w:val="22"/>
              </w:rPr>
              <w:t>OAuth</w:t>
            </w:r>
          </w:p>
        </w:tc>
        <w:tc>
          <w:tcPr>
            <w:tcW w:w="4896" w:type="dxa"/>
            <w:vAlign w:val="center"/>
          </w:tcPr>
          <w:p w14:paraId="52CEE4EB" w14:textId="77777777" w:rsidR="00774665" w:rsidRDefault="00000000" w:rsidP="000B78E3">
            <w:pPr>
              <w:spacing w:after="0"/>
              <w:jc w:val="both"/>
            </w:pPr>
            <w:r>
              <w:rPr>
                <w:color w:val="14211D"/>
                <w:sz w:val="22"/>
              </w:rPr>
              <w:t>Open Authorization protocol used for delegated sign-in</w:t>
            </w:r>
          </w:p>
        </w:tc>
      </w:tr>
      <w:tr w:rsidR="00774665" w14:paraId="48FCC2CC" w14:textId="77777777">
        <w:trPr>
          <w:jc w:val="center"/>
        </w:trPr>
        <w:tc>
          <w:tcPr>
            <w:tcW w:w="4896" w:type="dxa"/>
            <w:shd w:val="clear" w:color="auto" w:fill="F3F6F1"/>
            <w:vAlign w:val="center"/>
          </w:tcPr>
          <w:p w14:paraId="7BCAC650" w14:textId="77777777" w:rsidR="00774665" w:rsidRDefault="00000000" w:rsidP="000B78E3">
            <w:pPr>
              <w:spacing w:after="0"/>
              <w:jc w:val="both"/>
            </w:pPr>
            <w:r>
              <w:rPr>
                <w:color w:val="14211D"/>
                <w:sz w:val="22"/>
              </w:rPr>
              <w:t>Group</w:t>
            </w:r>
          </w:p>
        </w:tc>
        <w:tc>
          <w:tcPr>
            <w:tcW w:w="4896" w:type="dxa"/>
            <w:shd w:val="clear" w:color="auto" w:fill="F3F6F1"/>
            <w:vAlign w:val="center"/>
          </w:tcPr>
          <w:p w14:paraId="2D26EA71" w14:textId="77777777" w:rsidR="00774665" w:rsidRDefault="00000000" w:rsidP="000B78E3">
            <w:pPr>
              <w:spacing w:after="0"/>
              <w:jc w:val="both"/>
            </w:pPr>
            <w:r>
              <w:rPr>
                <w:color w:val="14211D"/>
                <w:sz w:val="22"/>
              </w:rPr>
              <w:t>A shared expense space containing users and expenses</w:t>
            </w:r>
          </w:p>
        </w:tc>
      </w:tr>
      <w:tr w:rsidR="00774665" w14:paraId="47597C28" w14:textId="77777777">
        <w:trPr>
          <w:jc w:val="center"/>
        </w:trPr>
        <w:tc>
          <w:tcPr>
            <w:tcW w:w="4896" w:type="dxa"/>
            <w:vAlign w:val="center"/>
          </w:tcPr>
          <w:p w14:paraId="23C9EC78" w14:textId="77777777" w:rsidR="00774665" w:rsidRDefault="00000000" w:rsidP="000B78E3">
            <w:pPr>
              <w:spacing w:after="0"/>
              <w:jc w:val="both"/>
            </w:pPr>
            <w:r>
              <w:rPr>
                <w:color w:val="14211D"/>
                <w:sz w:val="22"/>
              </w:rPr>
              <w:t>Expense share</w:t>
            </w:r>
          </w:p>
        </w:tc>
        <w:tc>
          <w:tcPr>
            <w:tcW w:w="4896" w:type="dxa"/>
            <w:vAlign w:val="center"/>
          </w:tcPr>
          <w:p w14:paraId="148181B3" w14:textId="77777777" w:rsidR="00774665" w:rsidRDefault="00000000" w:rsidP="000B78E3">
            <w:pPr>
              <w:spacing w:after="0"/>
              <w:jc w:val="both"/>
            </w:pPr>
            <w:r>
              <w:rPr>
                <w:color w:val="14211D"/>
                <w:sz w:val="22"/>
              </w:rPr>
              <w:t>The portion of an expense assigned to a member</w:t>
            </w:r>
          </w:p>
        </w:tc>
      </w:tr>
      <w:tr w:rsidR="00774665" w14:paraId="5D0F07D4" w14:textId="77777777">
        <w:trPr>
          <w:jc w:val="center"/>
        </w:trPr>
        <w:tc>
          <w:tcPr>
            <w:tcW w:w="4896" w:type="dxa"/>
            <w:shd w:val="clear" w:color="auto" w:fill="F3F6F1"/>
            <w:vAlign w:val="center"/>
          </w:tcPr>
          <w:p w14:paraId="4EFCD2FC" w14:textId="77777777" w:rsidR="00774665" w:rsidRDefault="00000000" w:rsidP="000B78E3">
            <w:pPr>
              <w:spacing w:after="0"/>
              <w:jc w:val="both"/>
            </w:pPr>
            <w:r>
              <w:rPr>
                <w:color w:val="14211D"/>
                <w:sz w:val="22"/>
              </w:rPr>
              <w:t>Balance</w:t>
            </w:r>
          </w:p>
        </w:tc>
        <w:tc>
          <w:tcPr>
            <w:tcW w:w="4896" w:type="dxa"/>
            <w:shd w:val="clear" w:color="auto" w:fill="F3F6F1"/>
            <w:vAlign w:val="center"/>
          </w:tcPr>
          <w:p w14:paraId="54370030" w14:textId="77777777" w:rsidR="00774665" w:rsidRDefault="00000000" w:rsidP="000B78E3">
            <w:pPr>
              <w:spacing w:after="0"/>
              <w:jc w:val="both"/>
            </w:pPr>
            <w:r>
              <w:rPr>
                <w:color w:val="14211D"/>
                <w:sz w:val="22"/>
              </w:rPr>
              <w:t>Net amount a member should receive or pay</w:t>
            </w:r>
          </w:p>
        </w:tc>
      </w:tr>
      <w:tr w:rsidR="00774665" w14:paraId="701682A8" w14:textId="77777777">
        <w:trPr>
          <w:jc w:val="center"/>
        </w:trPr>
        <w:tc>
          <w:tcPr>
            <w:tcW w:w="4896" w:type="dxa"/>
            <w:vAlign w:val="center"/>
          </w:tcPr>
          <w:p w14:paraId="24AC3A6A" w14:textId="77777777" w:rsidR="00774665" w:rsidRDefault="00000000" w:rsidP="000B78E3">
            <w:pPr>
              <w:spacing w:after="0"/>
              <w:jc w:val="both"/>
            </w:pPr>
            <w:r>
              <w:rPr>
                <w:color w:val="14211D"/>
                <w:sz w:val="22"/>
              </w:rPr>
              <w:t>Settlement</w:t>
            </w:r>
          </w:p>
        </w:tc>
        <w:tc>
          <w:tcPr>
            <w:tcW w:w="4896" w:type="dxa"/>
            <w:vAlign w:val="center"/>
          </w:tcPr>
          <w:p w14:paraId="7E49CBA5" w14:textId="77777777" w:rsidR="00774665" w:rsidRDefault="00000000" w:rsidP="000B78E3">
            <w:pPr>
              <w:spacing w:after="0"/>
              <w:jc w:val="both"/>
            </w:pPr>
            <w:r>
              <w:rPr>
                <w:color w:val="14211D"/>
                <w:sz w:val="22"/>
              </w:rPr>
              <w:t>A recorded payment intended to reduce an outstanding balance</w:t>
            </w:r>
          </w:p>
        </w:tc>
      </w:tr>
      <w:tr w:rsidR="00774665" w14:paraId="2A2CFEBA" w14:textId="77777777">
        <w:trPr>
          <w:jc w:val="center"/>
        </w:trPr>
        <w:tc>
          <w:tcPr>
            <w:tcW w:w="4896" w:type="dxa"/>
            <w:shd w:val="clear" w:color="auto" w:fill="F3F6F1"/>
            <w:vAlign w:val="center"/>
          </w:tcPr>
          <w:p w14:paraId="2A9F61D7" w14:textId="77777777" w:rsidR="00774665" w:rsidRDefault="00000000" w:rsidP="000B78E3">
            <w:pPr>
              <w:spacing w:after="0"/>
              <w:jc w:val="both"/>
            </w:pPr>
            <w:r>
              <w:rPr>
                <w:color w:val="14211D"/>
                <w:sz w:val="22"/>
              </w:rPr>
              <w:t>Handle</w:t>
            </w:r>
          </w:p>
        </w:tc>
        <w:tc>
          <w:tcPr>
            <w:tcW w:w="4896" w:type="dxa"/>
            <w:shd w:val="clear" w:color="auto" w:fill="F3F6F1"/>
            <w:vAlign w:val="center"/>
          </w:tcPr>
          <w:p w14:paraId="3F7943DB" w14:textId="77777777" w:rsidR="00774665" w:rsidRDefault="00000000" w:rsidP="000B78E3">
            <w:pPr>
              <w:spacing w:after="0"/>
              <w:jc w:val="both"/>
            </w:pPr>
            <w:r>
              <w:rPr>
                <w:color w:val="14211D"/>
                <w:sz w:val="22"/>
              </w:rPr>
              <w:t>A unique public user identifier such as @alex</w:t>
            </w:r>
          </w:p>
        </w:tc>
      </w:tr>
      <w:tr w:rsidR="00774665" w14:paraId="73649DA7" w14:textId="77777777">
        <w:trPr>
          <w:jc w:val="center"/>
        </w:trPr>
        <w:tc>
          <w:tcPr>
            <w:tcW w:w="4896" w:type="dxa"/>
            <w:vAlign w:val="center"/>
          </w:tcPr>
          <w:p w14:paraId="1B34FB11" w14:textId="77777777" w:rsidR="00774665" w:rsidRDefault="00000000" w:rsidP="000B78E3">
            <w:pPr>
              <w:spacing w:after="0"/>
              <w:jc w:val="both"/>
            </w:pPr>
            <w:r>
              <w:rPr>
                <w:color w:val="14211D"/>
                <w:sz w:val="22"/>
              </w:rPr>
              <w:t>WBS</w:t>
            </w:r>
          </w:p>
        </w:tc>
        <w:tc>
          <w:tcPr>
            <w:tcW w:w="4896" w:type="dxa"/>
            <w:vAlign w:val="center"/>
          </w:tcPr>
          <w:p w14:paraId="5A907851" w14:textId="77777777" w:rsidR="00774665" w:rsidRDefault="00000000" w:rsidP="000B78E3">
            <w:pPr>
              <w:spacing w:after="0"/>
              <w:jc w:val="both"/>
            </w:pPr>
            <w:r>
              <w:rPr>
                <w:color w:val="14211D"/>
                <w:sz w:val="22"/>
              </w:rPr>
              <w:t>Work Breakdown Structure</w:t>
            </w:r>
          </w:p>
        </w:tc>
      </w:tr>
      <w:tr w:rsidR="00774665" w14:paraId="54361C74" w14:textId="77777777">
        <w:trPr>
          <w:jc w:val="center"/>
        </w:trPr>
        <w:tc>
          <w:tcPr>
            <w:tcW w:w="4896" w:type="dxa"/>
            <w:shd w:val="clear" w:color="auto" w:fill="F3F6F1"/>
            <w:vAlign w:val="center"/>
          </w:tcPr>
          <w:p w14:paraId="760114E3" w14:textId="77777777" w:rsidR="00774665" w:rsidRDefault="00000000" w:rsidP="000B78E3">
            <w:pPr>
              <w:spacing w:after="0"/>
              <w:jc w:val="both"/>
            </w:pPr>
            <w:r>
              <w:rPr>
                <w:color w:val="14211D"/>
                <w:sz w:val="22"/>
              </w:rPr>
              <w:t>P95 latency</w:t>
            </w:r>
          </w:p>
        </w:tc>
        <w:tc>
          <w:tcPr>
            <w:tcW w:w="4896" w:type="dxa"/>
            <w:shd w:val="clear" w:color="auto" w:fill="F3F6F1"/>
            <w:vAlign w:val="center"/>
          </w:tcPr>
          <w:p w14:paraId="228B472C" w14:textId="77777777" w:rsidR="00774665" w:rsidRDefault="00000000" w:rsidP="000B78E3">
            <w:pPr>
              <w:spacing w:after="0"/>
              <w:jc w:val="both"/>
            </w:pPr>
            <w:r>
              <w:rPr>
                <w:color w:val="14211D"/>
                <w:sz w:val="22"/>
              </w:rPr>
              <w:t>The latency below which 95 percent of measured requests completed</w:t>
            </w:r>
          </w:p>
        </w:tc>
      </w:tr>
    </w:tbl>
    <w:p w14:paraId="3AEE7432" w14:textId="77777777" w:rsidR="00774665" w:rsidRDefault="00774665" w:rsidP="000B78E3">
      <w:pPr>
        <w:spacing w:after="40"/>
        <w:jc w:val="both"/>
      </w:pPr>
    </w:p>
    <w:p w14:paraId="68EC64C6" w14:textId="77777777" w:rsidR="00774665" w:rsidRDefault="00000000" w:rsidP="000B78E3">
      <w:pPr>
        <w:keepNext/>
        <w:spacing w:before="120" w:after="160"/>
        <w:jc w:val="both"/>
      </w:pPr>
      <w:r>
        <w:rPr>
          <w:b/>
          <w:color w:val="1D493C"/>
          <w:sz w:val="28"/>
        </w:rPr>
        <w:t>1.6 Document Conventions</w:t>
      </w:r>
    </w:p>
    <w:p w14:paraId="4FE2EC20" w14:textId="77777777" w:rsidR="00774665" w:rsidRDefault="00000000" w:rsidP="000B78E3">
      <w:pPr>
        <w:jc w:val="both"/>
      </w:pPr>
      <w:r>
        <w:rPr>
          <w:color w:val="000000"/>
        </w:rPr>
        <w:t>Functional requirements use identifiers such as FR-AUTH-01. Non-functional requirements use identifiers such as NFR-PERF-01. The label Implemented refers to behavior present in the current project source. The label Planned refers to a requirement that is specified for completion or hardening but is not claimed as complete.</w:t>
      </w:r>
    </w:p>
    <w:p w14:paraId="4F896C8E" w14:textId="77777777" w:rsidR="00774665" w:rsidRDefault="00000000" w:rsidP="000B78E3">
      <w:pPr>
        <w:jc w:val="both"/>
      </w:pPr>
      <w:r>
        <w:rPr>
          <w:color w:val="000000"/>
        </w:rPr>
        <w:t>The UML source files in srs/uml/ are the editable source of truth for the nine diagrams. The PNG files in srs/uml-rendered/ are presentation renderings generated from those Mermaid files.</w:t>
      </w:r>
    </w:p>
    <w:p w14:paraId="661650C3" w14:textId="77777777" w:rsidR="00774665" w:rsidRDefault="00000000" w:rsidP="000B78E3">
      <w:pPr>
        <w:jc w:val="both"/>
      </w:pPr>
      <w:r>
        <w:br w:type="page"/>
      </w:r>
    </w:p>
    <w:p w14:paraId="01252621" w14:textId="77777777" w:rsidR="00774665" w:rsidRDefault="00000000" w:rsidP="000B78E3">
      <w:pPr>
        <w:keepNext/>
        <w:spacing w:before="160" w:after="160"/>
        <w:jc w:val="both"/>
      </w:pPr>
      <w:r>
        <w:rPr>
          <w:b/>
          <w:color w:val="173E34"/>
          <w:sz w:val="32"/>
        </w:rPr>
        <w:lastRenderedPageBreak/>
        <w:t>2. Problem Statement</w:t>
      </w:r>
    </w:p>
    <w:p w14:paraId="093478F0" w14:textId="77777777" w:rsidR="00774665" w:rsidRDefault="00000000" w:rsidP="000B78E3">
      <w:pPr>
        <w:keepNext/>
        <w:spacing w:before="120" w:after="160"/>
        <w:jc w:val="both"/>
      </w:pPr>
      <w:r>
        <w:rPr>
          <w:b/>
          <w:color w:val="1D493C"/>
          <w:sz w:val="28"/>
        </w:rPr>
        <w:t>2.1 Industry Perspective</w:t>
      </w:r>
    </w:p>
    <w:p w14:paraId="3D104477" w14:textId="77777777" w:rsidR="00774665" w:rsidRDefault="00000000" w:rsidP="000B78E3">
      <w:pPr>
        <w:jc w:val="both"/>
      </w:pPr>
      <w:r>
        <w:rPr>
          <w:color w:val="000000"/>
        </w:rPr>
        <w:t>The shared-expense and bill-splitting problem appears in consumer finance, travel coordination, household management, student services, and event planning. Existing commercial applications demonstrate demand for digital expense sharing, but a student or small community project may need a transparent, self-hostable, and customisable alternative. A local institution may also prefer an application whose data model and logic can be inspected rather than relying entirely on a closed subscription service.</w:t>
      </w:r>
    </w:p>
    <w:p w14:paraId="341F4DD4" w14:textId="77777777" w:rsidR="00774665" w:rsidRDefault="00000000" w:rsidP="000B78E3">
      <w:pPr>
        <w:jc w:val="both"/>
      </w:pPr>
      <w:r>
        <w:rPr>
          <w:color w:val="000000"/>
        </w:rPr>
        <w:t>The industry problem is therefore not only the absence of a calculator. It is the absence of a consistent record that connects people, groups, payments, expense shares, balances, and settlement history. EvenUp treats the expense record as the central source of truth.</w:t>
      </w:r>
    </w:p>
    <w:p w14:paraId="2FF98FD7" w14:textId="77777777" w:rsidR="00774665" w:rsidRDefault="00000000" w:rsidP="000B78E3">
      <w:pPr>
        <w:keepNext/>
        <w:spacing w:before="120" w:after="160"/>
        <w:jc w:val="both"/>
      </w:pPr>
      <w:r>
        <w:rPr>
          <w:b/>
          <w:color w:val="1D493C"/>
          <w:sz w:val="28"/>
        </w:rPr>
        <w:t>2.2 Social Perspective</w:t>
      </w:r>
    </w:p>
    <w:p w14:paraId="140FEC12" w14:textId="77777777" w:rsidR="00774665" w:rsidRDefault="00000000" w:rsidP="000B78E3">
      <w:pPr>
        <w:jc w:val="both"/>
      </w:pPr>
      <w:r>
        <w:rPr>
          <w:color w:val="000000"/>
        </w:rPr>
        <w:t>Money disputes often arise from ambiguity rather than from the size of the amount. A person may remember paying for dinner but forget whether another member was included. A group may agree that a debt was settled but have no durable record of the payment. In a social group, these uncertainties create repeated conversations and reduce trust.</w:t>
      </w:r>
    </w:p>
    <w:p w14:paraId="41E03486" w14:textId="77777777" w:rsidR="00774665" w:rsidRDefault="00000000" w:rsidP="000B78E3">
      <w:pPr>
        <w:jc w:val="both"/>
      </w:pPr>
      <w:r>
        <w:rPr>
          <w:color w:val="000000"/>
        </w:rPr>
        <w:t>EvenUp reduces this friction by making the payer, amount, participants, category, and resulting balance visible to the group. The system supports a shared view instead of leaving one person as the sole keeper of a spreadsheet or chat message.</w:t>
      </w:r>
    </w:p>
    <w:p w14:paraId="514BC52E" w14:textId="77777777" w:rsidR="00774665" w:rsidRDefault="00000000" w:rsidP="000B78E3">
      <w:pPr>
        <w:keepNext/>
        <w:spacing w:before="120" w:after="160"/>
        <w:jc w:val="both"/>
      </w:pPr>
      <w:r>
        <w:rPr>
          <w:b/>
          <w:color w:val="1D493C"/>
          <w:sz w:val="28"/>
        </w:rPr>
        <w:t>2.3 Institutional Perspective</w:t>
      </w:r>
    </w:p>
    <w:p w14:paraId="62D86102" w14:textId="77777777" w:rsidR="00774665" w:rsidRDefault="00000000" w:rsidP="000B78E3">
      <w:pPr>
        <w:jc w:val="both"/>
      </w:pPr>
      <w:r>
        <w:rPr>
          <w:color w:val="000000"/>
        </w:rPr>
        <w:t>Institutions such as colleges, hostels, clubs, and small organisations often manage trips, workshops, shared meals, student events, and pooled purchases. The process is frequently handled through handwritten notes, spreadsheets, or informal messaging. These approaches are difficult to audit and become less reliable as the number of transactions increases.</w:t>
      </w:r>
    </w:p>
    <w:p w14:paraId="220E67C4" w14:textId="77777777" w:rsidR="00774665" w:rsidRDefault="00000000" w:rsidP="000B78E3">
      <w:pPr>
        <w:jc w:val="both"/>
      </w:pPr>
      <w:r>
        <w:rPr>
          <w:color w:val="000000"/>
        </w:rPr>
        <w:t>EvenUp can provide a lightweight record for such groups. It is not a replacement for institutional accounting, but it can serve as a controlled coordination layer for small shared-cost activities. The design also makes it possible to extend the system later with approvals, role-based access, institutional reports, and audit controls.</w:t>
      </w:r>
    </w:p>
    <w:p w14:paraId="1DAF7C1C" w14:textId="77777777" w:rsidR="00774665" w:rsidRDefault="00000000" w:rsidP="000B78E3">
      <w:pPr>
        <w:keepNext/>
        <w:spacing w:before="120" w:after="160"/>
        <w:jc w:val="both"/>
      </w:pPr>
      <w:r>
        <w:rPr>
          <w:b/>
          <w:color w:val="1D493C"/>
          <w:sz w:val="28"/>
        </w:rPr>
        <w:t>2.4 Limitations of the Existing Manual Approach</w:t>
      </w:r>
    </w:p>
    <w:tbl>
      <w:tblPr>
        <w:tblStyle w:val="TableGrid"/>
        <w:tblW w:w="0" w:type="auto"/>
        <w:jc w:val="center"/>
        <w:tblLook w:val="04A0" w:firstRow="1" w:lastRow="0" w:firstColumn="1" w:lastColumn="0" w:noHBand="0" w:noVBand="1"/>
      </w:tblPr>
      <w:tblGrid>
        <w:gridCol w:w="3260"/>
        <w:gridCol w:w="3261"/>
        <w:gridCol w:w="3261"/>
      </w:tblGrid>
      <w:tr w:rsidR="00774665" w14:paraId="49B94101" w14:textId="77777777">
        <w:trPr>
          <w:jc w:val="center"/>
        </w:trPr>
        <w:tc>
          <w:tcPr>
            <w:tcW w:w="3264" w:type="dxa"/>
            <w:shd w:val="clear" w:color="auto" w:fill="294E78"/>
            <w:vAlign w:val="center"/>
          </w:tcPr>
          <w:p w14:paraId="7038F099" w14:textId="77777777" w:rsidR="00774665" w:rsidRDefault="00000000" w:rsidP="000B78E3">
            <w:pPr>
              <w:spacing w:after="0"/>
              <w:jc w:val="both"/>
            </w:pPr>
            <w:r>
              <w:rPr>
                <w:b/>
                <w:color w:val="FFFFFF"/>
                <w:sz w:val="22"/>
              </w:rPr>
              <w:t>Manual problem</w:t>
            </w:r>
          </w:p>
        </w:tc>
        <w:tc>
          <w:tcPr>
            <w:tcW w:w="3264" w:type="dxa"/>
            <w:shd w:val="clear" w:color="auto" w:fill="294E78"/>
            <w:vAlign w:val="center"/>
          </w:tcPr>
          <w:p w14:paraId="537300C9" w14:textId="77777777" w:rsidR="00774665" w:rsidRDefault="00000000" w:rsidP="000B78E3">
            <w:pPr>
              <w:spacing w:after="0"/>
              <w:jc w:val="both"/>
            </w:pPr>
            <w:r>
              <w:rPr>
                <w:b/>
                <w:color w:val="FFFFFF"/>
                <w:sz w:val="22"/>
              </w:rPr>
              <w:t>Consequence</w:t>
            </w:r>
          </w:p>
        </w:tc>
        <w:tc>
          <w:tcPr>
            <w:tcW w:w="3264" w:type="dxa"/>
            <w:shd w:val="clear" w:color="auto" w:fill="294E78"/>
            <w:vAlign w:val="center"/>
          </w:tcPr>
          <w:p w14:paraId="7DF20BBD" w14:textId="77777777" w:rsidR="00774665" w:rsidRDefault="00000000" w:rsidP="000B78E3">
            <w:pPr>
              <w:spacing w:after="0"/>
              <w:jc w:val="both"/>
            </w:pPr>
            <w:r>
              <w:rPr>
                <w:b/>
                <w:color w:val="FFFFFF"/>
                <w:sz w:val="22"/>
              </w:rPr>
              <w:t>EvenUp response</w:t>
            </w:r>
          </w:p>
        </w:tc>
      </w:tr>
      <w:tr w:rsidR="00774665" w14:paraId="75EB6581" w14:textId="77777777">
        <w:trPr>
          <w:jc w:val="center"/>
        </w:trPr>
        <w:tc>
          <w:tcPr>
            <w:tcW w:w="3264" w:type="dxa"/>
            <w:shd w:val="clear" w:color="auto" w:fill="F3F6F1"/>
            <w:vAlign w:val="center"/>
          </w:tcPr>
          <w:p w14:paraId="62FF9A34" w14:textId="77777777" w:rsidR="00774665" w:rsidRDefault="00000000" w:rsidP="000B78E3">
            <w:pPr>
              <w:spacing w:after="0"/>
              <w:jc w:val="both"/>
            </w:pPr>
            <w:r>
              <w:rPr>
                <w:color w:val="14211D"/>
                <w:sz w:val="22"/>
              </w:rPr>
              <w:t>Balances are calculated by hand</w:t>
            </w:r>
          </w:p>
        </w:tc>
        <w:tc>
          <w:tcPr>
            <w:tcW w:w="3264" w:type="dxa"/>
            <w:shd w:val="clear" w:color="auto" w:fill="F3F6F1"/>
            <w:vAlign w:val="center"/>
          </w:tcPr>
          <w:p w14:paraId="02CBAABD" w14:textId="77777777" w:rsidR="00774665" w:rsidRDefault="00000000" w:rsidP="000B78E3">
            <w:pPr>
              <w:spacing w:after="0"/>
              <w:jc w:val="both"/>
            </w:pPr>
            <w:r>
              <w:rPr>
                <w:color w:val="14211D"/>
                <w:sz w:val="22"/>
              </w:rPr>
              <w:t>Arithmetic mistakes and repeated work</w:t>
            </w:r>
          </w:p>
        </w:tc>
        <w:tc>
          <w:tcPr>
            <w:tcW w:w="3264" w:type="dxa"/>
            <w:shd w:val="clear" w:color="auto" w:fill="F3F6F1"/>
            <w:vAlign w:val="center"/>
          </w:tcPr>
          <w:p w14:paraId="5A61D313" w14:textId="77777777" w:rsidR="00774665" w:rsidRDefault="00000000" w:rsidP="000B78E3">
            <w:pPr>
              <w:spacing w:after="0"/>
              <w:jc w:val="both"/>
            </w:pPr>
            <w:r>
              <w:rPr>
                <w:color w:val="14211D"/>
                <w:sz w:val="22"/>
              </w:rPr>
              <w:t>Recalculate balances from stored expenses and settlements</w:t>
            </w:r>
          </w:p>
        </w:tc>
      </w:tr>
      <w:tr w:rsidR="00774665" w14:paraId="5F091BED" w14:textId="77777777">
        <w:trPr>
          <w:jc w:val="center"/>
        </w:trPr>
        <w:tc>
          <w:tcPr>
            <w:tcW w:w="3264" w:type="dxa"/>
            <w:vAlign w:val="center"/>
          </w:tcPr>
          <w:p w14:paraId="62A20264" w14:textId="77777777" w:rsidR="00774665" w:rsidRDefault="00000000" w:rsidP="000B78E3">
            <w:pPr>
              <w:spacing w:after="0"/>
              <w:jc w:val="both"/>
            </w:pPr>
            <w:r>
              <w:rPr>
                <w:color w:val="14211D"/>
                <w:sz w:val="22"/>
              </w:rPr>
              <w:t>One person maintains the record</w:t>
            </w:r>
          </w:p>
        </w:tc>
        <w:tc>
          <w:tcPr>
            <w:tcW w:w="3264" w:type="dxa"/>
            <w:vAlign w:val="center"/>
          </w:tcPr>
          <w:p w14:paraId="7C42B255" w14:textId="77777777" w:rsidR="00774665" w:rsidRDefault="00000000" w:rsidP="000B78E3">
            <w:pPr>
              <w:spacing w:after="0"/>
              <w:jc w:val="both"/>
            </w:pPr>
            <w:r>
              <w:rPr>
                <w:color w:val="14211D"/>
                <w:sz w:val="22"/>
              </w:rPr>
              <w:t>Single point of failure and low visibility</w:t>
            </w:r>
          </w:p>
        </w:tc>
        <w:tc>
          <w:tcPr>
            <w:tcW w:w="3264" w:type="dxa"/>
            <w:vAlign w:val="center"/>
          </w:tcPr>
          <w:p w14:paraId="25C05853" w14:textId="77777777" w:rsidR="00774665" w:rsidRDefault="00000000" w:rsidP="000B78E3">
            <w:pPr>
              <w:spacing w:after="0"/>
              <w:jc w:val="both"/>
            </w:pPr>
            <w:r>
              <w:rPr>
                <w:color w:val="14211D"/>
                <w:sz w:val="22"/>
              </w:rPr>
              <w:t>Shared group view for members</w:t>
            </w:r>
          </w:p>
        </w:tc>
      </w:tr>
      <w:tr w:rsidR="00774665" w14:paraId="5807E17C" w14:textId="77777777">
        <w:trPr>
          <w:jc w:val="center"/>
        </w:trPr>
        <w:tc>
          <w:tcPr>
            <w:tcW w:w="3264" w:type="dxa"/>
            <w:shd w:val="clear" w:color="auto" w:fill="F3F6F1"/>
            <w:vAlign w:val="center"/>
          </w:tcPr>
          <w:p w14:paraId="7B8140A4" w14:textId="77777777" w:rsidR="00774665" w:rsidRDefault="00000000" w:rsidP="000B78E3">
            <w:pPr>
              <w:spacing w:after="0"/>
              <w:jc w:val="both"/>
            </w:pPr>
            <w:r>
              <w:rPr>
                <w:color w:val="14211D"/>
                <w:sz w:val="22"/>
              </w:rPr>
              <w:t>Unequal or selected-member splits are difficult</w:t>
            </w:r>
          </w:p>
        </w:tc>
        <w:tc>
          <w:tcPr>
            <w:tcW w:w="3264" w:type="dxa"/>
            <w:shd w:val="clear" w:color="auto" w:fill="F3F6F1"/>
            <w:vAlign w:val="center"/>
          </w:tcPr>
          <w:p w14:paraId="2899C2D9" w14:textId="77777777" w:rsidR="00774665" w:rsidRDefault="00000000" w:rsidP="000B78E3">
            <w:pPr>
              <w:spacing w:after="0"/>
              <w:jc w:val="both"/>
            </w:pPr>
            <w:r>
              <w:rPr>
                <w:color w:val="14211D"/>
                <w:sz w:val="22"/>
              </w:rPr>
              <w:t>Members may be charged incorrectly</w:t>
            </w:r>
          </w:p>
        </w:tc>
        <w:tc>
          <w:tcPr>
            <w:tcW w:w="3264" w:type="dxa"/>
            <w:shd w:val="clear" w:color="auto" w:fill="F3F6F1"/>
            <w:vAlign w:val="center"/>
          </w:tcPr>
          <w:p w14:paraId="2DD4CEA2" w14:textId="77777777" w:rsidR="00774665" w:rsidRDefault="00000000" w:rsidP="000B78E3">
            <w:pPr>
              <w:spacing w:after="0"/>
              <w:jc w:val="both"/>
            </w:pPr>
            <w:r>
              <w:rPr>
                <w:color w:val="14211D"/>
                <w:sz w:val="22"/>
              </w:rPr>
              <w:t>Store explicit expense shares</w:t>
            </w:r>
          </w:p>
        </w:tc>
      </w:tr>
      <w:tr w:rsidR="00774665" w14:paraId="25E7D6DA" w14:textId="77777777">
        <w:trPr>
          <w:jc w:val="center"/>
        </w:trPr>
        <w:tc>
          <w:tcPr>
            <w:tcW w:w="3264" w:type="dxa"/>
            <w:vAlign w:val="center"/>
          </w:tcPr>
          <w:p w14:paraId="41623A92" w14:textId="77777777" w:rsidR="00774665" w:rsidRDefault="00000000" w:rsidP="000B78E3">
            <w:pPr>
              <w:spacing w:after="0"/>
              <w:jc w:val="both"/>
            </w:pPr>
            <w:r>
              <w:rPr>
                <w:color w:val="14211D"/>
                <w:sz w:val="22"/>
              </w:rPr>
              <w:t>Settlements are discussed in chat</w:t>
            </w:r>
          </w:p>
        </w:tc>
        <w:tc>
          <w:tcPr>
            <w:tcW w:w="3264" w:type="dxa"/>
            <w:vAlign w:val="center"/>
          </w:tcPr>
          <w:p w14:paraId="706DDBC9" w14:textId="77777777" w:rsidR="00774665" w:rsidRDefault="00000000" w:rsidP="000B78E3">
            <w:pPr>
              <w:spacing w:after="0"/>
              <w:jc w:val="both"/>
            </w:pPr>
            <w:r>
              <w:rPr>
                <w:color w:val="14211D"/>
                <w:sz w:val="22"/>
              </w:rPr>
              <w:t>No durable proof of payment</w:t>
            </w:r>
          </w:p>
        </w:tc>
        <w:tc>
          <w:tcPr>
            <w:tcW w:w="3264" w:type="dxa"/>
            <w:vAlign w:val="center"/>
          </w:tcPr>
          <w:p w14:paraId="4195ABAD" w14:textId="77777777" w:rsidR="00774665" w:rsidRDefault="00000000" w:rsidP="000B78E3">
            <w:pPr>
              <w:spacing w:after="0"/>
              <w:jc w:val="both"/>
            </w:pPr>
            <w:r>
              <w:rPr>
                <w:color w:val="14211D"/>
                <w:sz w:val="22"/>
              </w:rPr>
              <w:t>Record settlement transactions</w:t>
            </w:r>
          </w:p>
        </w:tc>
      </w:tr>
      <w:tr w:rsidR="00774665" w14:paraId="4DAA1053" w14:textId="77777777">
        <w:trPr>
          <w:jc w:val="center"/>
        </w:trPr>
        <w:tc>
          <w:tcPr>
            <w:tcW w:w="3264" w:type="dxa"/>
            <w:shd w:val="clear" w:color="auto" w:fill="F3F6F1"/>
            <w:vAlign w:val="center"/>
          </w:tcPr>
          <w:p w14:paraId="4A2A3C37" w14:textId="77777777" w:rsidR="00774665" w:rsidRDefault="00000000" w:rsidP="000B78E3">
            <w:pPr>
              <w:spacing w:after="0"/>
              <w:jc w:val="both"/>
            </w:pPr>
            <w:r>
              <w:rPr>
                <w:color w:val="14211D"/>
                <w:sz w:val="22"/>
              </w:rPr>
              <w:t>Spending patterns are hidden</w:t>
            </w:r>
          </w:p>
        </w:tc>
        <w:tc>
          <w:tcPr>
            <w:tcW w:w="3264" w:type="dxa"/>
            <w:shd w:val="clear" w:color="auto" w:fill="F3F6F1"/>
            <w:vAlign w:val="center"/>
          </w:tcPr>
          <w:p w14:paraId="5154EDB6" w14:textId="77777777" w:rsidR="00774665" w:rsidRDefault="00000000" w:rsidP="000B78E3">
            <w:pPr>
              <w:spacing w:after="0"/>
              <w:jc w:val="both"/>
            </w:pPr>
            <w:r>
              <w:rPr>
                <w:color w:val="14211D"/>
                <w:sz w:val="22"/>
              </w:rPr>
              <w:t>No practical insight into categories or groups</w:t>
            </w:r>
          </w:p>
        </w:tc>
        <w:tc>
          <w:tcPr>
            <w:tcW w:w="3264" w:type="dxa"/>
            <w:shd w:val="clear" w:color="auto" w:fill="F3F6F1"/>
            <w:vAlign w:val="center"/>
          </w:tcPr>
          <w:p w14:paraId="42302FE4" w14:textId="77777777" w:rsidR="00774665" w:rsidRDefault="00000000" w:rsidP="000B78E3">
            <w:pPr>
              <w:spacing w:after="0"/>
              <w:jc w:val="both"/>
            </w:pPr>
            <w:r>
              <w:rPr>
                <w:color w:val="14211D"/>
                <w:sz w:val="22"/>
              </w:rPr>
              <w:t>Insights and history views</w:t>
            </w:r>
          </w:p>
        </w:tc>
      </w:tr>
      <w:tr w:rsidR="00774665" w14:paraId="4104FC24" w14:textId="77777777">
        <w:trPr>
          <w:jc w:val="center"/>
        </w:trPr>
        <w:tc>
          <w:tcPr>
            <w:tcW w:w="3264" w:type="dxa"/>
            <w:vAlign w:val="center"/>
          </w:tcPr>
          <w:p w14:paraId="10411978" w14:textId="77777777" w:rsidR="00774665" w:rsidRDefault="00000000" w:rsidP="000B78E3">
            <w:pPr>
              <w:spacing w:after="0"/>
              <w:jc w:val="both"/>
            </w:pPr>
            <w:r>
              <w:rPr>
                <w:color w:val="14211D"/>
                <w:sz w:val="22"/>
              </w:rPr>
              <w:lastRenderedPageBreak/>
              <w:t>Expense discussion is separate from the record</w:t>
            </w:r>
          </w:p>
        </w:tc>
        <w:tc>
          <w:tcPr>
            <w:tcW w:w="3264" w:type="dxa"/>
            <w:vAlign w:val="center"/>
          </w:tcPr>
          <w:p w14:paraId="2C7AD7DA" w14:textId="77777777" w:rsidR="00774665" w:rsidRDefault="00000000" w:rsidP="000B78E3">
            <w:pPr>
              <w:spacing w:after="0"/>
              <w:jc w:val="both"/>
            </w:pPr>
            <w:r>
              <w:rPr>
                <w:color w:val="14211D"/>
                <w:sz w:val="22"/>
              </w:rPr>
              <w:t>Context is lost</w:t>
            </w:r>
          </w:p>
        </w:tc>
        <w:tc>
          <w:tcPr>
            <w:tcW w:w="3264" w:type="dxa"/>
            <w:vAlign w:val="center"/>
          </w:tcPr>
          <w:p w14:paraId="7FB79611" w14:textId="77777777" w:rsidR="00774665" w:rsidRDefault="00000000" w:rsidP="000B78E3">
            <w:pPr>
              <w:spacing w:after="0"/>
              <w:jc w:val="both"/>
            </w:pPr>
            <w:r>
              <w:rPr>
                <w:color w:val="14211D"/>
                <w:sz w:val="22"/>
              </w:rPr>
              <w:t>Group message area beside group data</w:t>
            </w:r>
          </w:p>
        </w:tc>
      </w:tr>
      <w:tr w:rsidR="00774665" w14:paraId="692B46FB" w14:textId="77777777">
        <w:trPr>
          <w:jc w:val="center"/>
        </w:trPr>
        <w:tc>
          <w:tcPr>
            <w:tcW w:w="3264" w:type="dxa"/>
            <w:shd w:val="clear" w:color="auto" w:fill="F3F6F1"/>
            <w:vAlign w:val="center"/>
          </w:tcPr>
          <w:p w14:paraId="7749D58E" w14:textId="77777777" w:rsidR="00774665" w:rsidRDefault="00000000" w:rsidP="000B78E3">
            <w:pPr>
              <w:spacing w:after="0"/>
              <w:jc w:val="both"/>
            </w:pPr>
            <w:r>
              <w:rPr>
                <w:color w:val="14211D"/>
                <w:sz w:val="22"/>
              </w:rPr>
              <w:t>Old records are difficult to search</w:t>
            </w:r>
          </w:p>
        </w:tc>
        <w:tc>
          <w:tcPr>
            <w:tcW w:w="3264" w:type="dxa"/>
            <w:shd w:val="clear" w:color="auto" w:fill="F3F6F1"/>
            <w:vAlign w:val="center"/>
          </w:tcPr>
          <w:p w14:paraId="669298AD" w14:textId="77777777" w:rsidR="00774665" w:rsidRDefault="00000000" w:rsidP="000B78E3">
            <w:pPr>
              <w:spacing w:after="0"/>
              <w:jc w:val="both"/>
            </w:pPr>
            <w:r>
              <w:rPr>
                <w:color w:val="14211D"/>
                <w:sz w:val="22"/>
              </w:rPr>
              <w:t>Time is lost locating transactions</w:t>
            </w:r>
          </w:p>
        </w:tc>
        <w:tc>
          <w:tcPr>
            <w:tcW w:w="3264" w:type="dxa"/>
            <w:shd w:val="clear" w:color="auto" w:fill="F3F6F1"/>
            <w:vAlign w:val="center"/>
          </w:tcPr>
          <w:p w14:paraId="20F81ADD" w14:textId="77777777" w:rsidR="00774665" w:rsidRDefault="00000000" w:rsidP="000B78E3">
            <w:pPr>
              <w:spacing w:after="0"/>
              <w:jc w:val="both"/>
            </w:pPr>
            <w:r>
              <w:rPr>
                <w:color w:val="14211D"/>
                <w:sz w:val="22"/>
              </w:rPr>
              <w:t>Search and filters in expense history</w:t>
            </w:r>
          </w:p>
        </w:tc>
      </w:tr>
    </w:tbl>
    <w:p w14:paraId="3C4EFBF4" w14:textId="77777777" w:rsidR="00774665" w:rsidRDefault="00774665" w:rsidP="000B78E3">
      <w:pPr>
        <w:spacing w:after="40"/>
        <w:jc w:val="both"/>
      </w:pPr>
    </w:p>
    <w:p w14:paraId="3D248147" w14:textId="77777777" w:rsidR="00774665" w:rsidRDefault="00000000" w:rsidP="000B78E3">
      <w:pPr>
        <w:keepNext/>
        <w:spacing w:before="120" w:after="160"/>
        <w:jc w:val="both"/>
      </w:pPr>
      <w:r>
        <w:rPr>
          <w:b/>
          <w:color w:val="1D493C"/>
          <w:sz w:val="28"/>
        </w:rPr>
        <w:t>2.5 Proposed Solution</w:t>
      </w:r>
    </w:p>
    <w:p w14:paraId="3C805F21" w14:textId="77777777" w:rsidR="00774665" w:rsidRDefault="00000000" w:rsidP="000B78E3">
      <w:pPr>
        <w:jc w:val="both"/>
      </w:pPr>
      <w:r>
        <w:rPr>
          <w:color w:val="000000"/>
        </w:rPr>
        <w:t>EvenUp proposes a browser-based system in which an authenticated user creates or joins groups, records expenses, and views live balances. Each expense is linked to a payer and one or more members. The application calculates the resulting net positions and provides settlement suggestions. Users can record completed payments, inspect expense history, and use insights to understand how group spending is distributed.</w:t>
      </w:r>
    </w:p>
    <w:p w14:paraId="23CE42C4" w14:textId="77777777" w:rsidR="00774665" w:rsidRDefault="00000000" w:rsidP="000B78E3">
      <w:pPr>
        <w:jc w:val="both"/>
      </w:pPr>
      <w:r>
        <w:rPr>
          <w:color w:val="000000"/>
        </w:rPr>
        <w:t>The solution is designed around three principles. First, the stored transaction record must be more authoritative than a message. Second, the calculation must be repeatable from the database state. Third, the interface must make the next action clear: add an expense, inspect a balance, or record a settlement.</w:t>
      </w:r>
    </w:p>
    <w:p w14:paraId="3AE42182" w14:textId="77777777" w:rsidR="00774665" w:rsidRDefault="00000000" w:rsidP="000B78E3">
      <w:pPr>
        <w:jc w:val="both"/>
      </w:pPr>
      <w:r>
        <w:br w:type="page"/>
      </w:r>
    </w:p>
    <w:p w14:paraId="5CE65CEE" w14:textId="77777777" w:rsidR="00774665" w:rsidRDefault="00000000" w:rsidP="000B78E3">
      <w:pPr>
        <w:keepNext/>
        <w:spacing w:before="160" w:after="160"/>
        <w:jc w:val="both"/>
      </w:pPr>
      <w:r>
        <w:rPr>
          <w:b/>
          <w:color w:val="173E34"/>
          <w:sz w:val="32"/>
        </w:rPr>
        <w:lastRenderedPageBreak/>
        <w:t>3. Feasibility Study</w:t>
      </w:r>
    </w:p>
    <w:p w14:paraId="0C87F519" w14:textId="77777777" w:rsidR="00774665" w:rsidRDefault="00000000" w:rsidP="000B78E3">
      <w:pPr>
        <w:keepNext/>
        <w:spacing w:before="120" w:after="160"/>
        <w:jc w:val="both"/>
      </w:pPr>
      <w:r>
        <w:rPr>
          <w:b/>
          <w:color w:val="1D493C"/>
          <w:sz w:val="28"/>
        </w:rPr>
        <w:t>3.1 Technical Feasibility</w:t>
      </w:r>
    </w:p>
    <w:p w14:paraId="56D2835E" w14:textId="77777777" w:rsidR="00774665" w:rsidRDefault="00000000" w:rsidP="000B78E3">
      <w:pPr>
        <w:jc w:val="both"/>
      </w:pPr>
      <w:r>
        <w:rPr>
          <w:color w:val="000000"/>
        </w:rPr>
        <w:t>EvenUp is technically feasible with the selected stack. Flask provides routing, request handling, session support, and template integration. Jinja templates and CSS are sufficient for the current responsive interface. MySQL provides relational storage for users, groups, memberships, expenses, shares, messages, and settlements. The mysql-connector-python library supplies the database connection layer.</w:t>
      </w:r>
    </w:p>
    <w:p w14:paraId="65068B55" w14:textId="77777777" w:rsidR="00774665" w:rsidRDefault="00000000" w:rsidP="000B78E3">
      <w:pPr>
        <w:jc w:val="both"/>
      </w:pPr>
      <w:r>
        <w:rPr>
          <w:color w:val="000000"/>
        </w:rPr>
        <w:t>The domain is relational, which makes a normalized database appropriate. Users and groups have a many-to-many relationship through group_members. Expenses belong to groups and produce one or more expense_shares. Settlements reference a group and two users. These relationships can be represented with primary keys and foreign keys.</w:t>
      </w:r>
    </w:p>
    <w:p w14:paraId="471C2215" w14:textId="77777777" w:rsidR="00774665" w:rsidRDefault="00000000" w:rsidP="000B78E3">
      <w:pPr>
        <w:jc w:val="both"/>
      </w:pPr>
      <w:r>
        <w:rPr>
          <w:color w:val="000000"/>
        </w:rPr>
        <w:t>The system is technically feasible for an academic prototype because it can run on a modest computer with Python 3, Flask, MySQL, and a modern browser. The project has also been verified with a local HTTP smoke test and a small local performance baseline.</w:t>
      </w:r>
    </w:p>
    <w:p w14:paraId="1D54502E" w14:textId="77777777" w:rsidR="00774665" w:rsidRDefault="00000000" w:rsidP="000B78E3">
      <w:pPr>
        <w:jc w:val="both"/>
      </w:pPr>
      <w:r>
        <w:rPr>
          <w:color w:val="000000"/>
        </w:rPr>
        <w:t>Technical risks include database availability, deployment configuration, secure secret management, input validation at scale, and the absence of a production reverse proxy in the current prototype. These risks are manageable through environment variables, HTTPS, database backups, automated tests, and a production WSGI deployment.</w:t>
      </w:r>
    </w:p>
    <w:p w14:paraId="4694B24D" w14:textId="77777777" w:rsidR="00774665" w:rsidRDefault="00000000" w:rsidP="000B78E3">
      <w:pPr>
        <w:keepNext/>
        <w:spacing w:before="120" w:after="160"/>
        <w:jc w:val="both"/>
      </w:pPr>
      <w:r>
        <w:rPr>
          <w:b/>
          <w:color w:val="1D493C"/>
          <w:sz w:val="28"/>
        </w:rPr>
        <w:t>3.2 Economic Feasibility</w:t>
      </w:r>
    </w:p>
    <w:p w14:paraId="518919A6" w14:textId="77777777" w:rsidR="00774665" w:rsidRDefault="00000000" w:rsidP="000B78E3">
      <w:pPr>
        <w:jc w:val="both"/>
      </w:pPr>
      <w:r>
        <w:rPr>
          <w:color w:val="000000"/>
        </w:rPr>
        <w:t>The prototype uses open-source or freely available technologies. Flask, Jinja, MySQL Community Server, Python, and Chromium can be used without a commercial software licence for the academic project. Development can be carried out on existing laboratory or personal hardware.</w:t>
      </w:r>
    </w:p>
    <w:p w14:paraId="13A9E1CE" w14:textId="77777777" w:rsidR="00774665" w:rsidRDefault="00000000" w:rsidP="000B78E3">
      <w:pPr>
        <w:jc w:val="both"/>
      </w:pPr>
      <w:r>
        <w:rPr>
          <w:color w:val="000000"/>
        </w:rPr>
        <w:t>The main economic costs would arise only in a production deployment. These may include a hosting server, managed database, domain name, object storage for profile images, email delivery, monitoring, and backup services. Because the first release is targeted at small groups, a low-cost deployment would be sufficient for demonstration and early evaluation.</w:t>
      </w:r>
    </w:p>
    <w:p w14:paraId="77484FE8" w14:textId="77777777" w:rsidR="00774665" w:rsidRDefault="00000000" w:rsidP="000B78E3">
      <w:pPr>
        <w:jc w:val="both"/>
      </w:pPr>
      <w:r>
        <w:rPr>
          <w:color w:val="000000"/>
        </w:rPr>
        <w:t>The expected benefit is a reusable academic system that demonstrates requirements engineering, relational modelling, web development, authentication, reporting, and testing. The project is economically feasible for its intended educational and small-group use.</w:t>
      </w:r>
    </w:p>
    <w:p w14:paraId="2C2E80B4" w14:textId="77777777" w:rsidR="00774665" w:rsidRDefault="00000000" w:rsidP="000B78E3">
      <w:pPr>
        <w:keepNext/>
        <w:spacing w:before="120" w:after="160"/>
        <w:jc w:val="both"/>
      </w:pPr>
      <w:r>
        <w:rPr>
          <w:b/>
          <w:color w:val="1D493C"/>
          <w:sz w:val="28"/>
        </w:rPr>
        <w:t>3.3 Operational Feasibility</w:t>
      </w:r>
    </w:p>
    <w:p w14:paraId="0F0C31F7" w14:textId="77777777" w:rsidR="00774665" w:rsidRDefault="00000000" w:rsidP="000B78E3">
      <w:pPr>
        <w:jc w:val="both"/>
      </w:pPr>
      <w:r>
        <w:rPr>
          <w:color w:val="000000"/>
        </w:rPr>
        <w:t>The system is operationally feasible because the primary workflow is familiar: a user signs in, creates or opens a group, records an expense, and checks the resulting balance. The application uses ordinary web forms and does not require users to install a mobile application. Expense categories, groups, and settlements are visible in the same workspace.</w:t>
      </w:r>
    </w:p>
    <w:p w14:paraId="61E58986" w14:textId="77777777" w:rsidR="00774665" w:rsidRDefault="00000000" w:rsidP="000B78E3">
      <w:pPr>
        <w:jc w:val="both"/>
      </w:pPr>
      <w:r>
        <w:rPr>
          <w:color w:val="000000"/>
        </w:rPr>
        <w:t>Operational success depends on members entering complete and honest records. The system cannot independently verify that a real-world payment occurred. The settlement record is therefore a shared acknowledgement rather than a banking confirmation. The interface should continue to show the limitation clearly.</w:t>
      </w:r>
    </w:p>
    <w:p w14:paraId="3DD9CDBE" w14:textId="77777777" w:rsidR="00774665" w:rsidRDefault="00000000" w:rsidP="000B78E3">
      <w:pPr>
        <w:jc w:val="both"/>
      </w:pPr>
      <w:r>
        <w:rPr>
          <w:color w:val="000000"/>
        </w:rPr>
        <w:lastRenderedPageBreak/>
        <w:t>The proposed workflow requires limited training. A short demonstration can explain account creation, group creation, adding members, adding an expense, and recording a settlement. The interface can be operated by users with ordinary browser knowledge.</w:t>
      </w:r>
    </w:p>
    <w:p w14:paraId="67B6D9B9" w14:textId="77777777" w:rsidR="00774665" w:rsidRDefault="00000000" w:rsidP="000B78E3">
      <w:pPr>
        <w:keepNext/>
        <w:spacing w:before="120" w:after="160"/>
        <w:jc w:val="both"/>
      </w:pPr>
      <w:r>
        <w:rPr>
          <w:b/>
          <w:color w:val="1D493C"/>
          <w:sz w:val="28"/>
        </w:rPr>
        <w:t>3.4 Feasibility Conclusion</w:t>
      </w:r>
    </w:p>
    <w:p w14:paraId="6CCB7708" w14:textId="77777777" w:rsidR="00774665" w:rsidRDefault="00000000" w:rsidP="000B78E3">
      <w:pPr>
        <w:jc w:val="both"/>
      </w:pPr>
      <w:r>
        <w:rPr>
          <w:color w:val="000000"/>
        </w:rPr>
        <w:t>EvenUp is technically, economically, and operationally feasible as an academic web application and as a small-group prototype. Production use would require additional security, testing, deployment, monitoring, backup, and privacy work. The current scope is appropriate for incremental completion within an academic SDLC.</w:t>
      </w:r>
    </w:p>
    <w:p w14:paraId="54A24C2A" w14:textId="77777777" w:rsidR="00774665" w:rsidRDefault="00000000" w:rsidP="000B78E3">
      <w:pPr>
        <w:jc w:val="both"/>
      </w:pPr>
      <w:r>
        <w:br w:type="page"/>
      </w:r>
    </w:p>
    <w:p w14:paraId="7150D493" w14:textId="77777777" w:rsidR="00774665" w:rsidRDefault="00000000" w:rsidP="000B78E3">
      <w:pPr>
        <w:keepNext/>
        <w:spacing w:before="160" w:after="160"/>
        <w:jc w:val="both"/>
      </w:pPr>
      <w:r>
        <w:rPr>
          <w:b/>
          <w:color w:val="173E34"/>
          <w:sz w:val="32"/>
        </w:rPr>
        <w:lastRenderedPageBreak/>
        <w:t>4. Requirement Engineering</w:t>
      </w:r>
    </w:p>
    <w:p w14:paraId="44F80C21" w14:textId="77777777" w:rsidR="00774665" w:rsidRDefault="00000000" w:rsidP="000B78E3">
      <w:pPr>
        <w:keepNext/>
        <w:spacing w:before="120" w:after="160"/>
        <w:jc w:val="both"/>
      </w:pPr>
      <w:r>
        <w:rPr>
          <w:b/>
          <w:color w:val="1D493C"/>
          <w:sz w:val="28"/>
        </w:rPr>
        <w:t>4.1 Requirement Elicitation Approach</w:t>
      </w:r>
    </w:p>
    <w:p w14:paraId="7AF62A39" w14:textId="77777777" w:rsidR="00774665" w:rsidRDefault="00000000" w:rsidP="000B78E3">
      <w:pPr>
        <w:jc w:val="both"/>
      </w:pPr>
      <w:r>
        <w:rPr>
          <w:color w:val="000000"/>
        </w:rPr>
        <w:t>Requirements were derived from the problem domain, the manual expense-sharing workflow, review of existing project pages, iterative interface design, and implementation feedback. The core user journey was decomposed into account, group, expense, balance, settlement, communication, reporting, and administration concerns.</w:t>
      </w:r>
    </w:p>
    <w:p w14:paraId="50BEBD8C" w14:textId="77777777" w:rsidR="00774665" w:rsidRDefault="00000000" w:rsidP="000B78E3">
      <w:pPr>
        <w:jc w:val="both"/>
      </w:pPr>
      <w:r>
        <w:rPr>
          <w:color w:val="000000"/>
        </w:rPr>
        <w:t>The requirements were then checked against the current Flask routes, templates, database tables, and available evidence. This prevents the SRS from claiming that a proposed feature is already complete when it remains planned.</w:t>
      </w:r>
    </w:p>
    <w:p w14:paraId="407A92FA" w14:textId="77777777" w:rsidR="00774665" w:rsidRDefault="00000000" w:rsidP="000B78E3">
      <w:pPr>
        <w:keepNext/>
        <w:spacing w:before="120" w:after="160"/>
        <w:jc w:val="both"/>
      </w:pPr>
      <w:r>
        <w:rPr>
          <w:b/>
          <w:color w:val="1D493C"/>
          <w:sz w:val="28"/>
        </w:rPr>
        <w:t>4.2 Functional Requirements</w:t>
      </w:r>
    </w:p>
    <w:p w14:paraId="396568F9" w14:textId="77777777" w:rsidR="00774665" w:rsidRDefault="00000000" w:rsidP="000B78E3">
      <w:pPr>
        <w:keepNext/>
        <w:spacing w:before="120" w:after="160"/>
        <w:jc w:val="both"/>
      </w:pPr>
      <w:r>
        <w:rPr>
          <w:b/>
          <w:color w:val="1D493C"/>
          <w:sz w:val="28"/>
        </w:rPr>
        <w:t>4.2.1 Account and Authentication Requirements</w:t>
      </w:r>
    </w:p>
    <w:tbl>
      <w:tblPr>
        <w:tblStyle w:val="TableGrid"/>
        <w:tblW w:w="0" w:type="auto"/>
        <w:jc w:val="center"/>
        <w:tblLook w:val="04A0" w:firstRow="1" w:lastRow="0" w:firstColumn="1" w:lastColumn="0" w:noHBand="0" w:noVBand="1"/>
      </w:tblPr>
      <w:tblGrid>
        <w:gridCol w:w="3260"/>
        <w:gridCol w:w="3261"/>
        <w:gridCol w:w="3261"/>
      </w:tblGrid>
      <w:tr w:rsidR="00774665" w14:paraId="372E1827" w14:textId="77777777">
        <w:trPr>
          <w:jc w:val="center"/>
        </w:trPr>
        <w:tc>
          <w:tcPr>
            <w:tcW w:w="3264" w:type="dxa"/>
            <w:shd w:val="clear" w:color="auto" w:fill="294E78"/>
            <w:vAlign w:val="center"/>
          </w:tcPr>
          <w:p w14:paraId="0278DE5F" w14:textId="77777777" w:rsidR="00774665" w:rsidRDefault="00000000" w:rsidP="000B78E3">
            <w:pPr>
              <w:spacing w:after="0"/>
              <w:jc w:val="both"/>
            </w:pPr>
            <w:r>
              <w:rPr>
                <w:b/>
                <w:color w:val="FFFFFF"/>
                <w:sz w:val="22"/>
              </w:rPr>
              <w:t>ID</w:t>
            </w:r>
          </w:p>
        </w:tc>
        <w:tc>
          <w:tcPr>
            <w:tcW w:w="3264" w:type="dxa"/>
            <w:shd w:val="clear" w:color="auto" w:fill="294E78"/>
            <w:vAlign w:val="center"/>
          </w:tcPr>
          <w:p w14:paraId="71F781AE" w14:textId="77777777" w:rsidR="00774665" w:rsidRDefault="00000000" w:rsidP="000B78E3">
            <w:pPr>
              <w:spacing w:after="0"/>
              <w:jc w:val="both"/>
            </w:pPr>
            <w:r>
              <w:rPr>
                <w:b/>
                <w:color w:val="FFFFFF"/>
                <w:sz w:val="22"/>
              </w:rPr>
              <w:t>Requirement</w:t>
            </w:r>
          </w:p>
        </w:tc>
        <w:tc>
          <w:tcPr>
            <w:tcW w:w="3264" w:type="dxa"/>
            <w:shd w:val="clear" w:color="auto" w:fill="294E78"/>
            <w:vAlign w:val="center"/>
          </w:tcPr>
          <w:p w14:paraId="3F36DFA2" w14:textId="77777777" w:rsidR="00774665" w:rsidRDefault="00000000" w:rsidP="000B78E3">
            <w:pPr>
              <w:spacing w:after="0"/>
              <w:jc w:val="both"/>
            </w:pPr>
            <w:r>
              <w:rPr>
                <w:b/>
                <w:color w:val="FFFFFF"/>
                <w:sz w:val="22"/>
              </w:rPr>
              <w:t>Status</w:t>
            </w:r>
          </w:p>
        </w:tc>
      </w:tr>
      <w:tr w:rsidR="00774665" w14:paraId="273CFA53" w14:textId="77777777">
        <w:trPr>
          <w:jc w:val="center"/>
        </w:trPr>
        <w:tc>
          <w:tcPr>
            <w:tcW w:w="3264" w:type="dxa"/>
            <w:shd w:val="clear" w:color="auto" w:fill="F3F6F1"/>
            <w:vAlign w:val="center"/>
          </w:tcPr>
          <w:p w14:paraId="7E6162E3" w14:textId="77777777" w:rsidR="00774665" w:rsidRDefault="00000000" w:rsidP="000B78E3">
            <w:pPr>
              <w:spacing w:after="0"/>
              <w:jc w:val="both"/>
            </w:pPr>
            <w:r>
              <w:rPr>
                <w:color w:val="14211D"/>
                <w:sz w:val="22"/>
              </w:rPr>
              <w:t>FR-AUTH-01</w:t>
            </w:r>
          </w:p>
        </w:tc>
        <w:tc>
          <w:tcPr>
            <w:tcW w:w="3264" w:type="dxa"/>
            <w:shd w:val="clear" w:color="auto" w:fill="F3F6F1"/>
            <w:vAlign w:val="center"/>
          </w:tcPr>
          <w:p w14:paraId="791B8CAE" w14:textId="77777777" w:rsidR="00774665" w:rsidRDefault="00000000" w:rsidP="000B78E3">
            <w:pPr>
              <w:spacing w:after="0"/>
              <w:jc w:val="both"/>
            </w:pPr>
            <w:r>
              <w:rPr>
                <w:color w:val="14211D"/>
                <w:sz w:val="22"/>
              </w:rPr>
              <w:t>The system shall allow a visitor to register with name, handle, email, password, and password confirmation.</w:t>
            </w:r>
          </w:p>
        </w:tc>
        <w:tc>
          <w:tcPr>
            <w:tcW w:w="3264" w:type="dxa"/>
            <w:shd w:val="clear" w:color="auto" w:fill="F3F6F1"/>
            <w:vAlign w:val="center"/>
          </w:tcPr>
          <w:p w14:paraId="30F0F6E8" w14:textId="77777777" w:rsidR="00774665" w:rsidRDefault="00000000" w:rsidP="000B78E3">
            <w:pPr>
              <w:spacing w:after="0"/>
              <w:jc w:val="both"/>
            </w:pPr>
            <w:r>
              <w:rPr>
                <w:color w:val="14211D"/>
                <w:sz w:val="22"/>
              </w:rPr>
              <w:t>Implemented</w:t>
            </w:r>
          </w:p>
        </w:tc>
      </w:tr>
      <w:tr w:rsidR="00774665" w14:paraId="0EDA6C27" w14:textId="77777777">
        <w:trPr>
          <w:jc w:val="center"/>
        </w:trPr>
        <w:tc>
          <w:tcPr>
            <w:tcW w:w="3264" w:type="dxa"/>
            <w:vAlign w:val="center"/>
          </w:tcPr>
          <w:p w14:paraId="695C0609" w14:textId="77777777" w:rsidR="00774665" w:rsidRDefault="00000000" w:rsidP="000B78E3">
            <w:pPr>
              <w:spacing w:after="0"/>
              <w:jc w:val="both"/>
            </w:pPr>
            <w:r>
              <w:rPr>
                <w:color w:val="14211D"/>
                <w:sz w:val="22"/>
              </w:rPr>
              <w:t>FR-AUTH-02</w:t>
            </w:r>
          </w:p>
        </w:tc>
        <w:tc>
          <w:tcPr>
            <w:tcW w:w="3264" w:type="dxa"/>
            <w:vAlign w:val="center"/>
          </w:tcPr>
          <w:p w14:paraId="0A6076D7" w14:textId="77777777" w:rsidR="00774665" w:rsidRDefault="00000000" w:rsidP="000B78E3">
            <w:pPr>
              <w:spacing w:after="0"/>
              <w:jc w:val="both"/>
            </w:pPr>
            <w:r>
              <w:rPr>
                <w:color w:val="14211D"/>
                <w:sz w:val="22"/>
              </w:rPr>
              <w:t>The system shall validate required registration fields and handle format.</w:t>
            </w:r>
          </w:p>
        </w:tc>
        <w:tc>
          <w:tcPr>
            <w:tcW w:w="3264" w:type="dxa"/>
            <w:vAlign w:val="center"/>
          </w:tcPr>
          <w:p w14:paraId="31BBDB57" w14:textId="77777777" w:rsidR="00774665" w:rsidRDefault="00000000" w:rsidP="000B78E3">
            <w:pPr>
              <w:spacing w:after="0"/>
              <w:jc w:val="both"/>
            </w:pPr>
            <w:r>
              <w:rPr>
                <w:color w:val="14211D"/>
                <w:sz w:val="22"/>
              </w:rPr>
              <w:t>Implemented</w:t>
            </w:r>
          </w:p>
        </w:tc>
      </w:tr>
      <w:tr w:rsidR="00774665" w14:paraId="2F33D0A5" w14:textId="77777777">
        <w:trPr>
          <w:jc w:val="center"/>
        </w:trPr>
        <w:tc>
          <w:tcPr>
            <w:tcW w:w="3264" w:type="dxa"/>
            <w:shd w:val="clear" w:color="auto" w:fill="F3F6F1"/>
            <w:vAlign w:val="center"/>
          </w:tcPr>
          <w:p w14:paraId="6C73DBF2" w14:textId="77777777" w:rsidR="00774665" w:rsidRDefault="00000000" w:rsidP="000B78E3">
            <w:pPr>
              <w:spacing w:after="0"/>
              <w:jc w:val="both"/>
            </w:pPr>
            <w:r>
              <w:rPr>
                <w:color w:val="14211D"/>
                <w:sz w:val="22"/>
              </w:rPr>
              <w:t>FR-AUTH-03</w:t>
            </w:r>
          </w:p>
        </w:tc>
        <w:tc>
          <w:tcPr>
            <w:tcW w:w="3264" w:type="dxa"/>
            <w:shd w:val="clear" w:color="auto" w:fill="F3F6F1"/>
            <w:vAlign w:val="center"/>
          </w:tcPr>
          <w:p w14:paraId="33C9D391" w14:textId="77777777" w:rsidR="00774665" w:rsidRDefault="00000000" w:rsidP="000B78E3">
            <w:pPr>
              <w:spacing w:after="0"/>
              <w:jc w:val="both"/>
            </w:pPr>
            <w:r>
              <w:rPr>
                <w:color w:val="14211D"/>
                <w:sz w:val="22"/>
              </w:rPr>
              <w:t>The system shall prevent duplicate email addresses and handles.</w:t>
            </w:r>
          </w:p>
        </w:tc>
        <w:tc>
          <w:tcPr>
            <w:tcW w:w="3264" w:type="dxa"/>
            <w:shd w:val="clear" w:color="auto" w:fill="F3F6F1"/>
            <w:vAlign w:val="center"/>
          </w:tcPr>
          <w:p w14:paraId="60C636DE" w14:textId="77777777" w:rsidR="00774665" w:rsidRDefault="00000000" w:rsidP="000B78E3">
            <w:pPr>
              <w:spacing w:after="0"/>
              <w:jc w:val="both"/>
            </w:pPr>
            <w:r>
              <w:rPr>
                <w:color w:val="14211D"/>
                <w:sz w:val="22"/>
              </w:rPr>
              <w:t>Implemented</w:t>
            </w:r>
          </w:p>
        </w:tc>
      </w:tr>
      <w:tr w:rsidR="00774665" w14:paraId="778F89BF" w14:textId="77777777">
        <w:trPr>
          <w:jc w:val="center"/>
        </w:trPr>
        <w:tc>
          <w:tcPr>
            <w:tcW w:w="3264" w:type="dxa"/>
            <w:vAlign w:val="center"/>
          </w:tcPr>
          <w:p w14:paraId="71D8164A" w14:textId="77777777" w:rsidR="00774665" w:rsidRDefault="00000000" w:rsidP="000B78E3">
            <w:pPr>
              <w:spacing w:after="0"/>
              <w:jc w:val="both"/>
            </w:pPr>
            <w:r>
              <w:rPr>
                <w:color w:val="14211D"/>
                <w:sz w:val="22"/>
              </w:rPr>
              <w:t>FR-AUTH-04</w:t>
            </w:r>
          </w:p>
        </w:tc>
        <w:tc>
          <w:tcPr>
            <w:tcW w:w="3264" w:type="dxa"/>
            <w:vAlign w:val="center"/>
          </w:tcPr>
          <w:p w14:paraId="09DC189C" w14:textId="77777777" w:rsidR="00774665" w:rsidRDefault="00000000" w:rsidP="000B78E3">
            <w:pPr>
              <w:spacing w:after="0"/>
              <w:jc w:val="both"/>
            </w:pPr>
            <w:r>
              <w:rPr>
                <w:color w:val="14211D"/>
                <w:sz w:val="22"/>
              </w:rPr>
              <w:t>The system shall store a password hash rather than a plain password.</w:t>
            </w:r>
          </w:p>
        </w:tc>
        <w:tc>
          <w:tcPr>
            <w:tcW w:w="3264" w:type="dxa"/>
            <w:vAlign w:val="center"/>
          </w:tcPr>
          <w:p w14:paraId="5BA8D8BC" w14:textId="77777777" w:rsidR="00774665" w:rsidRDefault="00000000" w:rsidP="000B78E3">
            <w:pPr>
              <w:spacing w:after="0"/>
              <w:jc w:val="both"/>
            </w:pPr>
            <w:r>
              <w:rPr>
                <w:color w:val="14211D"/>
                <w:sz w:val="22"/>
              </w:rPr>
              <w:t>Implemented</w:t>
            </w:r>
          </w:p>
        </w:tc>
      </w:tr>
      <w:tr w:rsidR="00774665" w14:paraId="07C32E5C" w14:textId="77777777">
        <w:trPr>
          <w:jc w:val="center"/>
        </w:trPr>
        <w:tc>
          <w:tcPr>
            <w:tcW w:w="3264" w:type="dxa"/>
            <w:shd w:val="clear" w:color="auto" w:fill="F3F6F1"/>
            <w:vAlign w:val="center"/>
          </w:tcPr>
          <w:p w14:paraId="58A46257" w14:textId="77777777" w:rsidR="00774665" w:rsidRDefault="00000000" w:rsidP="000B78E3">
            <w:pPr>
              <w:spacing w:after="0"/>
              <w:jc w:val="both"/>
            </w:pPr>
            <w:r>
              <w:rPr>
                <w:color w:val="14211D"/>
                <w:sz w:val="22"/>
              </w:rPr>
              <w:t>FR-AUTH-05</w:t>
            </w:r>
          </w:p>
        </w:tc>
        <w:tc>
          <w:tcPr>
            <w:tcW w:w="3264" w:type="dxa"/>
            <w:shd w:val="clear" w:color="auto" w:fill="F3F6F1"/>
            <w:vAlign w:val="center"/>
          </w:tcPr>
          <w:p w14:paraId="355D8A7C" w14:textId="77777777" w:rsidR="00774665" w:rsidRDefault="00000000" w:rsidP="000B78E3">
            <w:pPr>
              <w:spacing w:after="0"/>
              <w:jc w:val="both"/>
            </w:pPr>
            <w:r>
              <w:rPr>
                <w:color w:val="14211D"/>
                <w:sz w:val="22"/>
              </w:rPr>
              <w:t>The system shall allow a registered user to log in and log out.</w:t>
            </w:r>
          </w:p>
        </w:tc>
        <w:tc>
          <w:tcPr>
            <w:tcW w:w="3264" w:type="dxa"/>
            <w:shd w:val="clear" w:color="auto" w:fill="F3F6F1"/>
            <w:vAlign w:val="center"/>
          </w:tcPr>
          <w:p w14:paraId="60967995" w14:textId="77777777" w:rsidR="00774665" w:rsidRDefault="00000000" w:rsidP="000B78E3">
            <w:pPr>
              <w:spacing w:after="0"/>
              <w:jc w:val="both"/>
            </w:pPr>
            <w:r>
              <w:rPr>
                <w:color w:val="14211D"/>
                <w:sz w:val="22"/>
              </w:rPr>
              <w:t>Implemented</w:t>
            </w:r>
          </w:p>
        </w:tc>
      </w:tr>
      <w:tr w:rsidR="00774665" w14:paraId="04358342" w14:textId="77777777">
        <w:trPr>
          <w:jc w:val="center"/>
        </w:trPr>
        <w:tc>
          <w:tcPr>
            <w:tcW w:w="3264" w:type="dxa"/>
            <w:vAlign w:val="center"/>
          </w:tcPr>
          <w:p w14:paraId="65D6421B" w14:textId="77777777" w:rsidR="00774665" w:rsidRDefault="00000000" w:rsidP="000B78E3">
            <w:pPr>
              <w:spacing w:after="0"/>
              <w:jc w:val="both"/>
            </w:pPr>
            <w:r>
              <w:rPr>
                <w:color w:val="14211D"/>
                <w:sz w:val="22"/>
              </w:rPr>
              <w:t>FR-AUTH-06</w:t>
            </w:r>
          </w:p>
        </w:tc>
        <w:tc>
          <w:tcPr>
            <w:tcW w:w="3264" w:type="dxa"/>
            <w:vAlign w:val="center"/>
          </w:tcPr>
          <w:p w14:paraId="67B2F8F9" w14:textId="77777777" w:rsidR="00774665" w:rsidRDefault="00000000" w:rsidP="000B78E3">
            <w:pPr>
              <w:spacing w:after="0"/>
              <w:jc w:val="both"/>
            </w:pPr>
            <w:r>
              <w:rPr>
                <w:color w:val="14211D"/>
                <w:sz w:val="22"/>
              </w:rPr>
              <w:t>The system shall protect workspace routes from unauthenticated access.</w:t>
            </w:r>
          </w:p>
        </w:tc>
        <w:tc>
          <w:tcPr>
            <w:tcW w:w="3264" w:type="dxa"/>
            <w:vAlign w:val="center"/>
          </w:tcPr>
          <w:p w14:paraId="58064943" w14:textId="77777777" w:rsidR="00774665" w:rsidRDefault="00000000" w:rsidP="000B78E3">
            <w:pPr>
              <w:spacing w:after="0"/>
              <w:jc w:val="both"/>
            </w:pPr>
            <w:r>
              <w:rPr>
                <w:color w:val="14211D"/>
                <w:sz w:val="22"/>
              </w:rPr>
              <w:t>Implemented</w:t>
            </w:r>
          </w:p>
        </w:tc>
      </w:tr>
      <w:tr w:rsidR="00774665" w14:paraId="1CA573AA" w14:textId="77777777">
        <w:trPr>
          <w:jc w:val="center"/>
        </w:trPr>
        <w:tc>
          <w:tcPr>
            <w:tcW w:w="3264" w:type="dxa"/>
            <w:shd w:val="clear" w:color="auto" w:fill="F3F6F1"/>
            <w:vAlign w:val="center"/>
          </w:tcPr>
          <w:p w14:paraId="13F92E61" w14:textId="77777777" w:rsidR="00774665" w:rsidRDefault="00000000" w:rsidP="000B78E3">
            <w:pPr>
              <w:spacing w:after="0"/>
              <w:jc w:val="both"/>
            </w:pPr>
            <w:r>
              <w:rPr>
                <w:color w:val="14211D"/>
                <w:sz w:val="22"/>
              </w:rPr>
              <w:t>FR-AUTH-07</w:t>
            </w:r>
          </w:p>
        </w:tc>
        <w:tc>
          <w:tcPr>
            <w:tcW w:w="3264" w:type="dxa"/>
            <w:shd w:val="clear" w:color="auto" w:fill="F3F6F1"/>
            <w:vAlign w:val="center"/>
          </w:tcPr>
          <w:p w14:paraId="597509F1" w14:textId="77777777" w:rsidR="00774665" w:rsidRDefault="00000000" w:rsidP="000B78E3">
            <w:pPr>
              <w:spacing w:after="0"/>
              <w:jc w:val="both"/>
            </w:pPr>
            <w:r>
              <w:rPr>
                <w:color w:val="14211D"/>
                <w:sz w:val="22"/>
              </w:rPr>
              <w:t>The system may support Google OAuth when credentials are configured.</w:t>
            </w:r>
          </w:p>
        </w:tc>
        <w:tc>
          <w:tcPr>
            <w:tcW w:w="3264" w:type="dxa"/>
            <w:shd w:val="clear" w:color="auto" w:fill="F3F6F1"/>
            <w:vAlign w:val="center"/>
          </w:tcPr>
          <w:p w14:paraId="7A0B400F" w14:textId="77777777" w:rsidR="00774665" w:rsidRDefault="00000000" w:rsidP="000B78E3">
            <w:pPr>
              <w:spacing w:after="0"/>
              <w:jc w:val="both"/>
            </w:pPr>
            <w:r>
              <w:rPr>
                <w:color w:val="14211D"/>
                <w:sz w:val="22"/>
              </w:rPr>
              <w:t>Implemented conditionally</w:t>
            </w:r>
          </w:p>
        </w:tc>
      </w:tr>
      <w:tr w:rsidR="00774665" w14:paraId="68F36C33" w14:textId="77777777">
        <w:trPr>
          <w:jc w:val="center"/>
        </w:trPr>
        <w:tc>
          <w:tcPr>
            <w:tcW w:w="3264" w:type="dxa"/>
            <w:vAlign w:val="center"/>
          </w:tcPr>
          <w:p w14:paraId="1253101C" w14:textId="77777777" w:rsidR="00774665" w:rsidRDefault="00000000" w:rsidP="000B78E3">
            <w:pPr>
              <w:spacing w:after="0"/>
              <w:jc w:val="both"/>
            </w:pPr>
            <w:r>
              <w:rPr>
                <w:color w:val="14211D"/>
                <w:sz w:val="22"/>
              </w:rPr>
              <w:t>FR-AUTH-08</w:t>
            </w:r>
          </w:p>
        </w:tc>
        <w:tc>
          <w:tcPr>
            <w:tcW w:w="3264" w:type="dxa"/>
            <w:vAlign w:val="center"/>
          </w:tcPr>
          <w:p w14:paraId="179DC35D" w14:textId="77777777" w:rsidR="00774665" w:rsidRDefault="00000000" w:rsidP="000B78E3">
            <w:pPr>
              <w:spacing w:after="0"/>
              <w:jc w:val="both"/>
            </w:pPr>
            <w:r>
              <w:rPr>
                <w:color w:val="14211D"/>
                <w:sz w:val="22"/>
              </w:rPr>
              <w:t>The system shall display a useful validation or authentication error.</w:t>
            </w:r>
          </w:p>
        </w:tc>
        <w:tc>
          <w:tcPr>
            <w:tcW w:w="3264" w:type="dxa"/>
            <w:vAlign w:val="center"/>
          </w:tcPr>
          <w:p w14:paraId="1A5C7B50" w14:textId="77777777" w:rsidR="00774665" w:rsidRDefault="00000000" w:rsidP="000B78E3">
            <w:pPr>
              <w:spacing w:after="0"/>
              <w:jc w:val="both"/>
            </w:pPr>
            <w:r>
              <w:rPr>
                <w:color w:val="14211D"/>
                <w:sz w:val="22"/>
              </w:rPr>
              <w:t>Implemented</w:t>
            </w:r>
          </w:p>
        </w:tc>
      </w:tr>
    </w:tbl>
    <w:p w14:paraId="5D8ACCF2" w14:textId="77777777" w:rsidR="00774665" w:rsidRDefault="00774665" w:rsidP="000B78E3">
      <w:pPr>
        <w:spacing w:after="40"/>
        <w:jc w:val="both"/>
      </w:pPr>
    </w:p>
    <w:p w14:paraId="30E559C0" w14:textId="77777777" w:rsidR="00774665" w:rsidRDefault="00000000" w:rsidP="000B78E3">
      <w:pPr>
        <w:keepNext/>
        <w:spacing w:before="120" w:after="160"/>
        <w:jc w:val="both"/>
      </w:pPr>
      <w:r>
        <w:rPr>
          <w:b/>
          <w:color w:val="1D493C"/>
          <w:sz w:val="28"/>
        </w:rPr>
        <w:t>4.2.2 Profile Requirements</w:t>
      </w:r>
    </w:p>
    <w:tbl>
      <w:tblPr>
        <w:tblStyle w:val="TableGrid"/>
        <w:tblW w:w="0" w:type="auto"/>
        <w:jc w:val="center"/>
        <w:tblLook w:val="04A0" w:firstRow="1" w:lastRow="0" w:firstColumn="1" w:lastColumn="0" w:noHBand="0" w:noVBand="1"/>
      </w:tblPr>
      <w:tblGrid>
        <w:gridCol w:w="3260"/>
        <w:gridCol w:w="3261"/>
        <w:gridCol w:w="3261"/>
      </w:tblGrid>
      <w:tr w:rsidR="00774665" w14:paraId="049C56D4" w14:textId="77777777">
        <w:trPr>
          <w:jc w:val="center"/>
        </w:trPr>
        <w:tc>
          <w:tcPr>
            <w:tcW w:w="3264" w:type="dxa"/>
            <w:shd w:val="clear" w:color="auto" w:fill="294E78"/>
            <w:vAlign w:val="center"/>
          </w:tcPr>
          <w:p w14:paraId="69B0DB90" w14:textId="77777777" w:rsidR="00774665" w:rsidRDefault="00000000" w:rsidP="000B78E3">
            <w:pPr>
              <w:spacing w:after="0"/>
              <w:jc w:val="both"/>
            </w:pPr>
            <w:r>
              <w:rPr>
                <w:b/>
                <w:color w:val="FFFFFF"/>
                <w:sz w:val="22"/>
              </w:rPr>
              <w:t>ID</w:t>
            </w:r>
          </w:p>
        </w:tc>
        <w:tc>
          <w:tcPr>
            <w:tcW w:w="3264" w:type="dxa"/>
            <w:shd w:val="clear" w:color="auto" w:fill="294E78"/>
            <w:vAlign w:val="center"/>
          </w:tcPr>
          <w:p w14:paraId="40E401B9" w14:textId="77777777" w:rsidR="00774665" w:rsidRDefault="00000000" w:rsidP="000B78E3">
            <w:pPr>
              <w:spacing w:after="0"/>
              <w:jc w:val="both"/>
            </w:pPr>
            <w:r>
              <w:rPr>
                <w:b/>
                <w:color w:val="FFFFFF"/>
                <w:sz w:val="22"/>
              </w:rPr>
              <w:t>Requirement</w:t>
            </w:r>
          </w:p>
        </w:tc>
        <w:tc>
          <w:tcPr>
            <w:tcW w:w="3264" w:type="dxa"/>
            <w:shd w:val="clear" w:color="auto" w:fill="294E78"/>
            <w:vAlign w:val="center"/>
          </w:tcPr>
          <w:p w14:paraId="0622EAF4" w14:textId="77777777" w:rsidR="00774665" w:rsidRDefault="00000000" w:rsidP="000B78E3">
            <w:pPr>
              <w:spacing w:after="0"/>
              <w:jc w:val="both"/>
            </w:pPr>
            <w:r>
              <w:rPr>
                <w:b/>
                <w:color w:val="FFFFFF"/>
                <w:sz w:val="22"/>
              </w:rPr>
              <w:t>Status</w:t>
            </w:r>
          </w:p>
        </w:tc>
      </w:tr>
      <w:tr w:rsidR="00774665" w14:paraId="2CFB3A7A" w14:textId="77777777">
        <w:trPr>
          <w:jc w:val="center"/>
        </w:trPr>
        <w:tc>
          <w:tcPr>
            <w:tcW w:w="3264" w:type="dxa"/>
            <w:shd w:val="clear" w:color="auto" w:fill="F3F6F1"/>
            <w:vAlign w:val="center"/>
          </w:tcPr>
          <w:p w14:paraId="7CBBC1BA" w14:textId="77777777" w:rsidR="00774665" w:rsidRDefault="00000000" w:rsidP="000B78E3">
            <w:pPr>
              <w:spacing w:after="0"/>
              <w:jc w:val="both"/>
            </w:pPr>
            <w:r>
              <w:rPr>
                <w:color w:val="14211D"/>
                <w:sz w:val="22"/>
              </w:rPr>
              <w:t>FR-PROF-01</w:t>
            </w:r>
          </w:p>
        </w:tc>
        <w:tc>
          <w:tcPr>
            <w:tcW w:w="3264" w:type="dxa"/>
            <w:shd w:val="clear" w:color="auto" w:fill="F3F6F1"/>
            <w:vAlign w:val="center"/>
          </w:tcPr>
          <w:p w14:paraId="4A03FE0C" w14:textId="77777777" w:rsidR="00774665" w:rsidRDefault="00000000" w:rsidP="000B78E3">
            <w:pPr>
              <w:spacing w:after="0"/>
              <w:jc w:val="both"/>
            </w:pPr>
            <w:r>
              <w:rPr>
                <w:color w:val="14211D"/>
                <w:sz w:val="22"/>
              </w:rPr>
              <w:t>The user shall view and edit profile details.</w:t>
            </w:r>
          </w:p>
        </w:tc>
        <w:tc>
          <w:tcPr>
            <w:tcW w:w="3264" w:type="dxa"/>
            <w:shd w:val="clear" w:color="auto" w:fill="F3F6F1"/>
            <w:vAlign w:val="center"/>
          </w:tcPr>
          <w:p w14:paraId="1635E768" w14:textId="77777777" w:rsidR="00774665" w:rsidRDefault="00000000" w:rsidP="000B78E3">
            <w:pPr>
              <w:spacing w:after="0"/>
              <w:jc w:val="both"/>
            </w:pPr>
            <w:r>
              <w:rPr>
                <w:color w:val="14211D"/>
                <w:sz w:val="22"/>
              </w:rPr>
              <w:t>Implemented</w:t>
            </w:r>
          </w:p>
        </w:tc>
      </w:tr>
      <w:tr w:rsidR="00774665" w14:paraId="6AD65A34" w14:textId="77777777">
        <w:trPr>
          <w:jc w:val="center"/>
        </w:trPr>
        <w:tc>
          <w:tcPr>
            <w:tcW w:w="3264" w:type="dxa"/>
            <w:vAlign w:val="center"/>
          </w:tcPr>
          <w:p w14:paraId="3CFF2EEA" w14:textId="77777777" w:rsidR="00774665" w:rsidRDefault="00000000" w:rsidP="000B78E3">
            <w:pPr>
              <w:spacing w:after="0"/>
              <w:jc w:val="both"/>
            </w:pPr>
            <w:r>
              <w:rPr>
                <w:color w:val="14211D"/>
                <w:sz w:val="22"/>
              </w:rPr>
              <w:t>FR-PROF-02</w:t>
            </w:r>
          </w:p>
        </w:tc>
        <w:tc>
          <w:tcPr>
            <w:tcW w:w="3264" w:type="dxa"/>
            <w:vAlign w:val="center"/>
          </w:tcPr>
          <w:p w14:paraId="24B7A39F" w14:textId="77777777" w:rsidR="00774665" w:rsidRDefault="00000000" w:rsidP="000B78E3">
            <w:pPr>
              <w:spacing w:after="0"/>
              <w:jc w:val="both"/>
            </w:pPr>
            <w:r>
              <w:rPr>
                <w:color w:val="14211D"/>
                <w:sz w:val="22"/>
              </w:rPr>
              <w:t>The user shall maintain a unique public handle.</w:t>
            </w:r>
          </w:p>
        </w:tc>
        <w:tc>
          <w:tcPr>
            <w:tcW w:w="3264" w:type="dxa"/>
            <w:vAlign w:val="center"/>
          </w:tcPr>
          <w:p w14:paraId="340CD1B8" w14:textId="77777777" w:rsidR="00774665" w:rsidRDefault="00000000" w:rsidP="000B78E3">
            <w:pPr>
              <w:spacing w:after="0"/>
              <w:jc w:val="both"/>
            </w:pPr>
            <w:r>
              <w:rPr>
                <w:color w:val="14211D"/>
                <w:sz w:val="22"/>
              </w:rPr>
              <w:t>Implemented</w:t>
            </w:r>
          </w:p>
        </w:tc>
      </w:tr>
      <w:tr w:rsidR="00774665" w14:paraId="29753D0B" w14:textId="77777777">
        <w:trPr>
          <w:jc w:val="center"/>
        </w:trPr>
        <w:tc>
          <w:tcPr>
            <w:tcW w:w="3264" w:type="dxa"/>
            <w:shd w:val="clear" w:color="auto" w:fill="F3F6F1"/>
            <w:vAlign w:val="center"/>
          </w:tcPr>
          <w:p w14:paraId="3C4F7F57" w14:textId="77777777" w:rsidR="00774665" w:rsidRDefault="00000000" w:rsidP="000B78E3">
            <w:pPr>
              <w:spacing w:after="0"/>
              <w:jc w:val="both"/>
            </w:pPr>
            <w:r>
              <w:rPr>
                <w:color w:val="14211D"/>
                <w:sz w:val="22"/>
              </w:rPr>
              <w:t>FR-PROF-03</w:t>
            </w:r>
          </w:p>
        </w:tc>
        <w:tc>
          <w:tcPr>
            <w:tcW w:w="3264" w:type="dxa"/>
            <w:shd w:val="clear" w:color="auto" w:fill="F3F6F1"/>
            <w:vAlign w:val="center"/>
          </w:tcPr>
          <w:p w14:paraId="50D50F96" w14:textId="77777777" w:rsidR="00774665" w:rsidRDefault="00000000" w:rsidP="000B78E3">
            <w:pPr>
              <w:spacing w:after="0"/>
              <w:jc w:val="both"/>
            </w:pPr>
            <w:r>
              <w:rPr>
                <w:color w:val="14211D"/>
                <w:sz w:val="22"/>
              </w:rPr>
              <w:t>The user shall optionally upload a supported profile image.</w:t>
            </w:r>
          </w:p>
        </w:tc>
        <w:tc>
          <w:tcPr>
            <w:tcW w:w="3264" w:type="dxa"/>
            <w:shd w:val="clear" w:color="auto" w:fill="F3F6F1"/>
            <w:vAlign w:val="center"/>
          </w:tcPr>
          <w:p w14:paraId="18C3C550" w14:textId="77777777" w:rsidR="00774665" w:rsidRDefault="00000000" w:rsidP="000B78E3">
            <w:pPr>
              <w:spacing w:after="0"/>
              <w:jc w:val="both"/>
            </w:pPr>
            <w:r>
              <w:rPr>
                <w:color w:val="14211D"/>
                <w:sz w:val="22"/>
              </w:rPr>
              <w:t>Implemented</w:t>
            </w:r>
          </w:p>
        </w:tc>
      </w:tr>
      <w:tr w:rsidR="00774665" w14:paraId="7EFADC38" w14:textId="77777777">
        <w:trPr>
          <w:jc w:val="center"/>
        </w:trPr>
        <w:tc>
          <w:tcPr>
            <w:tcW w:w="3264" w:type="dxa"/>
            <w:vAlign w:val="center"/>
          </w:tcPr>
          <w:p w14:paraId="11B3A491" w14:textId="77777777" w:rsidR="00774665" w:rsidRDefault="00000000" w:rsidP="000B78E3">
            <w:pPr>
              <w:spacing w:after="0"/>
              <w:jc w:val="both"/>
            </w:pPr>
            <w:r>
              <w:rPr>
                <w:color w:val="14211D"/>
                <w:sz w:val="22"/>
              </w:rPr>
              <w:lastRenderedPageBreak/>
              <w:t>FR-PROF-04</w:t>
            </w:r>
          </w:p>
        </w:tc>
        <w:tc>
          <w:tcPr>
            <w:tcW w:w="3264" w:type="dxa"/>
            <w:vAlign w:val="center"/>
          </w:tcPr>
          <w:p w14:paraId="33BD12C9" w14:textId="77777777" w:rsidR="00774665" w:rsidRDefault="00000000" w:rsidP="000B78E3">
            <w:pPr>
              <w:spacing w:after="0"/>
              <w:jc w:val="both"/>
            </w:pPr>
            <w:r>
              <w:rPr>
                <w:color w:val="14211D"/>
                <w:sz w:val="22"/>
              </w:rPr>
              <w:t>The system shall reject unsupported image types and files above the configured size limit.</w:t>
            </w:r>
          </w:p>
        </w:tc>
        <w:tc>
          <w:tcPr>
            <w:tcW w:w="3264" w:type="dxa"/>
            <w:vAlign w:val="center"/>
          </w:tcPr>
          <w:p w14:paraId="77868720" w14:textId="77777777" w:rsidR="00774665" w:rsidRDefault="00000000" w:rsidP="000B78E3">
            <w:pPr>
              <w:spacing w:after="0"/>
              <w:jc w:val="both"/>
            </w:pPr>
            <w:r>
              <w:rPr>
                <w:color w:val="14211D"/>
                <w:sz w:val="22"/>
              </w:rPr>
              <w:t>Implemented</w:t>
            </w:r>
          </w:p>
        </w:tc>
      </w:tr>
      <w:tr w:rsidR="00774665" w14:paraId="2ADF2A4F" w14:textId="77777777">
        <w:trPr>
          <w:jc w:val="center"/>
        </w:trPr>
        <w:tc>
          <w:tcPr>
            <w:tcW w:w="3264" w:type="dxa"/>
            <w:shd w:val="clear" w:color="auto" w:fill="F3F6F1"/>
            <w:vAlign w:val="center"/>
          </w:tcPr>
          <w:p w14:paraId="78DF4B73" w14:textId="77777777" w:rsidR="00774665" w:rsidRDefault="00000000" w:rsidP="000B78E3">
            <w:pPr>
              <w:spacing w:after="0"/>
              <w:jc w:val="both"/>
            </w:pPr>
            <w:r>
              <w:rPr>
                <w:color w:val="14211D"/>
                <w:sz w:val="22"/>
              </w:rPr>
              <w:t>FR-PROF-05</w:t>
            </w:r>
          </w:p>
        </w:tc>
        <w:tc>
          <w:tcPr>
            <w:tcW w:w="3264" w:type="dxa"/>
            <w:shd w:val="clear" w:color="auto" w:fill="F3F6F1"/>
            <w:vAlign w:val="center"/>
          </w:tcPr>
          <w:p w14:paraId="295E6567" w14:textId="77777777" w:rsidR="00774665" w:rsidRDefault="00000000" w:rsidP="000B78E3">
            <w:pPr>
              <w:spacing w:after="0"/>
              <w:jc w:val="both"/>
            </w:pPr>
            <w:r>
              <w:rPr>
                <w:color w:val="14211D"/>
                <w:sz w:val="22"/>
              </w:rPr>
              <w:t>Profile information shall be available to group members where required by the interface.</w:t>
            </w:r>
          </w:p>
        </w:tc>
        <w:tc>
          <w:tcPr>
            <w:tcW w:w="3264" w:type="dxa"/>
            <w:shd w:val="clear" w:color="auto" w:fill="F3F6F1"/>
            <w:vAlign w:val="center"/>
          </w:tcPr>
          <w:p w14:paraId="2564E62E" w14:textId="77777777" w:rsidR="00774665" w:rsidRDefault="00000000" w:rsidP="000B78E3">
            <w:pPr>
              <w:spacing w:after="0"/>
              <w:jc w:val="both"/>
            </w:pPr>
            <w:r>
              <w:rPr>
                <w:color w:val="14211D"/>
                <w:sz w:val="22"/>
              </w:rPr>
              <w:t>Implemented</w:t>
            </w:r>
          </w:p>
        </w:tc>
      </w:tr>
    </w:tbl>
    <w:p w14:paraId="4E66E9FF" w14:textId="77777777" w:rsidR="00774665" w:rsidRDefault="00774665" w:rsidP="000B78E3">
      <w:pPr>
        <w:spacing w:after="40"/>
        <w:jc w:val="both"/>
      </w:pPr>
    </w:p>
    <w:p w14:paraId="5D2BB88C" w14:textId="77777777" w:rsidR="00774665" w:rsidRDefault="00000000" w:rsidP="000B78E3">
      <w:pPr>
        <w:keepNext/>
        <w:spacing w:before="120" w:after="160"/>
        <w:jc w:val="both"/>
      </w:pPr>
      <w:r>
        <w:rPr>
          <w:b/>
          <w:color w:val="1D493C"/>
          <w:sz w:val="28"/>
        </w:rPr>
        <w:t>4.2.3 Group Requirements</w:t>
      </w:r>
    </w:p>
    <w:tbl>
      <w:tblPr>
        <w:tblStyle w:val="TableGrid"/>
        <w:tblW w:w="0" w:type="auto"/>
        <w:jc w:val="center"/>
        <w:tblLook w:val="04A0" w:firstRow="1" w:lastRow="0" w:firstColumn="1" w:lastColumn="0" w:noHBand="0" w:noVBand="1"/>
      </w:tblPr>
      <w:tblGrid>
        <w:gridCol w:w="3260"/>
        <w:gridCol w:w="3261"/>
        <w:gridCol w:w="3261"/>
      </w:tblGrid>
      <w:tr w:rsidR="00774665" w14:paraId="330FCB2C" w14:textId="77777777">
        <w:trPr>
          <w:jc w:val="center"/>
        </w:trPr>
        <w:tc>
          <w:tcPr>
            <w:tcW w:w="3264" w:type="dxa"/>
            <w:shd w:val="clear" w:color="auto" w:fill="294E78"/>
            <w:vAlign w:val="center"/>
          </w:tcPr>
          <w:p w14:paraId="7153B5B0" w14:textId="77777777" w:rsidR="00774665" w:rsidRDefault="00000000" w:rsidP="000B78E3">
            <w:pPr>
              <w:spacing w:after="0"/>
              <w:jc w:val="both"/>
            </w:pPr>
            <w:r>
              <w:rPr>
                <w:b/>
                <w:color w:val="FFFFFF"/>
                <w:sz w:val="22"/>
              </w:rPr>
              <w:t>ID</w:t>
            </w:r>
          </w:p>
        </w:tc>
        <w:tc>
          <w:tcPr>
            <w:tcW w:w="3264" w:type="dxa"/>
            <w:shd w:val="clear" w:color="auto" w:fill="294E78"/>
            <w:vAlign w:val="center"/>
          </w:tcPr>
          <w:p w14:paraId="336E112E" w14:textId="77777777" w:rsidR="00774665" w:rsidRDefault="00000000" w:rsidP="000B78E3">
            <w:pPr>
              <w:spacing w:after="0"/>
              <w:jc w:val="both"/>
            </w:pPr>
            <w:r>
              <w:rPr>
                <w:b/>
                <w:color w:val="FFFFFF"/>
                <w:sz w:val="22"/>
              </w:rPr>
              <w:t>Requirement</w:t>
            </w:r>
          </w:p>
        </w:tc>
        <w:tc>
          <w:tcPr>
            <w:tcW w:w="3264" w:type="dxa"/>
            <w:shd w:val="clear" w:color="auto" w:fill="294E78"/>
            <w:vAlign w:val="center"/>
          </w:tcPr>
          <w:p w14:paraId="2095EF73" w14:textId="77777777" w:rsidR="00774665" w:rsidRDefault="00000000" w:rsidP="000B78E3">
            <w:pPr>
              <w:spacing w:after="0"/>
              <w:jc w:val="both"/>
            </w:pPr>
            <w:r>
              <w:rPr>
                <w:b/>
                <w:color w:val="FFFFFF"/>
                <w:sz w:val="22"/>
              </w:rPr>
              <w:t>Status</w:t>
            </w:r>
          </w:p>
        </w:tc>
      </w:tr>
      <w:tr w:rsidR="00774665" w14:paraId="3CBE29AD" w14:textId="77777777">
        <w:trPr>
          <w:jc w:val="center"/>
        </w:trPr>
        <w:tc>
          <w:tcPr>
            <w:tcW w:w="3264" w:type="dxa"/>
            <w:shd w:val="clear" w:color="auto" w:fill="F3F6F1"/>
            <w:vAlign w:val="center"/>
          </w:tcPr>
          <w:p w14:paraId="7FF219E4" w14:textId="77777777" w:rsidR="00774665" w:rsidRDefault="00000000" w:rsidP="000B78E3">
            <w:pPr>
              <w:spacing w:after="0"/>
              <w:jc w:val="both"/>
            </w:pPr>
            <w:r>
              <w:rPr>
                <w:color w:val="14211D"/>
                <w:sz w:val="22"/>
              </w:rPr>
              <w:t>FR-GRP-01</w:t>
            </w:r>
          </w:p>
        </w:tc>
        <w:tc>
          <w:tcPr>
            <w:tcW w:w="3264" w:type="dxa"/>
            <w:shd w:val="clear" w:color="auto" w:fill="F3F6F1"/>
            <w:vAlign w:val="center"/>
          </w:tcPr>
          <w:p w14:paraId="05D847E7" w14:textId="77777777" w:rsidR="00774665" w:rsidRDefault="00000000" w:rsidP="000B78E3">
            <w:pPr>
              <w:spacing w:after="0"/>
              <w:jc w:val="both"/>
            </w:pPr>
            <w:r>
              <w:rPr>
                <w:color w:val="14211D"/>
                <w:sz w:val="22"/>
              </w:rPr>
              <w:t>An authenticated user shall create a group with name, type, currency, and description.</w:t>
            </w:r>
          </w:p>
        </w:tc>
        <w:tc>
          <w:tcPr>
            <w:tcW w:w="3264" w:type="dxa"/>
            <w:shd w:val="clear" w:color="auto" w:fill="F3F6F1"/>
            <w:vAlign w:val="center"/>
          </w:tcPr>
          <w:p w14:paraId="554B16FF" w14:textId="77777777" w:rsidR="00774665" w:rsidRDefault="00000000" w:rsidP="000B78E3">
            <w:pPr>
              <w:spacing w:after="0"/>
              <w:jc w:val="both"/>
            </w:pPr>
            <w:r>
              <w:rPr>
                <w:color w:val="14211D"/>
                <w:sz w:val="22"/>
              </w:rPr>
              <w:t>Implemented</w:t>
            </w:r>
          </w:p>
        </w:tc>
      </w:tr>
      <w:tr w:rsidR="00774665" w14:paraId="11A2993F" w14:textId="77777777">
        <w:trPr>
          <w:jc w:val="center"/>
        </w:trPr>
        <w:tc>
          <w:tcPr>
            <w:tcW w:w="3264" w:type="dxa"/>
            <w:vAlign w:val="center"/>
          </w:tcPr>
          <w:p w14:paraId="6651A10B" w14:textId="77777777" w:rsidR="00774665" w:rsidRDefault="00000000" w:rsidP="000B78E3">
            <w:pPr>
              <w:spacing w:after="0"/>
              <w:jc w:val="both"/>
            </w:pPr>
            <w:r>
              <w:rPr>
                <w:color w:val="14211D"/>
                <w:sz w:val="22"/>
              </w:rPr>
              <w:t>FR-GRP-02</w:t>
            </w:r>
          </w:p>
        </w:tc>
        <w:tc>
          <w:tcPr>
            <w:tcW w:w="3264" w:type="dxa"/>
            <w:vAlign w:val="center"/>
          </w:tcPr>
          <w:p w14:paraId="649C22F9" w14:textId="77777777" w:rsidR="00774665" w:rsidRDefault="00000000" w:rsidP="000B78E3">
            <w:pPr>
              <w:spacing w:after="0"/>
              <w:jc w:val="both"/>
            </w:pPr>
            <w:r>
              <w:rPr>
                <w:color w:val="14211D"/>
                <w:sz w:val="22"/>
              </w:rPr>
              <w:t>The system shall list groups visible to the current user.</w:t>
            </w:r>
          </w:p>
        </w:tc>
        <w:tc>
          <w:tcPr>
            <w:tcW w:w="3264" w:type="dxa"/>
            <w:vAlign w:val="center"/>
          </w:tcPr>
          <w:p w14:paraId="54F68D96" w14:textId="77777777" w:rsidR="00774665" w:rsidRDefault="00000000" w:rsidP="000B78E3">
            <w:pPr>
              <w:spacing w:after="0"/>
              <w:jc w:val="both"/>
            </w:pPr>
            <w:r>
              <w:rPr>
                <w:color w:val="14211D"/>
                <w:sz w:val="22"/>
              </w:rPr>
              <w:t>Implemented</w:t>
            </w:r>
          </w:p>
        </w:tc>
      </w:tr>
      <w:tr w:rsidR="00774665" w14:paraId="57ECA7C3" w14:textId="77777777">
        <w:trPr>
          <w:jc w:val="center"/>
        </w:trPr>
        <w:tc>
          <w:tcPr>
            <w:tcW w:w="3264" w:type="dxa"/>
            <w:shd w:val="clear" w:color="auto" w:fill="F3F6F1"/>
            <w:vAlign w:val="center"/>
          </w:tcPr>
          <w:p w14:paraId="25DDD2FD" w14:textId="77777777" w:rsidR="00774665" w:rsidRDefault="00000000" w:rsidP="000B78E3">
            <w:pPr>
              <w:spacing w:after="0"/>
              <w:jc w:val="both"/>
            </w:pPr>
            <w:r>
              <w:rPr>
                <w:color w:val="14211D"/>
                <w:sz w:val="22"/>
              </w:rPr>
              <w:t>FR-GRP-03</w:t>
            </w:r>
          </w:p>
        </w:tc>
        <w:tc>
          <w:tcPr>
            <w:tcW w:w="3264" w:type="dxa"/>
            <w:shd w:val="clear" w:color="auto" w:fill="F3F6F1"/>
            <w:vAlign w:val="center"/>
          </w:tcPr>
          <w:p w14:paraId="49F40A3A" w14:textId="77777777" w:rsidR="00774665" w:rsidRDefault="00000000" w:rsidP="000B78E3">
            <w:pPr>
              <w:spacing w:after="0"/>
              <w:jc w:val="both"/>
            </w:pPr>
            <w:r>
              <w:rPr>
                <w:color w:val="14211D"/>
                <w:sz w:val="22"/>
              </w:rPr>
              <w:t>A group owner shall add another registered user by handle.</w:t>
            </w:r>
          </w:p>
        </w:tc>
        <w:tc>
          <w:tcPr>
            <w:tcW w:w="3264" w:type="dxa"/>
            <w:shd w:val="clear" w:color="auto" w:fill="F3F6F1"/>
            <w:vAlign w:val="center"/>
          </w:tcPr>
          <w:p w14:paraId="32393680" w14:textId="77777777" w:rsidR="00774665" w:rsidRDefault="00000000" w:rsidP="000B78E3">
            <w:pPr>
              <w:spacing w:after="0"/>
              <w:jc w:val="both"/>
            </w:pPr>
            <w:r>
              <w:rPr>
                <w:color w:val="14211D"/>
                <w:sz w:val="22"/>
              </w:rPr>
              <w:t>Implemented</w:t>
            </w:r>
          </w:p>
        </w:tc>
      </w:tr>
      <w:tr w:rsidR="00774665" w14:paraId="3BC518BD" w14:textId="77777777">
        <w:trPr>
          <w:jc w:val="center"/>
        </w:trPr>
        <w:tc>
          <w:tcPr>
            <w:tcW w:w="3264" w:type="dxa"/>
            <w:vAlign w:val="center"/>
          </w:tcPr>
          <w:p w14:paraId="2CECC6D2" w14:textId="77777777" w:rsidR="00774665" w:rsidRDefault="00000000" w:rsidP="000B78E3">
            <w:pPr>
              <w:spacing w:after="0"/>
              <w:jc w:val="both"/>
            </w:pPr>
            <w:r>
              <w:rPr>
                <w:color w:val="14211D"/>
                <w:sz w:val="22"/>
              </w:rPr>
              <w:t>FR-GRP-04</w:t>
            </w:r>
          </w:p>
        </w:tc>
        <w:tc>
          <w:tcPr>
            <w:tcW w:w="3264" w:type="dxa"/>
            <w:vAlign w:val="center"/>
          </w:tcPr>
          <w:p w14:paraId="12943E1C" w14:textId="77777777" w:rsidR="00774665" w:rsidRDefault="00000000" w:rsidP="000B78E3">
            <w:pPr>
              <w:spacing w:after="0"/>
              <w:jc w:val="both"/>
            </w:pPr>
            <w:r>
              <w:rPr>
                <w:color w:val="14211D"/>
                <w:sz w:val="22"/>
              </w:rPr>
              <w:t>A user shall view group members and group details.</w:t>
            </w:r>
          </w:p>
        </w:tc>
        <w:tc>
          <w:tcPr>
            <w:tcW w:w="3264" w:type="dxa"/>
            <w:vAlign w:val="center"/>
          </w:tcPr>
          <w:p w14:paraId="5C1F6727" w14:textId="77777777" w:rsidR="00774665" w:rsidRDefault="00000000" w:rsidP="000B78E3">
            <w:pPr>
              <w:spacing w:after="0"/>
              <w:jc w:val="both"/>
            </w:pPr>
            <w:r>
              <w:rPr>
                <w:color w:val="14211D"/>
                <w:sz w:val="22"/>
              </w:rPr>
              <w:t>Implemented</w:t>
            </w:r>
          </w:p>
        </w:tc>
      </w:tr>
      <w:tr w:rsidR="00774665" w14:paraId="125CD760" w14:textId="77777777">
        <w:trPr>
          <w:jc w:val="center"/>
        </w:trPr>
        <w:tc>
          <w:tcPr>
            <w:tcW w:w="3264" w:type="dxa"/>
            <w:shd w:val="clear" w:color="auto" w:fill="F3F6F1"/>
            <w:vAlign w:val="center"/>
          </w:tcPr>
          <w:p w14:paraId="1352CEC6" w14:textId="77777777" w:rsidR="00774665" w:rsidRDefault="00000000" w:rsidP="000B78E3">
            <w:pPr>
              <w:spacing w:after="0"/>
              <w:jc w:val="both"/>
            </w:pPr>
            <w:r>
              <w:rPr>
                <w:color w:val="14211D"/>
                <w:sz w:val="22"/>
              </w:rPr>
              <w:t>FR-GRP-05</w:t>
            </w:r>
          </w:p>
        </w:tc>
        <w:tc>
          <w:tcPr>
            <w:tcW w:w="3264" w:type="dxa"/>
            <w:shd w:val="clear" w:color="auto" w:fill="F3F6F1"/>
            <w:vAlign w:val="center"/>
          </w:tcPr>
          <w:p w14:paraId="6AD339AD" w14:textId="77777777" w:rsidR="00774665" w:rsidRDefault="00000000" w:rsidP="000B78E3">
            <w:pPr>
              <w:spacing w:after="0"/>
              <w:jc w:val="both"/>
            </w:pPr>
            <w:r>
              <w:rPr>
                <w:color w:val="14211D"/>
                <w:sz w:val="22"/>
              </w:rPr>
              <w:t>Group records shall be isolated so that a user cannot access an unrelated group through a guessed identifier.</w:t>
            </w:r>
          </w:p>
        </w:tc>
        <w:tc>
          <w:tcPr>
            <w:tcW w:w="3264" w:type="dxa"/>
            <w:shd w:val="clear" w:color="auto" w:fill="F3F6F1"/>
            <w:vAlign w:val="center"/>
          </w:tcPr>
          <w:p w14:paraId="44588115" w14:textId="77777777" w:rsidR="00774665" w:rsidRDefault="00000000" w:rsidP="000B78E3">
            <w:pPr>
              <w:spacing w:after="0"/>
              <w:jc w:val="both"/>
            </w:pPr>
            <w:r>
              <w:rPr>
                <w:color w:val="14211D"/>
                <w:sz w:val="22"/>
              </w:rPr>
              <w:t>Implemented through membership checks</w:t>
            </w:r>
          </w:p>
        </w:tc>
      </w:tr>
    </w:tbl>
    <w:p w14:paraId="0EBF4210" w14:textId="77777777" w:rsidR="00774665" w:rsidRDefault="00774665" w:rsidP="000B78E3">
      <w:pPr>
        <w:spacing w:after="40"/>
        <w:jc w:val="both"/>
      </w:pPr>
    </w:p>
    <w:p w14:paraId="5A561E87" w14:textId="77777777" w:rsidR="00774665" w:rsidRDefault="00000000" w:rsidP="000B78E3">
      <w:pPr>
        <w:keepNext/>
        <w:spacing w:before="120" w:after="160"/>
        <w:jc w:val="both"/>
      </w:pPr>
      <w:r>
        <w:rPr>
          <w:b/>
          <w:color w:val="1D493C"/>
          <w:sz w:val="28"/>
        </w:rPr>
        <w:t>4.2.4 Expense Requirements</w:t>
      </w:r>
    </w:p>
    <w:tbl>
      <w:tblPr>
        <w:tblStyle w:val="TableGrid"/>
        <w:tblW w:w="0" w:type="auto"/>
        <w:jc w:val="center"/>
        <w:tblLook w:val="04A0" w:firstRow="1" w:lastRow="0" w:firstColumn="1" w:lastColumn="0" w:noHBand="0" w:noVBand="1"/>
      </w:tblPr>
      <w:tblGrid>
        <w:gridCol w:w="3260"/>
        <w:gridCol w:w="3261"/>
        <w:gridCol w:w="3261"/>
      </w:tblGrid>
      <w:tr w:rsidR="00774665" w14:paraId="62DB0576" w14:textId="77777777">
        <w:trPr>
          <w:jc w:val="center"/>
        </w:trPr>
        <w:tc>
          <w:tcPr>
            <w:tcW w:w="3264" w:type="dxa"/>
            <w:shd w:val="clear" w:color="auto" w:fill="294E78"/>
            <w:vAlign w:val="center"/>
          </w:tcPr>
          <w:p w14:paraId="34DDFC28" w14:textId="77777777" w:rsidR="00774665" w:rsidRDefault="00000000" w:rsidP="000B78E3">
            <w:pPr>
              <w:spacing w:after="0"/>
              <w:jc w:val="both"/>
            </w:pPr>
            <w:r>
              <w:rPr>
                <w:b/>
                <w:color w:val="FFFFFF"/>
                <w:sz w:val="22"/>
              </w:rPr>
              <w:t>ID</w:t>
            </w:r>
          </w:p>
        </w:tc>
        <w:tc>
          <w:tcPr>
            <w:tcW w:w="3264" w:type="dxa"/>
            <w:shd w:val="clear" w:color="auto" w:fill="294E78"/>
            <w:vAlign w:val="center"/>
          </w:tcPr>
          <w:p w14:paraId="431F5F93" w14:textId="77777777" w:rsidR="00774665" w:rsidRDefault="00000000" w:rsidP="000B78E3">
            <w:pPr>
              <w:spacing w:after="0"/>
              <w:jc w:val="both"/>
            </w:pPr>
            <w:r>
              <w:rPr>
                <w:b/>
                <w:color w:val="FFFFFF"/>
                <w:sz w:val="22"/>
              </w:rPr>
              <w:t>Requirement</w:t>
            </w:r>
          </w:p>
        </w:tc>
        <w:tc>
          <w:tcPr>
            <w:tcW w:w="3264" w:type="dxa"/>
            <w:shd w:val="clear" w:color="auto" w:fill="294E78"/>
            <w:vAlign w:val="center"/>
          </w:tcPr>
          <w:p w14:paraId="25A26A76" w14:textId="77777777" w:rsidR="00774665" w:rsidRDefault="00000000" w:rsidP="000B78E3">
            <w:pPr>
              <w:spacing w:after="0"/>
              <w:jc w:val="both"/>
            </w:pPr>
            <w:r>
              <w:rPr>
                <w:b/>
                <w:color w:val="FFFFFF"/>
                <w:sz w:val="22"/>
              </w:rPr>
              <w:t>Status</w:t>
            </w:r>
          </w:p>
        </w:tc>
      </w:tr>
      <w:tr w:rsidR="00774665" w14:paraId="4F9BFBA3" w14:textId="77777777">
        <w:trPr>
          <w:jc w:val="center"/>
        </w:trPr>
        <w:tc>
          <w:tcPr>
            <w:tcW w:w="3264" w:type="dxa"/>
            <w:shd w:val="clear" w:color="auto" w:fill="F3F6F1"/>
            <w:vAlign w:val="center"/>
          </w:tcPr>
          <w:p w14:paraId="076D5C7B" w14:textId="77777777" w:rsidR="00774665" w:rsidRDefault="00000000" w:rsidP="000B78E3">
            <w:pPr>
              <w:spacing w:after="0"/>
              <w:jc w:val="both"/>
            </w:pPr>
            <w:r>
              <w:rPr>
                <w:color w:val="14211D"/>
                <w:sz w:val="22"/>
              </w:rPr>
              <w:t>FR-EXP-01</w:t>
            </w:r>
          </w:p>
        </w:tc>
        <w:tc>
          <w:tcPr>
            <w:tcW w:w="3264" w:type="dxa"/>
            <w:shd w:val="clear" w:color="auto" w:fill="F3F6F1"/>
            <w:vAlign w:val="center"/>
          </w:tcPr>
          <w:p w14:paraId="0981A1A5" w14:textId="77777777" w:rsidR="00774665" w:rsidRDefault="00000000" w:rsidP="000B78E3">
            <w:pPr>
              <w:spacing w:after="0"/>
              <w:jc w:val="both"/>
            </w:pPr>
            <w:r>
              <w:rPr>
                <w:color w:val="14211D"/>
                <w:sz w:val="22"/>
              </w:rPr>
              <w:t>A group member shall record an expense description and amount.</w:t>
            </w:r>
          </w:p>
        </w:tc>
        <w:tc>
          <w:tcPr>
            <w:tcW w:w="3264" w:type="dxa"/>
            <w:shd w:val="clear" w:color="auto" w:fill="F3F6F1"/>
            <w:vAlign w:val="center"/>
          </w:tcPr>
          <w:p w14:paraId="4D22EAF1" w14:textId="77777777" w:rsidR="00774665" w:rsidRDefault="00000000" w:rsidP="000B78E3">
            <w:pPr>
              <w:spacing w:after="0"/>
              <w:jc w:val="both"/>
            </w:pPr>
            <w:r>
              <w:rPr>
                <w:color w:val="14211D"/>
                <w:sz w:val="22"/>
              </w:rPr>
              <w:t>Implemented</w:t>
            </w:r>
          </w:p>
        </w:tc>
      </w:tr>
      <w:tr w:rsidR="00774665" w14:paraId="655B628E" w14:textId="77777777">
        <w:trPr>
          <w:jc w:val="center"/>
        </w:trPr>
        <w:tc>
          <w:tcPr>
            <w:tcW w:w="3264" w:type="dxa"/>
            <w:vAlign w:val="center"/>
          </w:tcPr>
          <w:p w14:paraId="2E117F1F" w14:textId="77777777" w:rsidR="00774665" w:rsidRDefault="00000000" w:rsidP="000B78E3">
            <w:pPr>
              <w:spacing w:after="0"/>
              <w:jc w:val="both"/>
            </w:pPr>
            <w:r>
              <w:rPr>
                <w:color w:val="14211D"/>
                <w:sz w:val="22"/>
              </w:rPr>
              <w:t>FR-EXP-02</w:t>
            </w:r>
          </w:p>
        </w:tc>
        <w:tc>
          <w:tcPr>
            <w:tcW w:w="3264" w:type="dxa"/>
            <w:vAlign w:val="center"/>
          </w:tcPr>
          <w:p w14:paraId="7046991B" w14:textId="77777777" w:rsidR="00774665" w:rsidRDefault="00000000" w:rsidP="000B78E3">
            <w:pPr>
              <w:spacing w:after="0"/>
              <w:jc w:val="both"/>
            </w:pPr>
            <w:r>
              <w:rPr>
                <w:color w:val="14211D"/>
                <w:sz w:val="22"/>
              </w:rPr>
              <w:t>A member shall select a payer from the group members.</w:t>
            </w:r>
          </w:p>
        </w:tc>
        <w:tc>
          <w:tcPr>
            <w:tcW w:w="3264" w:type="dxa"/>
            <w:vAlign w:val="center"/>
          </w:tcPr>
          <w:p w14:paraId="5F6CA0A2" w14:textId="77777777" w:rsidR="00774665" w:rsidRDefault="00000000" w:rsidP="000B78E3">
            <w:pPr>
              <w:spacing w:after="0"/>
              <w:jc w:val="both"/>
            </w:pPr>
            <w:r>
              <w:rPr>
                <w:color w:val="14211D"/>
                <w:sz w:val="22"/>
              </w:rPr>
              <w:t>Implemented</w:t>
            </w:r>
          </w:p>
        </w:tc>
      </w:tr>
      <w:tr w:rsidR="00774665" w14:paraId="517A78DC" w14:textId="77777777">
        <w:trPr>
          <w:jc w:val="center"/>
        </w:trPr>
        <w:tc>
          <w:tcPr>
            <w:tcW w:w="3264" w:type="dxa"/>
            <w:shd w:val="clear" w:color="auto" w:fill="F3F6F1"/>
            <w:vAlign w:val="center"/>
          </w:tcPr>
          <w:p w14:paraId="7DE0DD84" w14:textId="77777777" w:rsidR="00774665" w:rsidRDefault="00000000" w:rsidP="000B78E3">
            <w:pPr>
              <w:spacing w:after="0"/>
              <w:jc w:val="both"/>
            </w:pPr>
            <w:r>
              <w:rPr>
                <w:color w:val="14211D"/>
                <w:sz w:val="22"/>
              </w:rPr>
              <w:t>FR-EXP-03</w:t>
            </w:r>
          </w:p>
        </w:tc>
        <w:tc>
          <w:tcPr>
            <w:tcW w:w="3264" w:type="dxa"/>
            <w:shd w:val="clear" w:color="auto" w:fill="F3F6F1"/>
            <w:vAlign w:val="center"/>
          </w:tcPr>
          <w:p w14:paraId="369EFB6D" w14:textId="77777777" w:rsidR="00774665" w:rsidRDefault="00000000" w:rsidP="000B78E3">
            <w:pPr>
              <w:spacing w:after="0"/>
              <w:jc w:val="both"/>
            </w:pPr>
            <w:r>
              <w:rPr>
                <w:color w:val="14211D"/>
                <w:sz w:val="22"/>
              </w:rPr>
              <w:t>A member shall select a category.</w:t>
            </w:r>
          </w:p>
        </w:tc>
        <w:tc>
          <w:tcPr>
            <w:tcW w:w="3264" w:type="dxa"/>
            <w:shd w:val="clear" w:color="auto" w:fill="F3F6F1"/>
            <w:vAlign w:val="center"/>
          </w:tcPr>
          <w:p w14:paraId="0C2062C9" w14:textId="77777777" w:rsidR="00774665" w:rsidRDefault="00000000" w:rsidP="000B78E3">
            <w:pPr>
              <w:spacing w:after="0"/>
              <w:jc w:val="both"/>
            </w:pPr>
            <w:r>
              <w:rPr>
                <w:color w:val="14211D"/>
                <w:sz w:val="22"/>
              </w:rPr>
              <w:t>Implemented</w:t>
            </w:r>
          </w:p>
        </w:tc>
      </w:tr>
      <w:tr w:rsidR="00774665" w14:paraId="63F8CB44" w14:textId="77777777">
        <w:trPr>
          <w:jc w:val="center"/>
        </w:trPr>
        <w:tc>
          <w:tcPr>
            <w:tcW w:w="3264" w:type="dxa"/>
            <w:vAlign w:val="center"/>
          </w:tcPr>
          <w:p w14:paraId="627B6078" w14:textId="77777777" w:rsidR="00774665" w:rsidRDefault="00000000" w:rsidP="000B78E3">
            <w:pPr>
              <w:spacing w:after="0"/>
              <w:jc w:val="both"/>
            </w:pPr>
            <w:r>
              <w:rPr>
                <w:color w:val="14211D"/>
                <w:sz w:val="22"/>
              </w:rPr>
              <w:t>FR-EXP-04</w:t>
            </w:r>
          </w:p>
        </w:tc>
        <w:tc>
          <w:tcPr>
            <w:tcW w:w="3264" w:type="dxa"/>
            <w:vAlign w:val="center"/>
          </w:tcPr>
          <w:p w14:paraId="3230BF8D" w14:textId="77777777" w:rsidR="00774665" w:rsidRDefault="00000000" w:rsidP="000B78E3">
            <w:pPr>
              <w:spacing w:after="0"/>
              <w:jc w:val="both"/>
            </w:pPr>
            <w:r>
              <w:rPr>
                <w:color w:val="14211D"/>
                <w:sz w:val="22"/>
              </w:rPr>
              <w:t>A member shall split an expense equally among all members or selected members.</w:t>
            </w:r>
          </w:p>
        </w:tc>
        <w:tc>
          <w:tcPr>
            <w:tcW w:w="3264" w:type="dxa"/>
            <w:vAlign w:val="center"/>
          </w:tcPr>
          <w:p w14:paraId="1331438A" w14:textId="77777777" w:rsidR="00774665" w:rsidRDefault="00000000" w:rsidP="000B78E3">
            <w:pPr>
              <w:spacing w:after="0"/>
              <w:jc w:val="both"/>
            </w:pPr>
            <w:r>
              <w:rPr>
                <w:color w:val="14211D"/>
                <w:sz w:val="22"/>
              </w:rPr>
              <w:t>Implemented</w:t>
            </w:r>
          </w:p>
        </w:tc>
      </w:tr>
      <w:tr w:rsidR="00774665" w14:paraId="449B4503" w14:textId="77777777">
        <w:trPr>
          <w:jc w:val="center"/>
        </w:trPr>
        <w:tc>
          <w:tcPr>
            <w:tcW w:w="3264" w:type="dxa"/>
            <w:shd w:val="clear" w:color="auto" w:fill="F3F6F1"/>
            <w:vAlign w:val="center"/>
          </w:tcPr>
          <w:p w14:paraId="5A9ACA24" w14:textId="77777777" w:rsidR="00774665" w:rsidRDefault="00000000" w:rsidP="000B78E3">
            <w:pPr>
              <w:spacing w:after="0"/>
              <w:jc w:val="both"/>
            </w:pPr>
            <w:r>
              <w:rPr>
                <w:color w:val="14211D"/>
                <w:sz w:val="22"/>
              </w:rPr>
              <w:t>FR-EXP-05</w:t>
            </w:r>
          </w:p>
        </w:tc>
        <w:tc>
          <w:tcPr>
            <w:tcW w:w="3264" w:type="dxa"/>
            <w:shd w:val="clear" w:color="auto" w:fill="F3F6F1"/>
            <w:vAlign w:val="center"/>
          </w:tcPr>
          <w:p w14:paraId="7F49AA21" w14:textId="77777777" w:rsidR="00774665" w:rsidRDefault="00000000" w:rsidP="000B78E3">
            <w:pPr>
              <w:spacing w:after="0"/>
              <w:jc w:val="both"/>
            </w:pPr>
            <w:r>
              <w:rPr>
                <w:color w:val="14211D"/>
                <w:sz w:val="22"/>
              </w:rPr>
              <w:t>The system shall validate that the amount is positive and the selected split is valid.</w:t>
            </w:r>
          </w:p>
        </w:tc>
        <w:tc>
          <w:tcPr>
            <w:tcW w:w="3264" w:type="dxa"/>
            <w:shd w:val="clear" w:color="auto" w:fill="F3F6F1"/>
            <w:vAlign w:val="center"/>
          </w:tcPr>
          <w:p w14:paraId="4810B923" w14:textId="77777777" w:rsidR="00774665" w:rsidRDefault="00000000" w:rsidP="000B78E3">
            <w:pPr>
              <w:spacing w:after="0"/>
              <w:jc w:val="both"/>
            </w:pPr>
            <w:r>
              <w:rPr>
                <w:color w:val="14211D"/>
                <w:sz w:val="22"/>
              </w:rPr>
              <w:t>Implemented</w:t>
            </w:r>
          </w:p>
        </w:tc>
      </w:tr>
      <w:tr w:rsidR="00774665" w14:paraId="7472D98F" w14:textId="77777777">
        <w:trPr>
          <w:jc w:val="center"/>
        </w:trPr>
        <w:tc>
          <w:tcPr>
            <w:tcW w:w="3264" w:type="dxa"/>
            <w:vAlign w:val="center"/>
          </w:tcPr>
          <w:p w14:paraId="13B36101" w14:textId="77777777" w:rsidR="00774665" w:rsidRDefault="00000000" w:rsidP="000B78E3">
            <w:pPr>
              <w:spacing w:after="0"/>
              <w:jc w:val="both"/>
            </w:pPr>
            <w:r>
              <w:rPr>
                <w:color w:val="14211D"/>
                <w:sz w:val="22"/>
              </w:rPr>
              <w:t>FR-EXP-06</w:t>
            </w:r>
          </w:p>
        </w:tc>
        <w:tc>
          <w:tcPr>
            <w:tcW w:w="3264" w:type="dxa"/>
            <w:vAlign w:val="center"/>
          </w:tcPr>
          <w:p w14:paraId="639D1FD4" w14:textId="77777777" w:rsidR="00774665" w:rsidRDefault="00000000" w:rsidP="000B78E3">
            <w:pPr>
              <w:spacing w:after="0"/>
              <w:jc w:val="both"/>
            </w:pPr>
            <w:r>
              <w:rPr>
                <w:color w:val="14211D"/>
                <w:sz w:val="22"/>
              </w:rPr>
              <w:t>The system shall store expense shares separately from the expense header.</w:t>
            </w:r>
          </w:p>
        </w:tc>
        <w:tc>
          <w:tcPr>
            <w:tcW w:w="3264" w:type="dxa"/>
            <w:vAlign w:val="center"/>
          </w:tcPr>
          <w:p w14:paraId="1DDAF843" w14:textId="77777777" w:rsidR="00774665" w:rsidRDefault="00000000" w:rsidP="000B78E3">
            <w:pPr>
              <w:spacing w:after="0"/>
              <w:jc w:val="both"/>
            </w:pPr>
            <w:r>
              <w:rPr>
                <w:color w:val="14211D"/>
                <w:sz w:val="22"/>
              </w:rPr>
              <w:t>Implemented</w:t>
            </w:r>
          </w:p>
        </w:tc>
      </w:tr>
      <w:tr w:rsidR="00774665" w14:paraId="6C28E5A5" w14:textId="77777777">
        <w:trPr>
          <w:jc w:val="center"/>
        </w:trPr>
        <w:tc>
          <w:tcPr>
            <w:tcW w:w="3264" w:type="dxa"/>
            <w:shd w:val="clear" w:color="auto" w:fill="F3F6F1"/>
            <w:vAlign w:val="center"/>
          </w:tcPr>
          <w:p w14:paraId="75113E21" w14:textId="77777777" w:rsidR="00774665" w:rsidRDefault="00000000" w:rsidP="000B78E3">
            <w:pPr>
              <w:spacing w:after="0"/>
              <w:jc w:val="both"/>
            </w:pPr>
            <w:r>
              <w:rPr>
                <w:color w:val="14211D"/>
                <w:sz w:val="22"/>
              </w:rPr>
              <w:t>FR-EXP-07</w:t>
            </w:r>
          </w:p>
        </w:tc>
        <w:tc>
          <w:tcPr>
            <w:tcW w:w="3264" w:type="dxa"/>
            <w:shd w:val="clear" w:color="auto" w:fill="F3F6F1"/>
            <w:vAlign w:val="center"/>
          </w:tcPr>
          <w:p w14:paraId="31896981" w14:textId="77777777" w:rsidR="00774665" w:rsidRDefault="00000000" w:rsidP="000B78E3">
            <w:pPr>
              <w:spacing w:after="0"/>
              <w:jc w:val="both"/>
            </w:pPr>
            <w:r>
              <w:rPr>
                <w:color w:val="14211D"/>
                <w:sz w:val="22"/>
              </w:rPr>
              <w:t>The system shall show the resulting expense in group history.</w:t>
            </w:r>
          </w:p>
        </w:tc>
        <w:tc>
          <w:tcPr>
            <w:tcW w:w="3264" w:type="dxa"/>
            <w:shd w:val="clear" w:color="auto" w:fill="F3F6F1"/>
            <w:vAlign w:val="center"/>
          </w:tcPr>
          <w:p w14:paraId="7FA15AE4" w14:textId="77777777" w:rsidR="00774665" w:rsidRDefault="00000000" w:rsidP="000B78E3">
            <w:pPr>
              <w:spacing w:after="0"/>
              <w:jc w:val="both"/>
            </w:pPr>
            <w:r>
              <w:rPr>
                <w:color w:val="14211D"/>
                <w:sz w:val="22"/>
              </w:rPr>
              <w:t>Implemented</w:t>
            </w:r>
          </w:p>
        </w:tc>
      </w:tr>
      <w:tr w:rsidR="00774665" w14:paraId="32C1A3D5" w14:textId="77777777">
        <w:trPr>
          <w:jc w:val="center"/>
        </w:trPr>
        <w:tc>
          <w:tcPr>
            <w:tcW w:w="3264" w:type="dxa"/>
            <w:vAlign w:val="center"/>
          </w:tcPr>
          <w:p w14:paraId="77FEDEDA" w14:textId="77777777" w:rsidR="00774665" w:rsidRDefault="00000000" w:rsidP="000B78E3">
            <w:pPr>
              <w:spacing w:after="0"/>
              <w:jc w:val="both"/>
            </w:pPr>
            <w:r>
              <w:rPr>
                <w:color w:val="14211D"/>
                <w:sz w:val="22"/>
              </w:rPr>
              <w:t>FR-EXP-08</w:t>
            </w:r>
          </w:p>
        </w:tc>
        <w:tc>
          <w:tcPr>
            <w:tcW w:w="3264" w:type="dxa"/>
            <w:vAlign w:val="center"/>
          </w:tcPr>
          <w:p w14:paraId="07B85167" w14:textId="77777777" w:rsidR="00774665" w:rsidRDefault="00000000" w:rsidP="000B78E3">
            <w:pPr>
              <w:spacing w:after="0"/>
              <w:jc w:val="both"/>
            </w:pPr>
            <w:r>
              <w:rPr>
                <w:color w:val="14211D"/>
                <w:sz w:val="22"/>
              </w:rPr>
              <w:t>The system shall show all accessible expense history in the Expenses workspace.</w:t>
            </w:r>
          </w:p>
        </w:tc>
        <w:tc>
          <w:tcPr>
            <w:tcW w:w="3264" w:type="dxa"/>
            <w:vAlign w:val="center"/>
          </w:tcPr>
          <w:p w14:paraId="451787CD" w14:textId="77777777" w:rsidR="00774665" w:rsidRDefault="00000000" w:rsidP="000B78E3">
            <w:pPr>
              <w:spacing w:after="0"/>
              <w:jc w:val="both"/>
            </w:pPr>
            <w:r>
              <w:rPr>
                <w:color w:val="14211D"/>
                <w:sz w:val="22"/>
              </w:rPr>
              <w:t>Implemented</w:t>
            </w:r>
          </w:p>
        </w:tc>
      </w:tr>
    </w:tbl>
    <w:p w14:paraId="49B6EC7C" w14:textId="77777777" w:rsidR="00774665" w:rsidRDefault="00774665" w:rsidP="000B78E3">
      <w:pPr>
        <w:spacing w:after="40"/>
        <w:jc w:val="both"/>
      </w:pPr>
    </w:p>
    <w:p w14:paraId="6247A346" w14:textId="77777777" w:rsidR="00325860" w:rsidRDefault="00325860" w:rsidP="000B78E3">
      <w:pPr>
        <w:spacing w:after="40"/>
        <w:jc w:val="both"/>
      </w:pPr>
    </w:p>
    <w:p w14:paraId="099B1D2D" w14:textId="77777777" w:rsidR="00774665" w:rsidRDefault="00000000" w:rsidP="000B78E3">
      <w:pPr>
        <w:keepNext/>
        <w:spacing w:before="120" w:after="160"/>
        <w:jc w:val="both"/>
      </w:pPr>
      <w:r>
        <w:rPr>
          <w:b/>
          <w:color w:val="1D493C"/>
          <w:sz w:val="28"/>
        </w:rPr>
        <w:lastRenderedPageBreak/>
        <w:t>4.2.5 Balance and Settlement Requirements</w:t>
      </w:r>
    </w:p>
    <w:tbl>
      <w:tblPr>
        <w:tblStyle w:val="TableGrid"/>
        <w:tblW w:w="0" w:type="auto"/>
        <w:jc w:val="center"/>
        <w:tblLook w:val="04A0" w:firstRow="1" w:lastRow="0" w:firstColumn="1" w:lastColumn="0" w:noHBand="0" w:noVBand="1"/>
      </w:tblPr>
      <w:tblGrid>
        <w:gridCol w:w="3260"/>
        <w:gridCol w:w="3261"/>
        <w:gridCol w:w="3261"/>
      </w:tblGrid>
      <w:tr w:rsidR="00774665" w14:paraId="3F29B27F" w14:textId="77777777">
        <w:trPr>
          <w:jc w:val="center"/>
        </w:trPr>
        <w:tc>
          <w:tcPr>
            <w:tcW w:w="3264" w:type="dxa"/>
            <w:shd w:val="clear" w:color="auto" w:fill="294E78"/>
            <w:vAlign w:val="center"/>
          </w:tcPr>
          <w:p w14:paraId="1EBB0FCE" w14:textId="77777777" w:rsidR="00774665" w:rsidRDefault="00000000" w:rsidP="000B78E3">
            <w:pPr>
              <w:spacing w:after="0"/>
              <w:jc w:val="both"/>
            </w:pPr>
            <w:r>
              <w:rPr>
                <w:b/>
                <w:color w:val="FFFFFF"/>
                <w:sz w:val="22"/>
              </w:rPr>
              <w:t>ID</w:t>
            </w:r>
          </w:p>
        </w:tc>
        <w:tc>
          <w:tcPr>
            <w:tcW w:w="3264" w:type="dxa"/>
            <w:shd w:val="clear" w:color="auto" w:fill="294E78"/>
            <w:vAlign w:val="center"/>
          </w:tcPr>
          <w:p w14:paraId="095A1E1E" w14:textId="77777777" w:rsidR="00774665" w:rsidRDefault="00000000" w:rsidP="000B78E3">
            <w:pPr>
              <w:spacing w:after="0"/>
              <w:jc w:val="both"/>
            </w:pPr>
            <w:r>
              <w:rPr>
                <w:b/>
                <w:color w:val="FFFFFF"/>
                <w:sz w:val="22"/>
              </w:rPr>
              <w:t>Requirement</w:t>
            </w:r>
          </w:p>
        </w:tc>
        <w:tc>
          <w:tcPr>
            <w:tcW w:w="3264" w:type="dxa"/>
            <w:shd w:val="clear" w:color="auto" w:fill="294E78"/>
            <w:vAlign w:val="center"/>
          </w:tcPr>
          <w:p w14:paraId="614214ED" w14:textId="77777777" w:rsidR="00774665" w:rsidRDefault="00000000" w:rsidP="000B78E3">
            <w:pPr>
              <w:spacing w:after="0"/>
              <w:jc w:val="both"/>
            </w:pPr>
            <w:r>
              <w:rPr>
                <w:b/>
                <w:color w:val="FFFFFF"/>
                <w:sz w:val="22"/>
              </w:rPr>
              <w:t>Status</w:t>
            </w:r>
          </w:p>
        </w:tc>
      </w:tr>
      <w:tr w:rsidR="00774665" w14:paraId="6053002F" w14:textId="77777777">
        <w:trPr>
          <w:jc w:val="center"/>
        </w:trPr>
        <w:tc>
          <w:tcPr>
            <w:tcW w:w="3264" w:type="dxa"/>
            <w:shd w:val="clear" w:color="auto" w:fill="F3F6F1"/>
            <w:vAlign w:val="center"/>
          </w:tcPr>
          <w:p w14:paraId="3DB18947" w14:textId="77777777" w:rsidR="00774665" w:rsidRDefault="00000000" w:rsidP="000B78E3">
            <w:pPr>
              <w:spacing w:after="0"/>
              <w:jc w:val="both"/>
            </w:pPr>
            <w:r>
              <w:rPr>
                <w:color w:val="14211D"/>
                <w:sz w:val="22"/>
              </w:rPr>
              <w:t>FR-BAL-01</w:t>
            </w:r>
          </w:p>
        </w:tc>
        <w:tc>
          <w:tcPr>
            <w:tcW w:w="3264" w:type="dxa"/>
            <w:shd w:val="clear" w:color="auto" w:fill="F3F6F1"/>
            <w:vAlign w:val="center"/>
          </w:tcPr>
          <w:p w14:paraId="5EEC4C25" w14:textId="77777777" w:rsidR="00774665" w:rsidRDefault="00000000" w:rsidP="000B78E3">
            <w:pPr>
              <w:spacing w:after="0"/>
              <w:jc w:val="both"/>
            </w:pPr>
            <w:r>
              <w:rPr>
                <w:color w:val="14211D"/>
                <w:sz w:val="22"/>
              </w:rPr>
              <w:t>The system shall calculate how much each member paid.</w:t>
            </w:r>
          </w:p>
        </w:tc>
        <w:tc>
          <w:tcPr>
            <w:tcW w:w="3264" w:type="dxa"/>
            <w:shd w:val="clear" w:color="auto" w:fill="F3F6F1"/>
            <w:vAlign w:val="center"/>
          </w:tcPr>
          <w:p w14:paraId="2A32221A" w14:textId="77777777" w:rsidR="00774665" w:rsidRDefault="00000000" w:rsidP="000B78E3">
            <w:pPr>
              <w:spacing w:after="0"/>
              <w:jc w:val="both"/>
            </w:pPr>
            <w:r>
              <w:rPr>
                <w:color w:val="14211D"/>
                <w:sz w:val="22"/>
              </w:rPr>
              <w:t>Implemented</w:t>
            </w:r>
          </w:p>
        </w:tc>
      </w:tr>
      <w:tr w:rsidR="00774665" w14:paraId="2C843D6D" w14:textId="77777777">
        <w:trPr>
          <w:jc w:val="center"/>
        </w:trPr>
        <w:tc>
          <w:tcPr>
            <w:tcW w:w="3264" w:type="dxa"/>
            <w:vAlign w:val="center"/>
          </w:tcPr>
          <w:p w14:paraId="6B3AE283" w14:textId="77777777" w:rsidR="00774665" w:rsidRDefault="00000000" w:rsidP="000B78E3">
            <w:pPr>
              <w:spacing w:after="0"/>
              <w:jc w:val="both"/>
            </w:pPr>
            <w:r>
              <w:rPr>
                <w:color w:val="14211D"/>
                <w:sz w:val="22"/>
              </w:rPr>
              <w:t>FR-BAL-02</w:t>
            </w:r>
          </w:p>
        </w:tc>
        <w:tc>
          <w:tcPr>
            <w:tcW w:w="3264" w:type="dxa"/>
            <w:vAlign w:val="center"/>
          </w:tcPr>
          <w:p w14:paraId="4D10BAD1" w14:textId="77777777" w:rsidR="00774665" w:rsidRDefault="00000000" w:rsidP="000B78E3">
            <w:pPr>
              <w:spacing w:after="0"/>
              <w:jc w:val="both"/>
            </w:pPr>
            <w:r>
              <w:rPr>
                <w:color w:val="14211D"/>
                <w:sz w:val="22"/>
              </w:rPr>
              <w:t>The system shall calculate how much each member should bear from expense shares.</w:t>
            </w:r>
          </w:p>
        </w:tc>
        <w:tc>
          <w:tcPr>
            <w:tcW w:w="3264" w:type="dxa"/>
            <w:vAlign w:val="center"/>
          </w:tcPr>
          <w:p w14:paraId="15DBCE40" w14:textId="77777777" w:rsidR="00774665" w:rsidRDefault="00000000" w:rsidP="000B78E3">
            <w:pPr>
              <w:spacing w:after="0"/>
              <w:jc w:val="both"/>
            </w:pPr>
            <w:r>
              <w:rPr>
                <w:color w:val="14211D"/>
                <w:sz w:val="22"/>
              </w:rPr>
              <w:t>Implemented</w:t>
            </w:r>
          </w:p>
        </w:tc>
      </w:tr>
      <w:tr w:rsidR="00774665" w14:paraId="704012DF" w14:textId="77777777">
        <w:trPr>
          <w:jc w:val="center"/>
        </w:trPr>
        <w:tc>
          <w:tcPr>
            <w:tcW w:w="3264" w:type="dxa"/>
            <w:shd w:val="clear" w:color="auto" w:fill="F3F6F1"/>
            <w:vAlign w:val="center"/>
          </w:tcPr>
          <w:p w14:paraId="68353FB5" w14:textId="77777777" w:rsidR="00774665" w:rsidRDefault="00000000" w:rsidP="000B78E3">
            <w:pPr>
              <w:spacing w:after="0"/>
              <w:jc w:val="both"/>
            </w:pPr>
            <w:r>
              <w:rPr>
                <w:color w:val="14211D"/>
                <w:sz w:val="22"/>
              </w:rPr>
              <w:t>FR-BAL-03</w:t>
            </w:r>
          </w:p>
        </w:tc>
        <w:tc>
          <w:tcPr>
            <w:tcW w:w="3264" w:type="dxa"/>
            <w:shd w:val="clear" w:color="auto" w:fill="F3F6F1"/>
            <w:vAlign w:val="center"/>
          </w:tcPr>
          <w:p w14:paraId="5DD9FD09" w14:textId="77777777" w:rsidR="00774665" w:rsidRDefault="00000000" w:rsidP="000B78E3">
            <w:pPr>
              <w:spacing w:after="0"/>
              <w:jc w:val="both"/>
            </w:pPr>
            <w:r>
              <w:rPr>
                <w:color w:val="14211D"/>
                <w:sz w:val="22"/>
              </w:rPr>
              <w:t>The system shall include recorded settlements in the net balance.</w:t>
            </w:r>
          </w:p>
        </w:tc>
        <w:tc>
          <w:tcPr>
            <w:tcW w:w="3264" w:type="dxa"/>
            <w:shd w:val="clear" w:color="auto" w:fill="F3F6F1"/>
            <w:vAlign w:val="center"/>
          </w:tcPr>
          <w:p w14:paraId="0ECD2CE5" w14:textId="77777777" w:rsidR="00774665" w:rsidRDefault="00000000" w:rsidP="000B78E3">
            <w:pPr>
              <w:spacing w:after="0"/>
              <w:jc w:val="both"/>
            </w:pPr>
            <w:r>
              <w:rPr>
                <w:color w:val="14211D"/>
                <w:sz w:val="22"/>
              </w:rPr>
              <w:t>Implemented</w:t>
            </w:r>
          </w:p>
        </w:tc>
      </w:tr>
      <w:tr w:rsidR="00774665" w14:paraId="30AC7FDC" w14:textId="77777777">
        <w:trPr>
          <w:jc w:val="center"/>
        </w:trPr>
        <w:tc>
          <w:tcPr>
            <w:tcW w:w="3264" w:type="dxa"/>
            <w:vAlign w:val="center"/>
          </w:tcPr>
          <w:p w14:paraId="6520F25D" w14:textId="77777777" w:rsidR="00774665" w:rsidRDefault="00000000" w:rsidP="000B78E3">
            <w:pPr>
              <w:spacing w:after="0"/>
              <w:jc w:val="both"/>
            </w:pPr>
            <w:r>
              <w:rPr>
                <w:color w:val="14211D"/>
                <w:sz w:val="22"/>
              </w:rPr>
              <w:t>FR-BAL-04</w:t>
            </w:r>
          </w:p>
        </w:tc>
        <w:tc>
          <w:tcPr>
            <w:tcW w:w="3264" w:type="dxa"/>
            <w:vAlign w:val="center"/>
          </w:tcPr>
          <w:p w14:paraId="3BFED5A4" w14:textId="77777777" w:rsidR="00774665" w:rsidRDefault="00000000" w:rsidP="000B78E3">
            <w:pPr>
              <w:spacing w:after="0"/>
              <w:jc w:val="both"/>
            </w:pPr>
            <w:r>
              <w:rPr>
                <w:color w:val="14211D"/>
                <w:sz w:val="22"/>
              </w:rPr>
              <w:t>The system shall generate settlement suggestions from positive and negative balances.</w:t>
            </w:r>
          </w:p>
        </w:tc>
        <w:tc>
          <w:tcPr>
            <w:tcW w:w="3264" w:type="dxa"/>
            <w:vAlign w:val="center"/>
          </w:tcPr>
          <w:p w14:paraId="3A56D815" w14:textId="77777777" w:rsidR="00774665" w:rsidRDefault="00000000" w:rsidP="000B78E3">
            <w:pPr>
              <w:spacing w:after="0"/>
              <w:jc w:val="both"/>
            </w:pPr>
            <w:r>
              <w:rPr>
                <w:color w:val="14211D"/>
                <w:sz w:val="22"/>
              </w:rPr>
              <w:t>Implemented</w:t>
            </w:r>
          </w:p>
        </w:tc>
      </w:tr>
      <w:tr w:rsidR="00774665" w14:paraId="129158FF" w14:textId="77777777">
        <w:trPr>
          <w:jc w:val="center"/>
        </w:trPr>
        <w:tc>
          <w:tcPr>
            <w:tcW w:w="3264" w:type="dxa"/>
            <w:shd w:val="clear" w:color="auto" w:fill="F3F6F1"/>
            <w:vAlign w:val="center"/>
          </w:tcPr>
          <w:p w14:paraId="64B1F9C7" w14:textId="77777777" w:rsidR="00774665" w:rsidRDefault="00000000" w:rsidP="000B78E3">
            <w:pPr>
              <w:spacing w:after="0"/>
              <w:jc w:val="both"/>
            </w:pPr>
            <w:r>
              <w:rPr>
                <w:color w:val="14211D"/>
                <w:sz w:val="22"/>
              </w:rPr>
              <w:t>FR-BAL-05</w:t>
            </w:r>
          </w:p>
        </w:tc>
        <w:tc>
          <w:tcPr>
            <w:tcW w:w="3264" w:type="dxa"/>
            <w:shd w:val="clear" w:color="auto" w:fill="F3F6F1"/>
            <w:vAlign w:val="center"/>
          </w:tcPr>
          <w:p w14:paraId="1AC845D9" w14:textId="77777777" w:rsidR="00774665" w:rsidRDefault="00000000" w:rsidP="000B78E3">
            <w:pPr>
              <w:spacing w:after="0"/>
              <w:jc w:val="both"/>
            </w:pPr>
            <w:r>
              <w:rPr>
                <w:color w:val="14211D"/>
                <w:sz w:val="22"/>
              </w:rPr>
              <w:t>A user shall record a payment from one member to another.</w:t>
            </w:r>
          </w:p>
        </w:tc>
        <w:tc>
          <w:tcPr>
            <w:tcW w:w="3264" w:type="dxa"/>
            <w:shd w:val="clear" w:color="auto" w:fill="F3F6F1"/>
            <w:vAlign w:val="center"/>
          </w:tcPr>
          <w:p w14:paraId="102C67A8" w14:textId="77777777" w:rsidR="00774665" w:rsidRDefault="00000000" w:rsidP="000B78E3">
            <w:pPr>
              <w:spacing w:after="0"/>
              <w:jc w:val="both"/>
            </w:pPr>
            <w:r>
              <w:rPr>
                <w:color w:val="14211D"/>
                <w:sz w:val="22"/>
              </w:rPr>
              <w:t>Implemented</w:t>
            </w:r>
          </w:p>
        </w:tc>
      </w:tr>
      <w:tr w:rsidR="00774665" w14:paraId="48AE901F" w14:textId="77777777">
        <w:trPr>
          <w:jc w:val="center"/>
        </w:trPr>
        <w:tc>
          <w:tcPr>
            <w:tcW w:w="3264" w:type="dxa"/>
            <w:vAlign w:val="center"/>
          </w:tcPr>
          <w:p w14:paraId="6D0FF49E" w14:textId="77777777" w:rsidR="00774665" w:rsidRDefault="00000000" w:rsidP="000B78E3">
            <w:pPr>
              <w:spacing w:after="0"/>
              <w:jc w:val="both"/>
            </w:pPr>
            <w:r>
              <w:rPr>
                <w:color w:val="14211D"/>
                <w:sz w:val="22"/>
              </w:rPr>
              <w:t>FR-BAL-06</w:t>
            </w:r>
          </w:p>
        </w:tc>
        <w:tc>
          <w:tcPr>
            <w:tcW w:w="3264" w:type="dxa"/>
            <w:vAlign w:val="center"/>
          </w:tcPr>
          <w:p w14:paraId="18284444" w14:textId="77777777" w:rsidR="00774665" w:rsidRDefault="00000000" w:rsidP="000B78E3">
            <w:pPr>
              <w:spacing w:after="0"/>
              <w:jc w:val="both"/>
            </w:pPr>
            <w:r>
              <w:rPr>
                <w:color w:val="14211D"/>
                <w:sz w:val="22"/>
              </w:rPr>
              <w:t>The group view shall show current balances and settlement history.</w:t>
            </w:r>
          </w:p>
        </w:tc>
        <w:tc>
          <w:tcPr>
            <w:tcW w:w="3264" w:type="dxa"/>
            <w:vAlign w:val="center"/>
          </w:tcPr>
          <w:p w14:paraId="5BCFA9B6" w14:textId="77777777" w:rsidR="00774665" w:rsidRDefault="00000000" w:rsidP="000B78E3">
            <w:pPr>
              <w:spacing w:after="0"/>
              <w:jc w:val="both"/>
            </w:pPr>
            <w:r>
              <w:rPr>
                <w:color w:val="14211D"/>
                <w:sz w:val="22"/>
              </w:rPr>
              <w:t>Implemented</w:t>
            </w:r>
          </w:p>
        </w:tc>
      </w:tr>
    </w:tbl>
    <w:p w14:paraId="6BDBC967" w14:textId="77777777" w:rsidR="00774665" w:rsidRDefault="00774665" w:rsidP="000B78E3">
      <w:pPr>
        <w:spacing w:after="40"/>
        <w:jc w:val="both"/>
      </w:pPr>
    </w:p>
    <w:p w14:paraId="69CA73F2" w14:textId="77777777" w:rsidR="00774665" w:rsidRDefault="00000000" w:rsidP="000B78E3">
      <w:pPr>
        <w:keepNext/>
        <w:spacing w:before="120" w:after="160"/>
        <w:jc w:val="both"/>
      </w:pPr>
      <w:r>
        <w:rPr>
          <w:b/>
          <w:color w:val="1D493C"/>
          <w:sz w:val="28"/>
        </w:rPr>
        <w:t>4.2.6 Collaboration Requirements</w:t>
      </w:r>
    </w:p>
    <w:tbl>
      <w:tblPr>
        <w:tblStyle w:val="TableGrid"/>
        <w:tblW w:w="0" w:type="auto"/>
        <w:jc w:val="center"/>
        <w:tblLook w:val="04A0" w:firstRow="1" w:lastRow="0" w:firstColumn="1" w:lastColumn="0" w:noHBand="0" w:noVBand="1"/>
      </w:tblPr>
      <w:tblGrid>
        <w:gridCol w:w="3260"/>
        <w:gridCol w:w="3261"/>
        <w:gridCol w:w="3261"/>
      </w:tblGrid>
      <w:tr w:rsidR="00774665" w14:paraId="09DA8B98" w14:textId="77777777">
        <w:trPr>
          <w:jc w:val="center"/>
        </w:trPr>
        <w:tc>
          <w:tcPr>
            <w:tcW w:w="3264" w:type="dxa"/>
            <w:shd w:val="clear" w:color="auto" w:fill="294E78"/>
            <w:vAlign w:val="center"/>
          </w:tcPr>
          <w:p w14:paraId="16CEEAC0" w14:textId="77777777" w:rsidR="00774665" w:rsidRDefault="00000000" w:rsidP="000B78E3">
            <w:pPr>
              <w:spacing w:after="0"/>
              <w:jc w:val="both"/>
            </w:pPr>
            <w:r>
              <w:rPr>
                <w:b/>
                <w:color w:val="FFFFFF"/>
                <w:sz w:val="22"/>
              </w:rPr>
              <w:t>ID</w:t>
            </w:r>
          </w:p>
        </w:tc>
        <w:tc>
          <w:tcPr>
            <w:tcW w:w="3264" w:type="dxa"/>
            <w:shd w:val="clear" w:color="auto" w:fill="294E78"/>
            <w:vAlign w:val="center"/>
          </w:tcPr>
          <w:p w14:paraId="1B108771" w14:textId="77777777" w:rsidR="00774665" w:rsidRDefault="00000000" w:rsidP="000B78E3">
            <w:pPr>
              <w:spacing w:after="0"/>
              <w:jc w:val="both"/>
            </w:pPr>
            <w:r>
              <w:rPr>
                <w:b/>
                <w:color w:val="FFFFFF"/>
                <w:sz w:val="22"/>
              </w:rPr>
              <w:t>Requirement</w:t>
            </w:r>
          </w:p>
        </w:tc>
        <w:tc>
          <w:tcPr>
            <w:tcW w:w="3264" w:type="dxa"/>
            <w:shd w:val="clear" w:color="auto" w:fill="294E78"/>
            <w:vAlign w:val="center"/>
          </w:tcPr>
          <w:p w14:paraId="6428BCA9" w14:textId="77777777" w:rsidR="00774665" w:rsidRDefault="00000000" w:rsidP="000B78E3">
            <w:pPr>
              <w:spacing w:after="0"/>
              <w:jc w:val="both"/>
            </w:pPr>
            <w:r>
              <w:rPr>
                <w:b/>
                <w:color w:val="FFFFFF"/>
                <w:sz w:val="22"/>
              </w:rPr>
              <w:t>Status</w:t>
            </w:r>
          </w:p>
        </w:tc>
      </w:tr>
      <w:tr w:rsidR="00774665" w14:paraId="4FE68A16" w14:textId="77777777">
        <w:trPr>
          <w:jc w:val="center"/>
        </w:trPr>
        <w:tc>
          <w:tcPr>
            <w:tcW w:w="3264" w:type="dxa"/>
            <w:shd w:val="clear" w:color="auto" w:fill="F3F6F1"/>
            <w:vAlign w:val="center"/>
          </w:tcPr>
          <w:p w14:paraId="202A04C9" w14:textId="77777777" w:rsidR="00774665" w:rsidRDefault="00000000" w:rsidP="000B78E3">
            <w:pPr>
              <w:spacing w:after="0"/>
              <w:jc w:val="both"/>
            </w:pPr>
            <w:r>
              <w:rPr>
                <w:color w:val="14211D"/>
                <w:sz w:val="22"/>
              </w:rPr>
              <w:t>FR-COL-01</w:t>
            </w:r>
          </w:p>
        </w:tc>
        <w:tc>
          <w:tcPr>
            <w:tcW w:w="3264" w:type="dxa"/>
            <w:shd w:val="clear" w:color="auto" w:fill="F3F6F1"/>
            <w:vAlign w:val="center"/>
          </w:tcPr>
          <w:p w14:paraId="07066033" w14:textId="77777777" w:rsidR="00774665" w:rsidRDefault="00000000" w:rsidP="000B78E3">
            <w:pPr>
              <w:spacing w:after="0"/>
              <w:jc w:val="both"/>
            </w:pPr>
            <w:r>
              <w:rPr>
                <w:color w:val="14211D"/>
                <w:sz w:val="22"/>
              </w:rPr>
              <w:t>Group members shall post messages in the group message area.</w:t>
            </w:r>
          </w:p>
        </w:tc>
        <w:tc>
          <w:tcPr>
            <w:tcW w:w="3264" w:type="dxa"/>
            <w:shd w:val="clear" w:color="auto" w:fill="F3F6F1"/>
            <w:vAlign w:val="center"/>
          </w:tcPr>
          <w:p w14:paraId="1AA53B74" w14:textId="77777777" w:rsidR="00774665" w:rsidRDefault="00000000" w:rsidP="000B78E3">
            <w:pPr>
              <w:spacing w:after="0"/>
              <w:jc w:val="both"/>
            </w:pPr>
            <w:r>
              <w:rPr>
                <w:color w:val="14211D"/>
                <w:sz w:val="22"/>
              </w:rPr>
              <w:t>Implemented</w:t>
            </w:r>
          </w:p>
        </w:tc>
      </w:tr>
      <w:tr w:rsidR="00774665" w14:paraId="317F8FA1" w14:textId="77777777">
        <w:trPr>
          <w:jc w:val="center"/>
        </w:trPr>
        <w:tc>
          <w:tcPr>
            <w:tcW w:w="3264" w:type="dxa"/>
            <w:vAlign w:val="center"/>
          </w:tcPr>
          <w:p w14:paraId="5A4C49A1" w14:textId="77777777" w:rsidR="00774665" w:rsidRDefault="00000000" w:rsidP="000B78E3">
            <w:pPr>
              <w:spacing w:after="0"/>
              <w:jc w:val="both"/>
            </w:pPr>
            <w:r>
              <w:rPr>
                <w:color w:val="14211D"/>
                <w:sz w:val="22"/>
              </w:rPr>
              <w:t>FR-COL-02</w:t>
            </w:r>
          </w:p>
        </w:tc>
        <w:tc>
          <w:tcPr>
            <w:tcW w:w="3264" w:type="dxa"/>
            <w:vAlign w:val="center"/>
          </w:tcPr>
          <w:p w14:paraId="3BB184F3" w14:textId="77777777" w:rsidR="00774665" w:rsidRDefault="00000000" w:rsidP="000B78E3">
            <w:pPr>
              <w:spacing w:after="0"/>
              <w:jc w:val="both"/>
            </w:pPr>
            <w:r>
              <w:rPr>
                <w:color w:val="14211D"/>
                <w:sz w:val="22"/>
              </w:rPr>
              <w:t>Messages shall display the author and creation time.</w:t>
            </w:r>
          </w:p>
        </w:tc>
        <w:tc>
          <w:tcPr>
            <w:tcW w:w="3264" w:type="dxa"/>
            <w:vAlign w:val="center"/>
          </w:tcPr>
          <w:p w14:paraId="2446217D" w14:textId="77777777" w:rsidR="00774665" w:rsidRDefault="00000000" w:rsidP="000B78E3">
            <w:pPr>
              <w:spacing w:after="0"/>
              <w:jc w:val="both"/>
            </w:pPr>
            <w:r>
              <w:rPr>
                <w:color w:val="14211D"/>
                <w:sz w:val="22"/>
              </w:rPr>
              <w:t>Implemented</w:t>
            </w:r>
          </w:p>
        </w:tc>
      </w:tr>
      <w:tr w:rsidR="00774665" w14:paraId="5D550308" w14:textId="77777777">
        <w:trPr>
          <w:jc w:val="center"/>
        </w:trPr>
        <w:tc>
          <w:tcPr>
            <w:tcW w:w="3264" w:type="dxa"/>
            <w:shd w:val="clear" w:color="auto" w:fill="F3F6F1"/>
            <w:vAlign w:val="center"/>
          </w:tcPr>
          <w:p w14:paraId="05B5D774" w14:textId="77777777" w:rsidR="00774665" w:rsidRDefault="00000000" w:rsidP="000B78E3">
            <w:pPr>
              <w:spacing w:after="0"/>
              <w:jc w:val="both"/>
            </w:pPr>
            <w:r>
              <w:rPr>
                <w:color w:val="14211D"/>
                <w:sz w:val="22"/>
              </w:rPr>
              <w:t>FR-COL-03</w:t>
            </w:r>
          </w:p>
        </w:tc>
        <w:tc>
          <w:tcPr>
            <w:tcW w:w="3264" w:type="dxa"/>
            <w:shd w:val="clear" w:color="auto" w:fill="F3F6F1"/>
            <w:vAlign w:val="center"/>
          </w:tcPr>
          <w:p w14:paraId="2C1726F4" w14:textId="77777777" w:rsidR="00774665" w:rsidRDefault="00000000" w:rsidP="000B78E3">
            <w:pPr>
              <w:spacing w:after="0"/>
              <w:jc w:val="both"/>
            </w:pPr>
            <w:r>
              <w:rPr>
                <w:color w:val="14211D"/>
                <w:sz w:val="22"/>
              </w:rPr>
              <w:t>A user shall not post to a group to which the user does not belong.</w:t>
            </w:r>
          </w:p>
        </w:tc>
        <w:tc>
          <w:tcPr>
            <w:tcW w:w="3264" w:type="dxa"/>
            <w:shd w:val="clear" w:color="auto" w:fill="F3F6F1"/>
            <w:vAlign w:val="center"/>
          </w:tcPr>
          <w:p w14:paraId="0F3E1FC2" w14:textId="77777777" w:rsidR="00774665" w:rsidRDefault="00000000" w:rsidP="000B78E3">
            <w:pPr>
              <w:spacing w:after="0"/>
              <w:jc w:val="both"/>
            </w:pPr>
            <w:r>
              <w:rPr>
                <w:color w:val="14211D"/>
                <w:sz w:val="22"/>
              </w:rPr>
              <w:t>Implemented through group access checks</w:t>
            </w:r>
          </w:p>
        </w:tc>
      </w:tr>
    </w:tbl>
    <w:p w14:paraId="21623488" w14:textId="77777777" w:rsidR="00774665" w:rsidRDefault="00774665" w:rsidP="000B78E3">
      <w:pPr>
        <w:spacing w:after="40"/>
        <w:jc w:val="both"/>
      </w:pPr>
    </w:p>
    <w:p w14:paraId="4F860B17" w14:textId="77777777" w:rsidR="00774665" w:rsidRDefault="00000000" w:rsidP="000B78E3">
      <w:pPr>
        <w:keepNext/>
        <w:spacing w:before="120" w:after="160"/>
        <w:jc w:val="both"/>
      </w:pPr>
      <w:r>
        <w:rPr>
          <w:b/>
          <w:color w:val="1D493C"/>
          <w:sz w:val="28"/>
        </w:rPr>
        <w:t>4.2.7 Insights and Reporting Requirements</w:t>
      </w:r>
    </w:p>
    <w:tbl>
      <w:tblPr>
        <w:tblStyle w:val="TableGrid"/>
        <w:tblW w:w="0" w:type="auto"/>
        <w:jc w:val="center"/>
        <w:tblLook w:val="04A0" w:firstRow="1" w:lastRow="0" w:firstColumn="1" w:lastColumn="0" w:noHBand="0" w:noVBand="1"/>
      </w:tblPr>
      <w:tblGrid>
        <w:gridCol w:w="3260"/>
        <w:gridCol w:w="3261"/>
        <w:gridCol w:w="3261"/>
      </w:tblGrid>
      <w:tr w:rsidR="00774665" w14:paraId="7BC3DBF1" w14:textId="77777777">
        <w:trPr>
          <w:jc w:val="center"/>
        </w:trPr>
        <w:tc>
          <w:tcPr>
            <w:tcW w:w="3264" w:type="dxa"/>
            <w:shd w:val="clear" w:color="auto" w:fill="294E78"/>
            <w:vAlign w:val="center"/>
          </w:tcPr>
          <w:p w14:paraId="64644858" w14:textId="77777777" w:rsidR="00774665" w:rsidRDefault="00000000" w:rsidP="000B78E3">
            <w:pPr>
              <w:spacing w:after="0"/>
              <w:jc w:val="both"/>
            </w:pPr>
            <w:r>
              <w:rPr>
                <w:b/>
                <w:color w:val="FFFFFF"/>
                <w:sz w:val="22"/>
              </w:rPr>
              <w:t>ID</w:t>
            </w:r>
          </w:p>
        </w:tc>
        <w:tc>
          <w:tcPr>
            <w:tcW w:w="3264" w:type="dxa"/>
            <w:shd w:val="clear" w:color="auto" w:fill="294E78"/>
            <w:vAlign w:val="center"/>
          </w:tcPr>
          <w:p w14:paraId="763853BF" w14:textId="77777777" w:rsidR="00774665" w:rsidRDefault="00000000" w:rsidP="000B78E3">
            <w:pPr>
              <w:spacing w:after="0"/>
              <w:jc w:val="both"/>
            </w:pPr>
            <w:r>
              <w:rPr>
                <w:b/>
                <w:color w:val="FFFFFF"/>
                <w:sz w:val="22"/>
              </w:rPr>
              <w:t>Requirement</w:t>
            </w:r>
          </w:p>
        </w:tc>
        <w:tc>
          <w:tcPr>
            <w:tcW w:w="3264" w:type="dxa"/>
            <w:shd w:val="clear" w:color="auto" w:fill="294E78"/>
            <w:vAlign w:val="center"/>
          </w:tcPr>
          <w:p w14:paraId="69F1C949" w14:textId="77777777" w:rsidR="00774665" w:rsidRDefault="00000000" w:rsidP="000B78E3">
            <w:pPr>
              <w:spacing w:after="0"/>
              <w:jc w:val="both"/>
            </w:pPr>
            <w:r>
              <w:rPr>
                <w:b/>
                <w:color w:val="FFFFFF"/>
                <w:sz w:val="22"/>
              </w:rPr>
              <w:t>Status</w:t>
            </w:r>
          </w:p>
        </w:tc>
      </w:tr>
      <w:tr w:rsidR="00774665" w14:paraId="6338C6BA" w14:textId="77777777">
        <w:trPr>
          <w:jc w:val="center"/>
        </w:trPr>
        <w:tc>
          <w:tcPr>
            <w:tcW w:w="3264" w:type="dxa"/>
            <w:shd w:val="clear" w:color="auto" w:fill="F3F6F1"/>
            <w:vAlign w:val="center"/>
          </w:tcPr>
          <w:p w14:paraId="23D9B85E" w14:textId="77777777" w:rsidR="00774665" w:rsidRDefault="00000000" w:rsidP="000B78E3">
            <w:pPr>
              <w:spacing w:after="0"/>
              <w:jc w:val="both"/>
            </w:pPr>
            <w:r>
              <w:rPr>
                <w:color w:val="14211D"/>
                <w:sz w:val="22"/>
              </w:rPr>
              <w:t>FR-REP-01</w:t>
            </w:r>
          </w:p>
        </w:tc>
        <w:tc>
          <w:tcPr>
            <w:tcW w:w="3264" w:type="dxa"/>
            <w:shd w:val="clear" w:color="auto" w:fill="F3F6F1"/>
            <w:vAlign w:val="center"/>
          </w:tcPr>
          <w:p w14:paraId="7282C5E3" w14:textId="77777777" w:rsidR="00774665" w:rsidRDefault="00000000" w:rsidP="000B78E3">
            <w:pPr>
              <w:spacing w:after="0"/>
              <w:jc w:val="both"/>
            </w:pPr>
            <w:r>
              <w:rPr>
                <w:color w:val="14211D"/>
                <w:sz w:val="22"/>
              </w:rPr>
              <w:t>The system shall aggregate spending by category.</w:t>
            </w:r>
          </w:p>
        </w:tc>
        <w:tc>
          <w:tcPr>
            <w:tcW w:w="3264" w:type="dxa"/>
            <w:shd w:val="clear" w:color="auto" w:fill="F3F6F1"/>
            <w:vAlign w:val="center"/>
          </w:tcPr>
          <w:p w14:paraId="1DEE8A35" w14:textId="77777777" w:rsidR="00774665" w:rsidRDefault="00000000" w:rsidP="000B78E3">
            <w:pPr>
              <w:spacing w:after="0"/>
              <w:jc w:val="both"/>
            </w:pPr>
            <w:r>
              <w:rPr>
                <w:color w:val="14211D"/>
                <w:sz w:val="22"/>
              </w:rPr>
              <w:t>Implemented</w:t>
            </w:r>
          </w:p>
        </w:tc>
      </w:tr>
      <w:tr w:rsidR="00774665" w14:paraId="3683CA5E" w14:textId="77777777">
        <w:trPr>
          <w:jc w:val="center"/>
        </w:trPr>
        <w:tc>
          <w:tcPr>
            <w:tcW w:w="3264" w:type="dxa"/>
            <w:vAlign w:val="center"/>
          </w:tcPr>
          <w:p w14:paraId="142CC59C" w14:textId="77777777" w:rsidR="00774665" w:rsidRDefault="00000000" w:rsidP="000B78E3">
            <w:pPr>
              <w:spacing w:after="0"/>
              <w:jc w:val="both"/>
            </w:pPr>
            <w:r>
              <w:rPr>
                <w:color w:val="14211D"/>
                <w:sz w:val="22"/>
              </w:rPr>
              <w:t>FR-REP-02</w:t>
            </w:r>
          </w:p>
        </w:tc>
        <w:tc>
          <w:tcPr>
            <w:tcW w:w="3264" w:type="dxa"/>
            <w:vAlign w:val="center"/>
          </w:tcPr>
          <w:p w14:paraId="14A5A4B3" w14:textId="77777777" w:rsidR="00774665" w:rsidRDefault="00000000" w:rsidP="000B78E3">
            <w:pPr>
              <w:spacing w:after="0"/>
              <w:jc w:val="both"/>
            </w:pPr>
            <w:r>
              <w:rPr>
                <w:color w:val="14211D"/>
                <w:sz w:val="22"/>
              </w:rPr>
              <w:t>The system shall aggregate spending by group.</w:t>
            </w:r>
          </w:p>
        </w:tc>
        <w:tc>
          <w:tcPr>
            <w:tcW w:w="3264" w:type="dxa"/>
            <w:vAlign w:val="center"/>
          </w:tcPr>
          <w:p w14:paraId="31AC3541" w14:textId="77777777" w:rsidR="00774665" w:rsidRDefault="00000000" w:rsidP="000B78E3">
            <w:pPr>
              <w:spacing w:after="0"/>
              <w:jc w:val="both"/>
            </w:pPr>
            <w:r>
              <w:rPr>
                <w:color w:val="14211D"/>
                <w:sz w:val="22"/>
              </w:rPr>
              <w:t>Implemented</w:t>
            </w:r>
          </w:p>
        </w:tc>
      </w:tr>
      <w:tr w:rsidR="00774665" w14:paraId="787367E6" w14:textId="77777777">
        <w:trPr>
          <w:jc w:val="center"/>
        </w:trPr>
        <w:tc>
          <w:tcPr>
            <w:tcW w:w="3264" w:type="dxa"/>
            <w:shd w:val="clear" w:color="auto" w:fill="F3F6F1"/>
            <w:vAlign w:val="center"/>
          </w:tcPr>
          <w:p w14:paraId="78F7441F" w14:textId="77777777" w:rsidR="00774665" w:rsidRDefault="00000000" w:rsidP="000B78E3">
            <w:pPr>
              <w:spacing w:after="0"/>
              <w:jc w:val="both"/>
            </w:pPr>
            <w:r>
              <w:rPr>
                <w:color w:val="14211D"/>
                <w:sz w:val="22"/>
              </w:rPr>
              <w:t>FR-REP-03</w:t>
            </w:r>
          </w:p>
        </w:tc>
        <w:tc>
          <w:tcPr>
            <w:tcW w:w="3264" w:type="dxa"/>
            <w:shd w:val="clear" w:color="auto" w:fill="F3F6F1"/>
            <w:vAlign w:val="center"/>
          </w:tcPr>
          <w:p w14:paraId="40FD6082" w14:textId="77777777" w:rsidR="00774665" w:rsidRDefault="00000000" w:rsidP="000B78E3">
            <w:pPr>
              <w:spacing w:after="0"/>
              <w:jc w:val="both"/>
            </w:pPr>
            <w:r>
              <w:rPr>
                <w:color w:val="14211D"/>
                <w:sz w:val="22"/>
              </w:rPr>
              <w:t>The system shall provide a recent monthly trend dataset.</w:t>
            </w:r>
          </w:p>
        </w:tc>
        <w:tc>
          <w:tcPr>
            <w:tcW w:w="3264" w:type="dxa"/>
            <w:shd w:val="clear" w:color="auto" w:fill="F3F6F1"/>
            <w:vAlign w:val="center"/>
          </w:tcPr>
          <w:p w14:paraId="536C2FD2" w14:textId="77777777" w:rsidR="00774665" w:rsidRDefault="00000000" w:rsidP="000B78E3">
            <w:pPr>
              <w:spacing w:after="0"/>
              <w:jc w:val="both"/>
            </w:pPr>
            <w:r>
              <w:rPr>
                <w:color w:val="14211D"/>
                <w:sz w:val="22"/>
              </w:rPr>
              <w:t>Implemented</w:t>
            </w:r>
          </w:p>
        </w:tc>
      </w:tr>
      <w:tr w:rsidR="00774665" w14:paraId="1462900E" w14:textId="77777777">
        <w:trPr>
          <w:jc w:val="center"/>
        </w:trPr>
        <w:tc>
          <w:tcPr>
            <w:tcW w:w="3264" w:type="dxa"/>
            <w:vAlign w:val="center"/>
          </w:tcPr>
          <w:p w14:paraId="7E65CFDF" w14:textId="77777777" w:rsidR="00774665" w:rsidRDefault="00000000" w:rsidP="000B78E3">
            <w:pPr>
              <w:spacing w:after="0"/>
              <w:jc w:val="both"/>
            </w:pPr>
            <w:r>
              <w:rPr>
                <w:color w:val="14211D"/>
                <w:sz w:val="22"/>
              </w:rPr>
              <w:t>FR-REP-04</w:t>
            </w:r>
          </w:p>
        </w:tc>
        <w:tc>
          <w:tcPr>
            <w:tcW w:w="3264" w:type="dxa"/>
            <w:vAlign w:val="center"/>
          </w:tcPr>
          <w:p w14:paraId="22E49ED1" w14:textId="77777777" w:rsidR="00774665" w:rsidRDefault="00000000" w:rsidP="000B78E3">
            <w:pPr>
              <w:spacing w:after="0"/>
              <w:jc w:val="both"/>
            </w:pPr>
            <w:r>
              <w:rPr>
                <w:color w:val="14211D"/>
                <w:sz w:val="22"/>
              </w:rPr>
              <w:t>The system shall provide recent daily spending data for the insights view.</w:t>
            </w:r>
          </w:p>
        </w:tc>
        <w:tc>
          <w:tcPr>
            <w:tcW w:w="3264" w:type="dxa"/>
            <w:vAlign w:val="center"/>
          </w:tcPr>
          <w:p w14:paraId="37AD74B2" w14:textId="77777777" w:rsidR="00774665" w:rsidRDefault="00000000" w:rsidP="000B78E3">
            <w:pPr>
              <w:spacing w:after="0"/>
              <w:jc w:val="both"/>
            </w:pPr>
            <w:r>
              <w:rPr>
                <w:color w:val="14211D"/>
                <w:sz w:val="22"/>
              </w:rPr>
              <w:t>Implemented</w:t>
            </w:r>
          </w:p>
        </w:tc>
      </w:tr>
      <w:tr w:rsidR="00774665" w14:paraId="7C526FC1" w14:textId="77777777">
        <w:trPr>
          <w:jc w:val="center"/>
        </w:trPr>
        <w:tc>
          <w:tcPr>
            <w:tcW w:w="3264" w:type="dxa"/>
            <w:shd w:val="clear" w:color="auto" w:fill="F3F6F1"/>
            <w:vAlign w:val="center"/>
          </w:tcPr>
          <w:p w14:paraId="243D3630" w14:textId="77777777" w:rsidR="00774665" w:rsidRDefault="00000000" w:rsidP="000B78E3">
            <w:pPr>
              <w:spacing w:after="0"/>
              <w:jc w:val="both"/>
            </w:pPr>
            <w:r>
              <w:rPr>
                <w:color w:val="14211D"/>
                <w:sz w:val="22"/>
              </w:rPr>
              <w:t>FR-REP-05</w:t>
            </w:r>
          </w:p>
        </w:tc>
        <w:tc>
          <w:tcPr>
            <w:tcW w:w="3264" w:type="dxa"/>
            <w:shd w:val="clear" w:color="auto" w:fill="F3F6F1"/>
            <w:vAlign w:val="center"/>
          </w:tcPr>
          <w:p w14:paraId="5B54A5C1" w14:textId="77777777" w:rsidR="00774665" w:rsidRDefault="00000000" w:rsidP="000B78E3">
            <w:pPr>
              <w:spacing w:after="0"/>
              <w:jc w:val="both"/>
            </w:pPr>
            <w:r>
              <w:rPr>
                <w:color w:val="14211D"/>
                <w:sz w:val="22"/>
              </w:rPr>
              <w:t>The Expenses view shall support text search.</w:t>
            </w:r>
          </w:p>
        </w:tc>
        <w:tc>
          <w:tcPr>
            <w:tcW w:w="3264" w:type="dxa"/>
            <w:shd w:val="clear" w:color="auto" w:fill="F3F6F1"/>
            <w:vAlign w:val="center"/>
          </w:tcPr>
          <w:p w14:paraId="5967C08B" w14:textId="77777777" w:rsidR="00774665" w:rsidRDefault="00000000" w:rsidP="000B78E3">
            <w:pPr>
              <w:spacing w:after="0"/>
              <w:jc w:val="both"/>
            </w:pPr>
            <w:r>
              <w:rPr>
                <w:color w:val="14211D"/>
                <w:sz w:val="22"/>
              </w:rPr>
              <w:t>Implemented</w:t>
            </w:r>
          </w:p>
        </w:tc>
      </w:tr>
      <w:tr w:rsidR="00774665" w14:paraId="3BFB6E5A" w14:textId="77777777">
        <w:trPr>
          <w:jc w:val="center"/>
        </w:trPr>
        <w:tc>
          <w:tcPr>
            <w:tcW w:w="3264" w:type="dxa"/>
            <w:vAlign w:val="center"/>
          </w:tcPr>
          <w:p w14:paraId="01964876" w14:textId="77777777" w:rsidR="00774665" w:rsidRDefault="00000000" w:rsidP="000B78E3">
            <w:pPr>
              <w:spacing w:after="0"/>
              <w:jc w:val="both"/>
            </w:pPr>
            <w:r>
              <w:rPr>
                <w:color w:val="14211D"/>
                <w:sz w:val="22"/>
              </w:rPr>
              <w:t>FR-REP-06</w:t>
            </w:r>
          </w:p>
        </w:tc>
        <w:tc>
          <w:tcPr>
            <w:tcW w:w="3264" w:type="dxa"/>
            <w:vAlign w:val="center"/>
          </w:tcPr>
          <w:p w14:paraId="7D668864" w14:textId="77777777" w:rsidR="00774665" w:rsidRDefault="00000000" w:rsidP="000B78E3">
            <w:pPr>
              <w:spacing w:after="0"/>
              <w:jc w:val="both"/>
            </w:pPr>
            <w:r>
              <w:rPr>
                <w:color w:val="14211D"/>
                <w:sz w:val="22"/>
              </w:rPr>
              <w:t>The Expenses view shall support category, group, and date filters.</w:t>
            </w:r>
          </w:p>
        </w:tc>
        <w:tc>
          <w:tcPr>
            <w:tcW w:w="3264" w:type="dxa"/>
            <w:vAlign w:val="center"/>
          </w:tcPr>
          <w:p w14:paraId="618B6701" w14:textId="77777777" w:rsidR="00774665" w:rsidRDefault="00000000" w:rsidP="000B78E3">
            <w:pPr>
              <w:spacing w:after="0"/>
              <w:jc w:val="both"/>
            </w:pPr>
            <w:r>
              <w:rPr>
                <w:color w:val="14211D"/>
                <w:sz w:val="22"/>
              </w:rPr>
              <w:t>Implemented</w:t>
            </w:r>
          </w:p>
        </w:tc>
      </w:tr>
      <w:tr w:rsidR="00774665" w14:paraId="379C15A6" w14:textId="77777777">
        <w:trPr>
          <w:jc w:val="center"/>
        </w:trPr>
        <w:tc>
          <w:tcPr>
            <w:tcW w:w="3264" w:type="dxa"/>
            <w:shd w:val="clear" w:color="auto" w:fill="F3F6F1"/>
            <w:vAlign w:val="center"/>
          </w:tcPr>
          <w:p w14:paraId="37C53622" w14:textId="77777777" w:rsidR="00774665" w:rsidRDefault="00000000" w:rsidP="000B78E3">
            <w:pPr>
              <w:spacing w:after="0"/>
              <w:jc w:val="both"/>
            </w:pPr>
            <w:r>
              <w:rPr>
                <w:color w:val="14211D"/>
                <w:sz w:val="22"/>
              </w:rPr>
              <w:t>FR-REP-07</w:t>
            </w:r>
          </w:p>
        </w:tc>
        <w:tc>
          <w:tcPr>
            <w:tcW w:w="3264" w:type="dxa"/>
            <w:shd w:val="clear" w:color="auto" w:fill="F3F6F1"/>
            <w:vAlign w:val="center"/>
          </w:tcPr>
          <w:p w14:paraId="23BA7C1D" w14:textId="77777777" w:rsidR="00774665" w:rsidRDefault="00000000" w:rsidP="000B78E3">
            <w:pPr>
              <w:spacing w:after="0"/>
              <w:jc w:val="both"/>
            </w:pPr>
            <w:r>
              <w:rPr>
                <w:color w:val="14211D"/>
                <w:sz w:val="22"/>
              </w:rPr>
              <w:t>The system shall provide a filtered total for the current expense history view.</w:t>
            </w:r>
          </w:p>
        </w:tc>
        <w:tc>
          <w:tcPr>
            <w:tcW w:w="3264" w:type="dxa"/>
            <w:shd w:val="clear" w:color="auto" w:fill="F3F6F1"/>
            <w:vAlign w:val="center"/>
          </w:tcPr>
          <w:p w14:paraId="44381C22" w14:textId="77777777" w:rsidR="00774665" w:rsidRDefault="00000000" w:rsidP="000B78E3">
            <w:pPr>
              <w:spacing w:after="0"/>
              <w:jc w:val="both"/>
            </w:pPr>
            <w:r>
              <w:rPr>
                <w:color w:val="14211D"/>
                <w:sz w:val="22"/>
              </w:rPr>
              <w:t>Implemented</w:t>
            </w:r>
          </w:p>
        </w:tc>
      </w:tr>
      <w:tr w:rsidR="00774665" w14:paraId="59F1A381" w14:textId="77777777">
        <w:trPr>
          <w:jc w:val="center"/>
        </w:trPr>
        <w:tc>
          <w:tcPr>
            <w:tcW w:w="3264" w:type="dxa"/>
            <w:vAlign w:val="center"/>
          </w:tcPr>
          <w:p w14:paraId="79F75E36" w14:textId="77777777" w:rsidR="00774665" w:rsidRDefault="00000000" w:rsidP="000B78E3">
            <w:pPr>
              <w:spacing w:after="0"/>
              <w:jc w:val="both"/>
            </w:pPr>
            <w:r>
              <w:rPr>
                <w:color w:val="14211D"/>
                <w:sz w:val="22"/>
              </w:rPr>
              <w:t>FR-REP-08</w:t>
            </w:r>
          </w:p>
        </w:tc>
        <w:tc>
          <w:tcPr>
            <w:tcW w:w="3264" w:type="dxa"/>
            <w:vAlign w:val="center"/>
          </w:tcPr>
          <w:p w14:paraId="21E646D0" w14:textId="77777777" w:rsidR="00774665" w:rsidRDefault="00000000" w:rsidP="000B78E3">
            <w:pPr>
              <w:spacing w:after="0"/>
              <w:jc w:val="both"/>
            </w:pPr>
            <w:r>
              <w:rPr>
                <w:color w:val="14211D"/>
                <w:sz w:val="22"/>
              </w:rPr>
              <w:t xml:space="preserve">The user interface shall provide report export controls for PDF, </w:t>
            </w:r>
            <w:r>
              <w:rPr>
                <w:color w:val="14211D"/>
                <w:sz w:val="22"/>
              </w:rPr>
              <w:lastRenderedPageBreak/>
              <w:t>PNG, and CSV-style outputs where enabled by the current page.</w:t>
            </w:r>
          </w:p>
        </w:tc>
        <w:tc>
          <w:tcPr>
            <w:tcW w:w="3264" w:type="dxa"/>
            <w:vAlign w:val="center"/>
          </w:tcPr>
          <w:p w14:paraId="1A376385" w14:textId="77777777" w:rsidR="00774665" w:rsidRDefault="00000000" w:rsidP="000B78E3">
            <w:pPr>
              <w:spacing w:after="0"/>
              <w:jc w:val="both"/>
            </w:pPr>
            <w:r>
              <w:rPr>
                <w:color w:val="14211D"/>
                <w:sz w:val="22"/>
              </w:rPr>
              <w:lastRenderedPageBreak/>
              <w:t>Implemented in interface; production export verification remains planned</w:t>
            </w:r>
          </w:p>
        </w:tc>
      </w:tr>
    </w:tbl>
    <w:p w14:paraId="261A82ED" w14:textId="77777777" w:rsidR="00774665" w:rsidRDefault="00774665" w:rsidP="000B78E3">
      <w:pPr>
        <w:spacing w:after="40"/>
        <w:jc w:val="both"/>
      </w:pPr>
    </w:p>
    <w:p w14:paraId="621D89A0" w14:textId="77777777" w:rsidR="00774665" w:rsidRDefault="00000000" w:rsidP="000B78E3">
      <w:pPr>
        <w:keepNext/>
        <w:spacing w:before="120" w:after="160"/>
        <w:jc w:val="both"/>
      </w:pPr>
      <w:r>
        <w:rPr>
          <w:b/>
          <w:color w:val="1D493C"/>
          <w:sz w:val="28"/>
        </w:rPr>
        <w:t>4.2.8 Navigation and Usability Requirements</w:t>
      </w:r>
    </w:p>
    <w:tbl>
      <w:tblPr>
        <w:tblStyle w:val="TableGrid"/>
        <w:tblW w:w="0" w:type="auto"/>
        <w:jc w:val="center"/>
        <w:tblLook w:val="04A0" w:firstRow="1" w:lastRow="0" w:firstColumn="1" w:lastColumn="0" w:noHBand="0" w:noVBand="1"/>
      </w:tblPr>
      <w:tblGrid>
        <w:gridCol w:w="3260"/>
        <w:gridCol w:w="3261"/>
        <w:gridCol w:w="3261"/>
      </w:tblGrid>
      <w:tr w:rsidR="00774665" w14:paraId="269E3A3C" w14:textId="77777777">
        <w:trPr>
          <w:jc w:val="center"/>
        </w:trPr>
        <w:tc>
          <w:tcPr>
            <w:tcW w:w="3264" w:type="dxa"/>
            <w:shd w:val="clear" w:color="auto" w:fill="294E78"/>
            <w:vAlign w:val="center"/>
          </w:tcPr>
          <w:p w14:paraId="22359C90" w14:textId="77777777" w:rsidR="00774665" w:rsidRDefault="00000000" w:rsidP="000B78E3">
            <w:pPr>
              <w:spacing w:after="0"/>
              <w:jc w:val="both"/>
            </w:pPr>
            <w:r>
              <w:rPr>
                <w:b/>
                <w:color w:val="FFFFFF"/>
                <w:sz w:val="22"/>
              </w:rPr>
              <w:t>ID</w:t>
            </w:r>
          </w:p>
        </w:tc>
        <w:tc>
          <w:tcPr>
            <w:tcW w:w="3264" w:type="dxa"/>
            <w:shd w:val="clear" w:color="auto" w:fill="294E78"/>
            <w:vAlign w:val="center"/>
          </w:tcPr>
          <w:p w14:paraId="7DC40731" w14:textId="77777777" w:rsidR="00774665" w:rsidRDefault="00000000" w:rsidP="000B78E3">
            <w:pPr>
              <w:spacing w:after="0"/>
              <w:jc w:val="both"/>
            </w:pPr>
            <w:r>
              <w:rPr>
                <w:b/>
                <w:color w:val="FFFFFF"/>
                <w:sz w:val="22"/>
              </w:rPr>
              <w:t>Requirement</w:t>
            </w:r>
          </w:p>
        </w:tc>
        <w:tc>
          <w:tcPr>
            <w:tcW w:w="3264" w:type="dxa"/>
            <w:shd w:val="clear" w:color="auto" w:fill="294E78"/>
            <w:vAlign w:val="center"/>
          </w:tcPr>
          <w:p w14:paraId="6454DC8F" w14:textId="77777777" w:rsidR="00774665" w:rsidRDefault="00000000" w:rsidP="000B78E3">
            <w:pPr>
              <w:spacing w:after="0"/>
              <w:jc w:val="both"/>
            </w:pPr>
            <w:r>
              <w:rPr>
                <w:b/>
                <w:color w:val="FFFFFF"/>
                <w:sz w:val="22"/>
              </w:rPr>
              <w:t>Status</w:t>
            </w:r>
          </w:p>
        </w:tc>
      </w:tr>
      <w:tr w:rsidR="00774665" w14:paraId="569B3658" w14:textId="77777777">
        <w:trPr>
          <w:jc w:val="center"/>
        </w:trPr>
        <w:tc>
          <w:tcPr>
            <w:tcW w:w="3264" w:type="dxa"/>
            <w:shd w:val="clear" w:color="auto" w:fill="F3F6F1"/>
            <w:vAlign w:val="center"/>
          </w:tcPr>
          <w:p w14:paraId="1F2CD2EF" w14:textId="77777777" w:rsidR="00774665" w:rsidRDefault="00000000" w:rsidP="000B78E3">
            <w:pPr>
              <w:spacing w:after="0"/>
              <w:jc w:val="both"/>
            </w:pPr>
            <w:r>
              <w:rPr>
                <w:color w:val="14211D"/>
                <w:sz w:val="22"/>
              </w:rPr>
              <w:t>FR-UX-01</w:t>
            </w:r>
          </w:p>
        </w:tc>
        <w:tc>
          <w:tcPr>
            <w:tcW w:w="3264" w:type="dxa"/>
            <w:shd w:val="clear" w:color="auto" w:fill="F3F6F1"/>
            <w:vAlign w:val="center"/>
          </w:tcPr>
          <w:p w14:paraId="15A4EB13" w14:textId="77777777" w:rsidR="00774665" w:rsidRDefault="00000000" w:rsidP="000B78E3">
            <w:pPr>
              <w:spacing w:after="0"/>
              <w:jc w:val="both"/>
            </w:pPr>
            <w:r>
              <w:rPr>
                <w:color w:val="14211D"/>
                <w:sz w:val="22"/>
              </w:rPr>
              <w:t>The landing page shall explain the product and provide calls to action.</w:t>
            </w:r>
          </w:p>
        </w:tc>
        <w:tc>
          <w:tcPr>
            <w:tcW w:w="3264" w:type="dxa"/>
            <w:shd w:val="clear" w:color="auto" w:fill="F3F6F1"/>
            <w:vAlign w:val="center"/>
          </w:tcPr>
          <w:p w14:paraId="72DAFFFB" w14:textId="77777777" w:rsidR="00774665" w:rsidRDefault="00000000" w:rsidP="000B78E3">
            <w:pPr>
              <w:spacing w:after="0"/>
              <w:jc w:val="both"/>
            </w:pPr>
            <w:r>
              <w:rPr>
                <w:color w:val="14211D"/>
                <w:sz w:val="22"/>
              </w:rPr>
              <w:t>Implemented</w:t>
            </w:r>
          </w:p>
        </w:tc>
      </w:tr>
      <w:tr w:rsidR="00774665" w14:paraId="5CF74947" w14:textId="77777777">
        <w:trPr>
          <w:jc w:val="center"/>
        </w:trPr>
        <w:tc>
          <w:tcPr>
            <w:tcW w:w="3264" w:type="dxa"/>
            <w:vAlign w:val="center"/>
          </w:tcPr>
          <w:p w14:paraId="1B80B90B" w14:textId="77777777" w:rsidR="00774665" w:rsidRDefault="00000000" w:rsidP="000B78E3">
            <w:pPr>
              <w:spacing w:after="0"/>
              <w:jc w:val="both"/>
            </w:pPr>
            <w:r>
              <w:rPr>
                <w:color w:val="14211D"/>
                <w:sz w:val="22"/>
              </w:rPr>
              <w:t>FR-UX-02</w:t>
            </w:r>
          </w:p>
        </w:tc>
        <w:tc>
          <w:tcPr>
            <w:tcW w:w="3264" w:type="dxa"/>
            <w:vAlign w:val="center"/>
          </w:tcPr>
          <w:p w14:paraId="3447A421" w14:textId="77777777" w:rsidR="00774665" w:rsidRDefault="00000000" w:rsidP="000B78E3">
            <w:pPr>
              <w:spacing w:after="0"/>
              <w:jc w:val="both"/>
            </w:pPr>
            <w:r>
              <w:rPr>
                <w:color w:val="14211D"/>
                <w:sz w:val="22"/>
              </w:rPr>
              <w:t>Authenticated users shall see Home, Workspace, and Sign out actions.</w:t>
            </w:r>
          </w:p>
        </w:tc>
        <w:tc>
          <w:tcPr>
            <w:tcW w:w="3264" w:type="dxa"/>
            <w:vAlign w:val="center"/>
          </w:tcPr>
          <w:p w14:paraId="3B704441" w14:textId="77777777" w:rsidR="00774665" w:rsidRDefault="00000000" w:rsidP="000B78E3">
            <w:pPr>
              <w:spacing w:after="0"/>
              <w:jc w:val="both"/>
            </w:pPr>
            <w:r>
              <w:rPr>
                <w:color w:val="14211D"/>
                <w:sz w:val="22"/>
              </w:rPr>
              <w:t>Implemented</w:t>
            </w:r>
          </w:p>
        </w:tc>
      </w:tr>
      <w:tr w:rsidR="00774665" w14:paraId="4DDC2EC6" w14:textId="77777777">
        <w:trPr>
          <w:jc w:val="center"/>
        </w:trPr>
        <w:tc>
          <w:tcPr>
            <w:tcW w:w="3264" w:type="dxa"/>
            <w:shd w:val="clear" w:color="auto" w:fill="F3F6F1"/>
            <w:vAlign w:val="center"/>
          </w:tcPr>
          <w:p w14:paraId="15C31691" w14:textId="77777777" w:rsidR="00774665" w:rsidRDefault="00000000" w:rsidP="000B78E3">
            <w:pPr>
              <w:spacing w:after="0"/>
              <w:jc w:val="both"/>
            </w:pPr>
            <w:r>
              <w:rPr>
                <w:color w:val="14211D"/>
                <w:sz w:val="22"/>
              </w:rPr>
              <w:t>FR-UX-03</w:t>
            </w:r>
          </w:p>
        </w:tc>
        <w:tc>
          <w:tcPr>
            <w:tcW w:w="3264" w:type="dxa"/>
            <w:shd w:val="clear" w:color="auto" w:fill="F3F6F1"/>
            <w:vAlign w:val="center"/>
          </w:tcPr>
          <w:p w14:paraId="7845701F" w14:textId="77777777" w:rsidR="00774665" w:rsidRDefault="00000000" w:rsidP="000B78E3">
            <w:pPr>
              <w:spacing w:after="0"/>
              <w:jc w:val="both"/>
            </w:pPr>
            <w:r>
              <w:rPr>
                <w:color w:val="14211D"/>
                <w:sz w:val="22"/>
              </w:rPr>
              <w:t>The interface shall use responsive layouts for smaller screens.</w:t>
            </w:r>
          </w:p>
        </w:tc>
        <w:tc>
          <w:tcPr>
            <w:tcW w:w="3264" w:type="dxa"/>
            <w:shd w:val="clear" w:color="auto" w:fill="F3F6F1"/>
            <w:vAlign w:val="center"/>
          </w:tcPr>
          <w:p w14:paraId="1AEB3EFD" w14:textId="77777777" w:rsidR="00774665" w:rsidRDefault="00000000" w:rsidP="000B78E3">
            <w:pPr>
              <w:spacing w:after="0"/>
              <w:jc w:val="both"/>
            </w:pPr>
            <w:r>
              <w:rPr>
                <w:color w:val="14211D"/>
                <w:sz w:val="22"/>
              </w:rPr>
              <w:t>Implemented in CSS</w:t>
            </w:r>
          </w:p>
        </w:tc>
      </w:tr>
      <w:tr w:rsidR="00774665" w14:paraId="18A9E79D" w14:textId="77777777">
        <w:trPr>
          <w:jc w:val="center"/>
        </w:trPr>
        <w:tc>
          <w:tcPr>
            <w:tcW w:w="3264" w:type="dxa"/>
            <w:vAlign w:val="center"/>
          </w:tcPr>
          <w:p w14:paraId="12FB4AFB" w14:textId="77777777" w:rsidR="00774665" w:rsidRDefault="00000000" w:rsidP="000B78E3">
            <w:pPr>
              <w:spacing w:after="0"/>
              <w:jc w:val="both"/>
            </w:pPr>
            <w:r>
              <w:rPr>
                <w:color w:val="14211D"/>
                <w:sz w:val="22"/>
              </w:rPr>
              <w:t>FR-UX-04</w:t>
            </w:r>
          </w:p>
        </w:tc>
        <w:tc>
          <w:tcPr>
            <w:tcW w:w="3264" w:type="dxa"/>
            <w:vAlign w:val="center"/>
          </w:tcPr>
          <w:p w14:paraId="4D784BFC" w14:textId="77777777" w:rsidR="00774665" w:rsidRDefault="00000000" w:rsidP="000B78E3">
            <w:pPr>
              <w:spacing w:after="0"/>
              <w:jc w:val="both"/>
            </w:pPr>
            <w:r>
              <w:rPr>
                <w:color w:val="14211D"/>
                <w:sz w:val="22"/>
              </w:rPr>
              <w:t>Error and success messages shall be visible after relevant actions.</w:t>
            </w:r>
          </w:p>
        </w:tc>
        <w:tc>
          <w:tcPr>
            <w:tcW w:w="3264" w:type="dxa"/>
            <w:vAlign w:val="center"/>
          </w:tcPr>
          <w:p w14:paraId="1B07E35B" w14:textId="77777777" w:rsidR="00774665" w:rsidRDefault="00000000" w:rsidP="000B78E3">
            <w:pPr>
              <w:spacing w:after="0"/>
              <w:jc w:val="both"/>
            </w:pPr>
            <w:r>
              <w:rPr>
                <w:color w:val="14211D"/>
                <w:sz w:val="22"/>
              </w:rPr>
              <w:t>Implemented</w:t>
            </w:r>
          </w:p>
        </w:tc>
      </w:tr>
    </w:tbl>
    <w:p w14:paraId="49272570" w14:textId="77777777" w:rsidR="00774665" w:rsidRDefault="00774665" w:rsidP="000B78E3">
      <w:pPr>
        <w:spacing w:after="40"/>
        <w:jc w:val="both"/>
      </w:pPr>
    </w:p>
    <w:p w14:paraId="7DD40463" w14:textId="77777777" w:rsidR="00774665" w:rsidRDefault="00000000" w:rsidP="000B78E3">
      <w:pPr>
        <w:keepNext/>
        <w:spacing w:before="120" w:after="160"/>
        <w:jc w:val="both"/>
      </w:pPr>
      <w:r>
        <w:rPr>
          <w:b/>
          <w:color w:val="1D493C"/>
          <w:sz w:val="28"/>
        </w:rPr>
        <w:t>4.3 Non-Functional Requirements</w:t>
      </w:r>
    </w:p>
    <w:tbl>
      <w:tblPr>
        <w:tblStyle w:val="TableGrid"/>
        <w:tblW w:w="0" w:type="auto"/>
        <w:jc w:val="center"/>
        <w:tblLook w:val="04A0" w:firstRow="1" w:lastRow="0" w:firstColumn="1" w:lastColumn="0" w:noHBand="0" w:noVBand="1"/>
      </w:tblPr>
      <w:tblGrid>
        <w:gridCol w:w="3260"/>
        <w:gridCol w:w="3261"/>
        <w:gridCol w:w="3261"/>
      </w:tblGrid>
      <w:tr w:rsidR="00774665" w14:paraId="4FC9A060" w14:textId="77777777">
        <w:trPr>
          <w:jc w:val="center"/>
        </w:trPr>
        <w:tc>
          <w:tcPr>
            <w:tcW w:w="3264" w:type="dxa"/>
            <w:shd w:val="clear" w:color="auto" w:fill="294E78"/>
            <w:vAlign w:val="center"/>
          </w:tcPr>
          <w:p w14:paraId="49B94DD7" w14:textId="77777777" w:rsidR="00774665" w:rsidRDefault="00000000" w:rsidP="000B78E3">
            <w:pPr>
              <w:spacing w:after="0"/>
              <w:jc w:val="both"/>
            </w:pPr>
            <w:r>
              <w:rPr>
                <w:b/>
                <w:color w:val="FFFFFF"/>
                <w:sz w:val="22"/>
              </w:rPr>
              <w:t>ID</w:t>
            </w:r>
          </w:p>
        </w:tc>
        <w:tc>
          <w:tcPr>
            <w:tcW w:w="3264" w:type="dxa"/>
            <w:shd w:val="clear" w:color="auto" w:fill="294E78"/>
            <w:vAlign w:val="center"/>
          </w:tcPr>
          <w:p w14:paraId="64EBFEF4" w14:textId="77777777" w:rsidR="00774665" w:rsidRDefault="00000000" w:rsidP="000B78E3">
            <w:pPr>
              <w:spacing w:after="0"/>
              <w:jc w:val="both"/>
            </w:pPr>
            <w:r>
              <w:rPr>
                <w:b/>
                <w:color w:val="FFFFFF"/>
                <w:sz w:val="22"/>
              </w:rPr>
              <w:t>Requirement</w:t>
            </w:r>
          </w:p>
        </w:tc>
        <w:tc>
          <w:tcPr>
            <w:tcW w:w="3264" w:type="dxa"/>
            <w:shd w:val="clear" w:color="auto" w:fill="294E78"/>
            <w:vAlign w:val="center"/>
          </w:tcPr>
          <w:p w14:paraId="4CA0CC47" w14:textId="77777777" w:rsidR="00774665" w:rsidRDefault="00000000" w:rsidP="000B78E3">
            <w:pPr>
              <w:spacing w:after="0"/>
              <w:jc w:val="both"/>
            </w:pPr>
            <w:r>
              <w:rPr>
                <w:b/>
                <w:color w:val="FFFFFF"/>
                <w:sz w:val="22"/>
              </w:rPr>
              <w:t>Verification approach</w:t>
            </w:r>
          </w:p>
        </w:tc>
      </w:tr>
      <w:tr w:rsidR="00774665" w14:paraId="6A86A12A" w14:textId="77777777">
        <w:trPr>
          <w:jc w:val="center"/>
        </w:trPr>
        <w:tc>
          <w:tcPr>
            <w:tcW w:w="3264" w:type="dxa"/>
            <w:shd w:val="clear" w:color="auto" w:fill="F3F6F1"/>
            <w:vAlign w:val="center"/>
          </w:tcPr>
          <w:p w14:paraId="051A61E3" w14:textId="77777777" w:rsidR="00774665" w:rsidRDefault="00000000" w:rsidP="000B78E3">
            <w:pPr>
              <w:spacing w:after="0"/>
              <w:jc w:val="both"/>
            </w:pPr>
            <w:r>
              <w:rPr>
                <w:color w:val="14211D"/>
                <w:sz w:val="22"/>
              </w:rPr>
              <w:t>NFR-SEC-01</w:t>
            </w:r>
          </w:p>
        </w:tc>
        <w:tc>
          <w:tcPr>
            <w:tcW w:w="3264" w:type="dxa"/>
            <w:shd w:val="clear" w:color="auto" w:fill="F3F6F1"/>
            <w:vAlign w:val="center"/>
          </w:tcPr>
          <w:p w14:paraId="602A013A" w14:textId="77777777" w:rsidR="00774665" w:rsidRDefault="00000000" w:rsidP="000B78E3">
            <w:pPr>
              <w:spacing w:after="0"/>
              <w:jc w:val="both"/>
            </w:pPr>
            <w:r>
              <w:rPr>
                <w:color w:val="14211D"/>
                <w:sz w:val="22"/>
              </w:rPr>
              <w:t>Passwords shall not be stored as plain text.</w:t>
            </w:r>
          </w:p>
        </w:tc>
        <w:tc>
          <w:tcPr>
            <w:tcW w:w="3264" w:type="dxa"/>
            <w:shd w:val="clear" w:color="auto" w:fill="F3F6F1"/>
            <w:vAlign w:val="center"/>
          </w:tcPr>
          <w:p w14:paraId="467DFE03" w14:textId="77777777" w:rsidR="00774665" w:rsidRDefault="00000000" w:rsidP="000B78E3">
            <w:pPr>
              <w:spacing w:after="0"/>
              <w:jc w:val="both"/>
            </w:pPr>
            <w:r>
              <w:rPr>
                <w:color w:val="14211D"/>
                <w:sz w:val="22"/>
              </w:rPr>
              <w:t>Code inspection and registration test</w:t>
            </w:r>
          </w:p>
        </w:tc>
      </w:tr>
      <w:tr w:rsidR="00774665" w14:paraId="4D6FDD43" w14:textId="77777777">
        <w:trPr>
          <w:jc w:val="center"/>
        </w:trPr>
        <w:tc>
          <w:tcPr>
            <w:tcW w:w="3264" w:type="dxa"/>
            <w:vAlign w:val="center"/>
          </w:tcPr>
          <w:p w14:paraId="49E1AD90" w14:textId="77777777" w:rsidR="00774665" w:rsidRDefault="00000000" w:rsidP="000B78E3">
            <w:pPr>
              <w:spacing w:after="0"/>
              <w:jc w:val="both"/>
            </w:pPr>
            <w:r>
              <w:rPr>
                <w:color w:val="14211D"/>
                <w:sz w:val="22"/>
              </w:rPr>
              <w:t>NFR-SEC-02</w:t>
            </w:r>
          </w:p>
        </w:tc>
        <w:tc>
          <w:tcPr>
            <w:tcW w:w="3264" w:type="dxa"/>
            <w:vAlign w:val="center"/>
          </w:tcPr>
          <w:p w14:paraId="71CC36F7" w14:textId="77777777" w:rsidR="00774665" w:rsidRDefault="00000000" w:rsidP="000B78E3">
            <w:pPr>
              <w:spacing w:after="0"/>
              <w:jc w:val="both"/>
            </w:pPr>
            <w:r>
              <w:rPr>
                <w:color w:val="14211D"/>
                <w:sz w:val="22"/>
              </w:rPr>
              <w:t>Protected routes shall require a valid session.</w:t>
            </w:r>
          </w:p>
        </w:tc>
        <w:tc>
          <w:tcPr>
            <w:tcW w:w="3264" w:type="dxa"/>
            <w:vAlign w:val="center"/>
          </w:tcPr>
          <w:p w14:paraId="426590C6" w14:textId="77777777" w:rsidR="00774665" w:rsidRDefault="00000000" w:rsidP="000B78E3">
            <w:pPr>
              <w:spacing w:after="0"/>
              <w:jc w:val="both"/>
            </w:pPr>
            <w:r>
              <w:rPr>
                <w:color w:val="14211D"/>
                <w:sz w:val="22"/>
              </w:rPr>
              <w:t>Route test without session</w:t>
            </w:r>
          </w:p>
        </w:tc>
      </w:tr>
      <w:tr w:rsidR="00774665" w14:paraId="0198386F" w14:textId="77777777">
        <w:trPr>
          <w:jc w:val="center"/>
        </w:trPr>
        <w:tc>
          <w:tcPr>
            <w:tcW w:w="3264" w:type="dxa"/>
            <w:shd w:val="clear" w:color="auto" w:fill="F3F6F1"/>
            <w:vAlign w:val="center"/>
          </w:tcPr>
          <w:p w14:paraId="57882B4E" w14:textId="77777777" w:rsidR="00774665" w:rsidRDefault="00000000" w:rsidP="000B78E3">
            <w:pPr>
              <w:spacing w:after="0"/>
              <w:jc w:val="both"/>
            </w:pPr>
            <w:r>
              <w:rPr>
                <w:color w:val="14211D"/>
                <w:sz w:val="22"/>
              </w:rPr>
              <w:t>NFR-SEC-03</w:t>
            </w:r>
          </w:p>
        </w:tc>
        <w:tc>
          <w:tcPr>
            <w:tcW w:w="3264" w:type="dxa"/>
            <w:shd w:val="clear" w:color="auto" w:fill="F3F6F1"/>
            <w:vAlign w:val="center"/>
          </w:tcPr>
          <w:p w14:paraId="1DF2329E" w14:textId="77777777" w:rsidR="00774665" w:rsidRDefault="00000000" w:rsidP="000B78E3">
            <w:pPr>
              <w:spacing w:after="0"/>
              <w:jc w:val="both"/>
            </w:pPr>
            <w:r>
              <w:rPr>
                <w:color w:val="14211D"/>
                <w:sz w:val="22"/>
              </w:rPr>
              <w:t>User input shall be validated before database writes.</w:t>
            </w:r>
          </w:p>
        </w:tc>
        <w:tc>
          <w:tcPr>
            <w:tcW w:w="3264" w:type="dxa"/>
            <w:shd w:val="clear" w:color="auto" w:fill="F3F6F1"/>
            <w:vAlign w:val="center"/>
          </w:tcPr>
          <w:p w14:paraId="6F8CA4B9" w14:textId="77777777" w:rsidR="00774665" w:rsidRDefault="00000000" w:rsidP="000B78E3">
            <w:pPr>
              <w:spacing w:after="0"/>
              <w:jc w:val="both"/>
            </w:pPr>
            <w:r>
              <w:rPr>
                <w:color w:val="14211D"/>
                <w:sz w:val="22"/>
              </w:rPr>
              <w:t>Validation test and code review</w:t>
            </w:r>
          </w:p>
        </w:tc>
      </w:tr>
      <w:tr w:rsidR="00774665" w14:paraId="33894D85" w14:textId="77777777">
        <w:trPr>
          <w:jc w:val="center"/>
        </w:trPr>
        <w:tc>
          <w:tcPr>
            <w:tcW w:w="3264" w:type="dxa"/>
            <w:vAlign w:val="center"/>
          </w:tcPr>
          <w:p w14:paraId="47B9AB1A" w14:textId="77777777" w:rsidR="00774665" w:rsidRDefault="00000000" w:rsidP="000B78E3">
            <w:pPr>
              <w:spacing w:after="0"/>
              <w:jc w:val="both"/>
            </w:pPr>
            <w:r>
              <w:rPr>
                <w:color w:val="14211D"/>
                <w:sz w:val="22"/>
              </w:rPr>
              <w:t>NFR-SEC-04</w:t>
            </w:r>
          </w:p>
        </w:tc>
        <w:tc>
          <w:tcPr>
            <w:tcW w:w="3264" w:type="dxa"/>
            <w:vAlign w:val="center"/>
          </w:tcPr>
          <w:p w14:paraId="38E5E7CD" w14:textId="77777777" w:rsidR="00774665" w:rsidRDefault="00000000" w:rsidP="000B78E3">
            <w:pPr>
              <w:spacing w:after="0"/>
              <w:jc w:val="both"/>
            </w:pPr>
            <w:r>
              <w:rPr>
                <w:color w:val="14211D"/>
                <w:sz w:val="22"/>
              </w:rPr>
              <w:t>Database queries shall use parameterized values.</w:t>
            </w:r>
          </w:p>
        </w:tc>
        <w:tc>
          <w:tcPr>
            <w:tcW w:w="3264" w:type="dxa"/>
            <w:vAlign w:val="center"/>
          </w:tcPr>
          <w:p w14:paraId="66FA833B" w14:textId="77777777" w:rsidR="00774665" w:rsidRDefault="00000000" w:rsidP="000B78E3">
            <w:pPr>
              <w:spacing w:after="0"/>
              <w:jc w:val="both"/>
            </w:pPr>
            <w:r>
              <w:rPr>
                <w:color w:val="14211D"/>
                <w:sz w:val="22"/>
              </w:rPr>
              <w:t>Code inspection</w:t>
            </w:r>
          </w:p>
        </w:tc>
      </w:tr>
      <w:tr w:rsidR="00774665" w14:paraId="7B375DAC" w14:textId="77777777">
        <w:trPr>
          <w:jc w:val="center"/>
        </w:trPr>
        <w:tc>
          <w:tcPr>
            <w:tcW w:w="3264" w:type="dxa"/>
            <w:shd w:val="clear" w:color="auto" w:fill="F3F6F1"/>
            <w:vAlign w:val="center"/>
          </w:tcPr>
          <w:p w14:paraId="356FAE0D" w14:textId="77777777" w:rsidR="00774665" w:rsidRDefault="00000000" w:rsidP="000B78E3">
            <w:pPr>
              <w:spacing w:after="0"/>
              <w:jc w:val="both"/>
            </w:pPr>
            <w:r>
              <w:rPr>
                <w:color w:val="14211D"/>
                <w:sz w:val="22"/>
              </w:rPr>
              <w:t>NFR-PERF-01</w:t>
            </w:r>
          </w:p>
        </w:tc>
        <w:tc>
          <w:tcPr>
            <w:tcW w:w="3264" w:type="dxa"/>
            <w:shd w:val="clear" w:color="auto" w:fill="F3F6F1"/>
            <w:vAlign w:val="center"/>
          </w:tcPr>
          <w:p w14:paraId="1874EE2F" w14:textId="77777777" w:rsidR="00774665" w:rsidRDefault="00000000" w:rsidP="000B78E3">
            <w:pPr>
              <w:spacing w:after="0"/>
              <w:jc w:val="both"/>
            </w:pPr>
            <w:r>
              <w:rPr>
                <w:color w:val="14211D"/>
                <w:sz w:val="22"/>
              </w:rPr>
              <w:t>Public HTML endpoints should respond quickly in the local baseline.</w:t>
            </w:r>
          </w:p>
        </w:tc>
        <w:tc>
          <w:tcPr>
            <w:tcW w:w="3264" w:type="dxa"/>
            <w:shd w:val="clear" w:color="auto" w:fill="F3F6F1"/>
            <w:vAlign w:val="center"/>
          </w:tcPr>
          <w:p w14:paraId="58E24329" w14:textId="77777777" w:rsidR="00774665" w:rsidRDefault="00000000" w:rsidP="000B78E3">
            <w:pPr>
              <w:spacing w:after="0"/>
              <w:jc w:val="both"/>
            </w:pPr>
            <w:r>
              <w:rPr>
                <w:color w:val="14211D"/>
                <w:sz w:val="22"/>
              </w:rPr>
              <w:t>Timed HTTP test</w:t>
            </w:r>
          </w:p>
        </w:tc>
      </w:tr>
      <w:tr w:rsidR="00774665" w14:paraId="70191E4B" w14:textId="77777777">
        <w:trPr>
          <w:jc w:val="center"/>
        </w:trPr>
        <w:tc>
          <w:tcPr>
            <w:tcW w:w="3264" w:type="dxa"/>
            <w:vAlign w:val="center"/>
          </w:tcPr>
          <w:p w14:paraId="16119143" w14:textId="77777777" w:rsidR="00774665" w:rsidRDefault="00000000" w:rsidP="000B78E3">
            <w:pPr>
              <w:spacing w:after="0"/>
              <w:jc w:val="both"/>
            </w:pPr>
            <w:r>
              <w:rPr>
                <w:color w:val="14211D"/>
                <w:sz w:val="22"/>
              </w:rPr>
              <w:t>NFR-PERF-02</w:t>
            </w:r>
          </w:p>
        </w:tc>
        <w:tc>
          <w:tcPr>
            <w:tcW w:w="3264" w:type="dxa"/>
            <w:vAlign w:val="center"/>
          </w:tcPr>
          <w:p w14:paraId="3AFE81E5" w14:textId="77777777" w:rsidR="00774665" w:rsidRDefault="00000000" w:rsidP="000B78E3">
            <w:pPr>
              <w:spacing w:after="0"/>
              <w:jc w:val="both"/>
            </w:pPr>
            <w:r>
              <w:rPr>
                <w:color w:val="14211D"/>
                <w:sz w:val="22"/>
              </w:rPr>
              <w:t>The application shall respond successfully under a small concurrent request sample.</w:t>
            </w:r>
          </w:p>
        </w:tc>
        <w:tc>
          <w:tcPr>
            <w:tcW w:w="3264" w:type="dxa"/>
            <w:vAlign w:val="center"/>
          </w:tcPr>
          <w:p w14:paraId="50C9FDC4" w14:textId="77777777" w:rsidR="00774665" w:rsidRDefault="00000000" w:rsidP="000B78E3">
            <w:pPr>
              <w:spacing w:after="0"/>
              <w:jc w:val="both"/>
            </w:pPr>
            <w:r>
              <w:rPr>
                <w:color w:val="14211D"/>
                <w:sz w:val="22"/>
              </w:rPr>
              <w:t>25-request concurrency sample</w:t>
            </w:r>
          </w:p>
        </w:tc>
      </w:tr>
      <w:tr w:rsidR="00774665" w14:paraId="45017661" w14:textId="77777777">
        <w:trPr>
          <w:jc w:val="center"/>
        </w:trPr>
        <w:tc>
          <w:tcPr>
            <w:tcW w:w="3264" w:type="dxa"/>
            <w:shd w:val="clear" w:color="auto" w:fill="F3F6F1"/>
            <w:vAlign w:val="center"/>
          </w:tcPr>
          <w:p w14:paraId="0EAC1823" w14:textId="77777777" w:rsidR="00774665" w:rsidRDefault="00000000" w:rsidP="000B78E3">
            <w:pPr>
              <w:spacing w:after="0"/>
              <w:jc w:val="both"/>
            </w:pPr>
            <w:r>
              <w:rPr>
                <w:color w:val="14211D"/>
                <w:sz w:val="22"/>
              </w:rPr>
              <w:t>NFR-REL-01</w:t>
            </w:r>
          </w:p>
        </w:tc>
        <w:tc>
          <w:tcPr>
            <w:tcW w:w="3264" w:type="dxa"/>
            <w:shd w:val="clear" w:color="auto" w:fill="F3F6F1"/>
            <w:vAlign w:val="center"/>
          </w:tcPr>
          <w:p w14:paraId="7B26B7F9" w14:textId="77777777" w:rsidR="00774665" w:rsidRDefault="00000000" w:rsidP="000B78E3">
            <w:pPr>
              <w:spacing w:after="0"/>
              <w:jc w:val="both"/>
            </w:pPr>
            <w:r>
              <w:rPr>
                <w:color w:val="14211D"/>
                <w:sz w:val="22"/>
              </w:rPr>
              <w:t>A successful expense write shall commit the expense and its shares consistently.</w:t>
            </w:r>
          </w:p>
        </w:tc>
        <w:tc>
          <w:tcPr>
            <w:tcW w:w="3264" w:type="dxa"/>
            <w:shd w:val="clear" w:color="auto" w:fill="F3F6F1"/>
            <w:vAlign w:val="center"/>
          </w:tcPr>
          <w:p w14:paraId="176CD3AE" w14:textId="77777777" w:rsidR="00774665" w:rsidRDefault="00000000" w:rsidP="000B78E3">
            <w:pPr>
              <w:spacing w:after="0"/>
              <w:jc w:val="both"/>
            </w:pPr>
            <w:r>
              <w:rPr>
                <w:color w:val="14211D"/>
                <w:sz w:val="22"/>
              </w:rPr>
              <w:t>Database transaction test</w:t>
            </w:r>
          </w:p>
        </w:tc>
      </w:tr>
      <w:tr w:rsidR="00774665" w14:paraId="18824231" w14:textId="77777777">
        <w:trPr>
          <w:jc w:val="center"/>
        </w:trPr>
        <w:tc>
          <w:tcPr>
            <w:tcW w:w="3264" w:type="dxa"/>
            <w:vAlign w:val="center"/>
          </w:tcPr>
          <w:p w14:paraId="64273B9B" w14:textId="77777777" w:rsidR="00774665" w:rsidRDefault="00000000" w:rsidP="000B78E3">
            <w:pPr>
              <w:spacing w:after="0"/>
              <w:jc w:val="both"/>
            </w:pPr>
            <w:r>
              <w:rPr>
                <w:color w:val="14211D"/>
                <w:sz w:val="22"/>
              </w:rPr>
              <w:t>NFR-REL-02</w:t>
            </w:r>
          </w:p>
        </w:tc>
        <w:tc>
          <w:tcPr>
            <w:tcW w:w="3264" w:type="dxa"/>
            <w:vAlign w:val="center"/>
          </w:tcPr>
          <w:p w14:paraId="50269761" w14:textId="77777777" w:rsidR="00774665" w:rsidRDefault="00000000" w:rsidP="000B78E3">
            <w:pPr>
              <w:spacing w:after="0"/>
              <w:jc w:val="both"/>
            </w:pPr>
            <w:r>
              <w:rPr>
                <w:color w:val="14211D"/>
                <w:sz w:val="22"/>
              </w:rPr>
              <w:t>A failed request shall return a clear error or redirect rather than silently succeeding.</w:t>
            </w:r>
          </w:p>
        </w:tc>
        <w:tc>
          <w:tcPr>
            <w:tcW w:w="3264" w:type="dxa"/>
            <w:vAlign w:val="center"/>
          </w:tcPr>
          <w:p w14:paraId="738A378E" w14:textId="77777777" w:rsidR="00774665" w:rsidRDefault="00000000" w:rsidP="000B78E3">
            <w:pPr>
              <w:spacing w:after="0"/>
              <w:jc w:val="both"/>
            </w:pPr>
            <w:r>
              <w:rPr>
                <w:color w:val="14211D"/>
                <w:sz w:val="22"/>
              </w:rPr>
              <w:t>Negative tests</w:t>
            </w:r>
          </w:p>
        </w:tc>
      </w:tr>
      <w:tr w:rsidR="00774665" w14:paraId="0811B0DE" w14:textId="77777777">
        <w:trPr>
          <w:jc w:val="center"/>
        </w:trPr>
        <w:tc>
          <w:tcPr>
            <w:tcW w:w="3264" w:type="dxa"/>
            <w:shd w:val="clear" w:color="auto" w:fill="F3F6F1"/>
            <w:vAlign w:val="center"/>
          </w:tcPr>
          <w:p w14:paraId="5832122A" w14:textId="77777777" w:rsidR="00774665" w:rsidRDefault="00000000" w:rsidP="000B78E3">
            <w:pPr>
              <w:spacing w:after="0"/>
              <w:jc w:val="both"/>
            </w:pPr>
            <w:r>
              <w:rPr>
                <w:color w:val="14211D"/>
                <w:sz w:val="22"/>
              </w:rPr>
              <w:t>NFR-USAB-01</w:t>
            </w:r>
          </w:p>
        </w:tc>
        <w:tc>
          <w:tcPr>
            <w:tcW w:w="3264" w:type="dxa"/>
            <w:shd w:val="clear" w:color="auto" w:fill="F3F6F1"/>
            <w:vAlign w:val="center"/>
          </w:tcPr>
          <w:p w14:paraId="13EFB039" w14:textId="77777777" w:rsidR="00774665" w:rsidRDefault="00000000" w:rsidP="000B78E3">
            <w:pPr>
              <w:spacing w:after="0"/>
              <w:jc w:val="both"/>
            </w:pPr>
            <w:r>
              <w:rPr>
                <w:color w:val="14211D"/>
                <w:sz w:val="22"/>
              </w:rPr>
              <w:t>Core workflows shall be understandable without specialist training.</w:t>
            </w:r>
          </w:p>
        </w:tc>
        <w:tc>
          <w:tcPr>
            <w:tcW w:w="3264" w:type="dxa"/>
            <w:shd w:val="clear" w:color="auto" w:fill="F3F6F1"/>
            <w:vAlign w:val="center"/>
          </w:tcPr>
          <w:p w14:paraId="6D4841D0" w14:textId="77777777" w:rsidR="00774665" w:rsidRDefault="00000000" w:rsidP="000B78E3">
            <w:pPr>
              <w:spacing w:after="0"/>
              <w:jc w:val="both"/>
            </w:pPr>
            <w:r>
              <w:rPr>
                <w:color w:val="14211D"/>
                <w:sz w:val="22"/>
              </w:rPr>
              <w:t>Task walkthrough</w:t>
            </w:r>
          </w:p>
        </w:tc>
      </w:tr>
      <w:tr w:rsidR="00774665" w14:paraId="76B3B401" w14:textId="77777777">
        <w:trPr>
          <w:jc w:val="center"/>
        </w:trPr>
        <w:tc>
          <w:tcPr>
            <w:tcW w:w="3264" w:type="dxa"/>
            <w:vAlign w:val="center"/>
          </w:tcPr>
          <w:p w14:paraId="29BAE222" w14:textId="77777777" w:rsidR="00774665" w:rsidRDefault="00000000" w:rsidP="000B78E3">
            <w:pPr>
              <w:spacing w:after="0"/>
              <w:jc w:val="both"/>
            </w:pPr>
            <w:r>
              <w:rPr>
                <w:color w:val="14211D"/>
                <w:sz w:val="22"/>
              </w:rPr>
              <w:t>NFR-USAB-02</w:t>
            </w:r>
          </w:p>
        </w:tc>
        <w:tc>
          <w:tcPr>
            <w:tcW w:w="3264" w:type="dxa"/>
            <w:vAlign w:val="center"/>
          </w:tcPr>
          <w:p w14:paraId="0181EFA6" w14:textId="77777777" w:rsidR="00774665" w:rsidRDefault="00000000" w:rsidP="000B78E3">
            <w:pPr>
              <w:spacing w:after="0"/>
              <w:jc w:val="both"/>
            </w:pPr>
            <w:r>
              <w:rPr>
                <w:color w:val="14211D"/>
                <w:sz w:val="22"/>
              </w:rPr>
              <w:t>The interface shall provide visible feedback for success and failure.</w:t>
            </w:r>
          </w:p>
        </w:tc>
        <w:tc>
          <w:tcPr>
            <w:tcW w:w="3264" w:type="dxa"/>
            <w:vAlign w:val="center"/>
          </w:tcPr>
          <w:p w14:paraId="70D356BE" w14:textId="77777777" w:rsidR="00774665" w:rsidRDefault="00000000" w:rsidP="000B78E3">
            <w:pPr>
              <w:spacing w:after="0"/>
              <w:jc w:val="both"/>
            </w:pPr>
            <w:r>
              <w:rPr>
                <w:color w:val="14211D"/>
                <w:sz w:val="22"/>
              </w:rPr>
              <w:t>Browser inspection</w:t>
            </w:r>
          </w:p>
        </w:tc>
      </w:tr>
      <w:tr w:rsidR="00774665" w14:paraId="192FB74D" w14:textId="77777777">
        <w:trPr>
          <w:jc w:val="center"/>
        </w:trPr>
        <w:tc>
          <w:tcPr>
            <w:tcW w:w="3264" w:type="dxa"/>
            <w:shd w:val="clear" w:color="auto" w:fill="F3F6F1"/>
            <w:vAlign w:val="center"/>
          </w:tcPr>
          <w:p w14:paraId="670D6ED7" w14:textId="77777777" w:rsidR="00774665" w:rsidRDefault="00000000" w:rsidP="000B78E3">
            <w:pPr>
              <w:spacing w:after="0"/>
              <w:jc w:val="both"/>
            </w:pPr>
            <w:r>
              <w:rPr>
                <w:color w:val="14211D"/>
                <w:sz w:val="22"/>
              </w:rPr>
              <w:t>NFR-MAINT-01</w:t>
            </w:r>
          </w:p>
        </w:tc>
        <w:tc>
          <w:tcPr>
            <w:tcW w:w="3264" w:type="dxa"/>
            <w:shd w:val="clear" w:color="auto" w:fill="F3F6F1"/>
            <w:vAlign w:val="center"/>
          </w:tcPr>
          <w:p w14:paraId="09621E47" w14:textId="77777777" w:rsidR="00774665" w:rsidRDefault="00000000" w:rsidP="000B78E3">
            <w:pPr>
              <w:spacing w:after="0"/>
              <w:jc w:val="both"/>
            </w:pPr>
            <w:r>
              <w:rPr>
                <w:color w:val="14211D"/>
                <w:sz w:val="22"/>
              </w:rPr>
              <w:t>Requirements, route structure, and database entities shall be documented.</w:t>
            </w:r>
          </w:p>
        </w:tc>
        <w:tc>
          <w:tcPr>
            <w:tcW w:w="3264" w:type="dxa"/>
            <w:shd w:val="clear" w:color="auto" w:fill="F3F6F1"/>
            <w:vAlign w:val="center"/>
          </w:tcPr>
          <w:p w14:paraId="14303A0D" w14:textId="77777777" w:rsidR="00774665" w:rsidRDefault="00000000" w:rsidP="000B78E3">
            <w:pPr>
              <w:spacing w:after="0"/>
              <w:jc w:val="both"/>
            </w:pPr>
            <w:r>
              <w:rPr>
                <w:color w:val="14211D"/>
                <w:sz w:val="22"/>
              </w:rPr>
              <w:t>SRS and source review</w:t>
            </w:r>
          </w:p>
        </w:tc>
      </w:tr>
      <w:tr w:rsidR="00774665" w14:paraId="7BBC1CE7" w14:textId="77777777">
        <w:trPr>
          <w:jc w:val="center"/>
        </w:trPr>
        <w:tc>
          <w:tcPr>
            <w:tcW w:w="3264" w:type="dxa"/>
            <w:vAlign w:val="center"/>
          </w:tcPr>
          <w:p w14:paraId="5697CFC0" w14:textId="77777777" w:rsidR="00774665" w:rsidRDefault="00000000" w:rsidP="000B78E3">
            <w:pPr>
              <w:spacing w:after="0"/>
              <w:jc w:val="both"/>
            </w:pPr>
            <w:r>
              <w:rPr>
                <w:color w:val="14211D"/>
                <w:sz w:val="22"/>
              </w:rPr>
              <w:t>NFR-MAINT-02</w:t>
            </w:r>
          </w:p>
        </w:tc>
        <w:tc>
          <w:tcPr>
            <w:tcW w:w="3264" w:type="dxa"/>
            <w:vAlign w:val="center"/>
          </w:tcPr>
          <w:p w14:paraId="1909DD3B" w14:textId="77777777" w:rsidR="00774665" w:rsidRDefault="00000000" w:rsidP="000B78E3">
            <w:pPr>
              <w:spacing w:after="0"/>
              <w:jc w:val="both"/>
            </w:pPr>
            <w:r>
              <w:rPr>
                <w:color w:val="14211D"/>
                <w:sz w:val="22"/>
              </w:rPr>
              <w:t>UML diagrams shall be editable rather than supplied only as screenshots.</w:t>
            </w:r>
          </w:p>
        </w:tc>
        <w:tc>
          <w:tcPr>
            <w:tcW w:w="3264" w:type="dxa"/>
            <w:vAlign w:val="center"/>
          </w:tcPr>
          <w:p w14:paraId="2A78EA2A" w14:textId="77777777" w:rsidR="00774665" w:rsidRDefault="00000000" w:rsidP="000B78E3">
            <w:pPr>
              <w:spacing w:after="0"/>
              <w:jc w:val="both"/>
            </w:pPr>
            <w:r>
              <w:rPr>
                <w:color w:val="14211D"/>
                <w:sz w:val="22"/>
              </w:rPr>
              <w:t>Review .mmd files</w:t>
            </w:r>
          </w:p>
        </w:tc>
      </w:tr>
      <w:tr w:rsidR="00774665" w14:paraId="776892A6" w14:textId="77777777">
        <w:trPr>
          <w:jc w:val="center"/>
        </w:trPr>
        <w:tc>
          <w:tcPr>
            <w:tcW w:w="3264" w:type="dxa"/>
            <w:shd w:val="clear" w:color="auto" w:fill="F3F6F1"/>
            <w:vAlign w:val="center"/>
          </w:tcPr>
          <w:p w14:paraId="7AADCD57" w14:textId="77777777" w:rsidR="00774665" w:rsidRDefault="00000000" w:rsidP="000B78E3">
            <w:pPr>
              <w:spacing w:after="0"/>
              <w:jc w:val="both"/>
            </w:pPr>
            <w:r>
              <w:rPr>
                <w:color w:val="14211D"/>
                <w:sz w:val="22"/>
              </w:rPr>
              <w:lastRenderedPageBreak/>
              <w:t>NFR-PORT-01</w:t>
            </w:r>
          </w:p>
        </w:tc>
        <w:tc>
          <w:tcPr>
            <w:tcW w:w="3264" w:type="dxa"/>
            <w:shd w:val="clear" w:color="auto" w:fill="F3F6F1"/>
            <w:vAlign w:val="center"/>
          </w:tcPr>
          <w:p w14:paraId="78AB7385" w14:textId="77777777" w:rsidR="00774665" w:rsidRDefault="00000000" w:rsidP="000B78E3">
            <w:pPr>
              <w:spacing w:after="0"/>
              <w:jc w:val="both"/>
            </w:pPr>
            <w:r>
              <w:rPr>
                <w:color w:val="14211D"/>
                <w:sz w:val="22"/>
              </w:rPr>
              <w:t>The application shall run on a standard Python and MySQL environment.</w:t>
            </w:r>
          </w:p>
        </w:tc>
        <w:tc>
          <w:tcPr>
            <w:tcW w:w="3264" w:type="dxa"/>
            <w:shd w:val="clear" w:color="auto" w:fill="F3F6F1"/>
            <w:vAlign w:val="center"/>
          </w:tcPr>
          <w:p w14:paraId="647BAB54" w14:textId="77777777" w:rsidR="00774665" w:rsidRDefault="00000000" w:rsidP="000B78E3">
            <w:pPr>
              <w:spacing w:after="0"/>
              <w:jc w:val="both"/>
            </w:pPr>
            <w:r>
              <w:rPr>
                <w:color w:val="14211D"/>
                <w:sz w:val="22"/>
              </w:rPr>
              <w:t>Installation and smoke test</w:t>
            </w:r>
          </w:p>
        </w:tc>
      </w:tr>
    </w:tbl>
    <w:p w14:paraId="01CEE20B" w14:textId="77777777" w:rsidR="00774665" w:rsidRDefault="00774665" w:rsidP="000B78E3">
      <w:pPr>
        <w:spacing w:after="40"/>
        <w:jc w:val="both"/>
      </w:pPr>
    </w:p>
    <w:p w14:paraId="78C27DA9" w14:textId="77777777" w:rsidR="00774665" w:rsidRDefault="00000000" w:rsidP="000B78E3">
      <w:pPr>
        <w:keepNext/>
        <w:spacing w:before="120" w:after="160"/>
        <w:jc w:val="both"/>
      </w:pPr>
      <w:r>
        <w:rPr>
          <w:b/>
          <w:color w:val="1D493C"/>
          <w:sz w:val="28"/>
        </w:rPr>
        <w:t>4.4 Hardware and Software Requirements</w:t>
      </w:r>
    </w:p>
    <w:p w14:paraId="585BA90B" w14:textId="77777777" w:rsidR="00774665" w:rsidRDefault="00000000" w:rsidP="000B78E3">
      <w:pPr>
        <w:keepNext/>
        <w:spacing w:before="120" w:after="160"/>
        <w:jc w:val="both"/>
      </w:pPr>
      <w:r>
        <w:rPr>
          <w:b/>
          <w:color w:val="1D493C"/>
          <w:sz w:val="28"/>
        </w:rPr>
        <w:t>Development environment</w:t>
      </w:r>
    </w:p>
    <w:p w14:paraId="4F70E416" w14:textId="77777777" w:rsidR="00774665" w:rsidRDefault="00000000" w:rsidP="000B78E3">
      <w:pPr>
        <w:jc w:val="both"/>
      </w:pPr>
      <w:r>
        <w:rPr>
          <w:color w:val="000000"/>
        </w:rPr>
        <w:t>The development environment requires a computer capable of running Python 3, Flask, MySQL, a modern browser, and a code editor. A practical baseline is a dual-core processor, 4 GB RAM, at least 1 GB of free storage for the application and dependencies, and a local or reachable MySQL server.</w:t>
      </w:r>
    </w:p>
    <w:p w14:paraId="38EAF8B5" w14:textId="77777777" w:rsidR="00774665" w:rsidRDefault="00000000" w:rsidP="000B78E3">
      <w:pPr>
        <w:keepNext/>
        <w:spacing w:before="120" w:after="160"/>
        <w:jc w:val="both"/>
      </w:pPr>
      <w:r>
        <w:rPr>
          <w:b/>
          <w:color w:val="1D493C"/>
          <w:sz w:val="28"/>
        </w:rPr>
        <w:t>End-user environment</w:t>
      </w:r>
    </w:p>
    <w:p w14:paraId="295413FE" w14:textId="77777777" w:rsidR="00774665" w:rsidRDefault="00000000" w:rsidP="000B78E3">
      <w:pPr>
        <w:jc w:val="both"/>
      </w:pPr>
      <w:r>
        <w:rPr>
          <w:color w:val="000000"/>
        </w:rPr>
        <w:t>The end user requires a modern browser such as Chromium, Chrome, Firefox, Edge, or Safari. The browser must support HTML5, CSS, JavaScript used by the interface, and secure cookies. The user does not need a separate installation if the application is deployed to a reachable server.</w:t>
      </w:r>
    </w:p>
    <w:p w14:paraId="198FC1C1" w14:textId="77777777" w:rsidR="00774665" w:rsidRDefault="00000000" w:rsidP="000B78E3">
      <w:pPr>
        <w:keepNext/>
        <w:spacing w:before="120" w:after="160"/>
        <w:jc w:val="both"/>
      </w:pPr>
      <w:r>
        <w:rPr>
          <w:b/>
          <w:color w:val="1D493C"/>
          <w:sz w:val="28"/>
        </w:rPr>
        <w:t>4.5 Data Requirements</w:t>
      </w:r>
    </w:p>
    <w:p w14:paraId="3B08D1B8" w14:textId="77777777" w:rsidR="00774665" w:rsidRDefault="00000000" w:rsidP="000B78E3">
      <w:pPr>
        <w:jc w:val="both"/>
      </w:pPr>
      <w:r>
        <w:rPr>
          <w:color w:val="000000"/>
        </w:rPr>
        <w:t>The core database consists of users, groups_tbl, group_members, expenses, expense_shares, group_messages, settlements, and contact_messages. Foreign keys preserve the relationships between users, groups, transactions, and messages. Group and expense data should be backed up before production use. Uploaded images require a retention and privacy policy in a production environment.</w:t>
      </w:r>
    </w:p>
    <w:p w14:paraId="5C625A0E" w14:textId="77777777" w:rsidR="00774665" w:rsidRDefault="00000000" w:rsidP="000B78E3">
      <w:pPr>
        <w:keepNext/>
        <w:spacing w:before="120" w:after="160"/>
        <w:jc w:val="both"/>
      </w:pPr>
      <w:r>
        <w:rPr>
          <w:b/>
          <w:color w:val="1D493C"/>
          <w:sz w:val="28"/>
        </w:rPr>
        <w:t>4.6 Requirement Traceability Summary</w:t>
      </w:r>
    </w:p>
    <w:p w14:paraId="4425BF99" w14:textId="77777777" w:rsidR="00774665" w:rsidRDefault="00000000" w:rsidP="000B78E3">
      <w:pPr>
        <w:jc w:val="both"/>
      </w:pPr>
      <w:r>
        <w:rPr>
          <w:color w:val="000000"/>
        </w:rPr>
        <w:t>The problem statement is addressed by the expense, share, balance, and settlement requirements. The social concerns are addressed by group visibility, chat, history, and settlement records. The institutional concerns are addressed by persistent records, categories, reports, and future-ready relational storage. The requirements are represented in the UML use-case, class, sequence, activity, state, component, deployment, ER, and object diagrams in Section 6.</w:t>
      </w:r>
    </w:p>
    <w:p w14:paraId="77343BBA" w14:textId="77777777" w:rsidR="00774665" w:rsidRDefault="00000000" w:rsidP="000B78E3">
      <w:pPr>
        <w:jc w:val="both"/>
      </w:pPr>
      <w:r>
        <w:br w:type="page"/>
      </w:r>
    </w:p>
    <w:p w14:paraId="29E44509" w14:textId="77777777" w:rsidR="00774665" w:rsidRDefault="00000000" w:rsidP="000B78E3">
      <w:pPr>
        <w:keepNext/>
        <w:spacing w:before="160" w:after="160"/>
        <w:jc w:val="both"/>
      </w:pPr>
      <w:r>
        <w:rPr>
          <w:b/>
          <w:color w:val="173E34"/>
          <w:sz w:val="32"/>
        </w:rPr>
        <w:lastRenderedPageBreak/>
        <w:t>5. Software Development Life Cycle Planning</w:t>
      </w:r>
    </w:p>
    <w:p w14:paraId="3539247D" w14:textId="77777777" w:rsidR="00774665" w:rsidRDefault="00000000" w:rsidP="000B78E3">
      <w:pPr>
        <w:keepNext/>
        <w:spacing w:before="120" w:after="160"/>
        <w:jc w:val="both"/>
      </w:pPr>
      <w:r>
        <w:rPr>
          <w:b/>
          <w:color w:val="1D493C"/>
          <w:sz w:val="28"/>
        </w:rPr>
        <w:t>5.1 Selected SDLC Model</w:t>
      </w:r>
    </w:p>
    <w:p w14:paraId="6C39AE6B" w14:textId="77777777" w:rsidR="00774665" w:rsidRDefault="00000000" w:rsidP="000B78E3">
      <w:pPr>
        <w:jc w:val="both"/>
      </w:pPr>
      <w:r>
        <w:rPr>
          <w:color w:val="000000"/>
        </w:rPr>
        <w:t>The project follows an iterative and incremental SDLC model. The model is suitable because the interface, expense calculations, reporting needs, and project scope are refined through feedback. Each increment can produce a usable part of the system while later increments improve validation, visual design, export support, and deployment readiness.</w:t>
      </w:r>
    </w:p>
    <w:p w14:paraId="7BE524FF" w14:textId="77777777" w:rsidR="00774665" w:rsidRDefault="00000000" w:rsidP="000B78E3">
      <w:pPr>
        <w:jc w:val="both"/>
      </w:pPr>
      <w:r>
        <w:rPr>
          <w:color w:val="000000"/>
        </w:rPr>
        <w:t>The iterations are organised as follows: problem analysis and scope, requirements, database and architecture, authentication, groups and members, expenses and balances, insights and reporting, testing and evidence, and final documentation. The current project has completed a working prototype increment and continues to require hardening and deployment evaluation.</w:t>
      </w:r>
    </w:p>
    <w:p w14:paraId="20C93AA8" w14:textId="77777777" w:rsidR="00774665" w:rsidRDefault="00000000" w:rsidP="000B78E3">
      <w:pPr>
        <w:keepNext/>
        <w:spacing w:before="120" w:after="160"/>
        <w:jc w:val="both"/>
      </w:pPr>
      <w:r>
        <w:rPr>
          <w:b/>
          <w:color w:val="1D493C"/>
          <w:sz w:val="28"/>
        </w:rPr>
        <w:t>5.2 Work Breakdown Structure</w:t>
      </w:r>
    </w:p>
    <w:tbl>
      <w:tblPr>
        <w:tblStyle w:val="TableGrid"/>
        <w:tblW w:w="0" w:type="auto"/>
        <w:jc w:val="center"/>
        <w:tblLook w:val="04A0" w:firstRow="1" w:lastRow="0" w:firstColumn="1" w:lastColumn="0" w:noHBand="0" w:noVBand="1"/>
      </w:tblPr>
      <w:tblGrid>
        <w:gridCol w:w="3260"/>
        <w:gridCol w:w="3261"/>
        <w:gridCol w:w="3261"/>
      </w:tblGrid>
      <w:tr w:rsidR="00774665" w14:paraId="3BBD81BA" w14:textId="77777777">
        <w:trPr>
          <w:jc w:val="center"/>
        </w:trPr>
        <w:tc>
          <w:tcPr>
            <w:tcW w:w="3264" w:type="dxa"/>
            <w:shd w:val="clear" w:color="auto" w:fill="294E78"/>
            <w:vAlign w:val="center"/>
          </w:tcPr>
          <w:p w14:paraId="62DC07C9" w14:textId="77777777" w:rsidR="00774665" w:rsidRDefault="00000000" w:rsidP="000B78E3">
            <w:pPr>
              <w:spacing w:after="0"/>
              <w:jc w:val="both"/>
            </w:pPr>
            <w:r>
              <w:rPr>
                <w:b/>
                <w:color w:val="FFFFFF"/>
                <w:sz w:val="22"/>
              </w:rPr>
              <w:t>WBS</w:t>
            </w:r>
          </w:p>
        </w:tc>
        <w:tc>
          <w:tcPr>
            <w:tcW w:w="3264" w:type="dxa"/>
            <w:shd w:val="clear" w:color="auto" w:fill="294E78"/>
            <w:vAlign w:val="center"/>
          </w:tcPr>
          <w:p w14:paraId="2E23922C" w14:textId="77777777" w:rsidR="00774665" w:rsidRDefault="00000000" w:rsidP="000B78E3">
            <w:pPr>
              <w:spacing w:after="0"/>
              <w:jc w:val="both"/>
            </w:pPr>
            <w:r>
              <w:rPr>
                <w:b/>
                <w:color w:val="FFFFFF"/>
                <w:sz w:val="22"/>
              </w:rPr>
              <w:t>Work package</w:t>
            </w:r>
          </w:p>
        </w:tc>
        <w:tc>
          <w:tcPr>
            <w:tcW w:w="3264" w:type="dxa"/>
            <w:shd w:val="clear" w:color="auto" w:fill="294E78"/>
            <w:vAlign w:val="center"/>
          </w:tcPr>
          <w:p w14:paraId="25AB67E5" w14:textId="77777777" w:rsidR="00774665" w:rsidRDefault="00000000" w:rsidP="000B78E3">
            <w:pPr>
              <w:spacing w:after="0"/>
              <w:jc w:val="both"/>
            </w:pPr>
            <w:r>
              <w:rPr>
                <w:b/>
                <w:color w:val="FFFFFF"/>
                <w:sz w:val="22"/>
              </w:rPr>
              <w:t>Main outputs</w:t>
            </w:r>
          </w:p>
        </w:tc>
      </w:tr>
      <w:tr w:rsidR="00774665" w14:paraId="2E3AC5F9" w14:textId="77777777">
        <w:trPr>
          <w:jc w:val="center"/>
        </w:trPr>
        <w:tc>
          <w:tcPr>
            <w:tcW w:w="3264" w:type="dxa"/>
            <w:shd w:val="clear" w:color="auto" w:fill="F3F6F1"/>
            <w:vAlign w:val="center"/>
          </w:tcPr>
          <w:p w14:paraId="7026859F" w14:textId="77777777" w:rsidR="00774665" w:rsidRDefault="00000000" w:rsidP="000B78E3">
            <w:pPr>
              <w:spacing w:after="0"/>
              <w:jc w:val="both"/>
            </w:pPr>
            <w:r>
              <w:rPr>
                <w:color w:val="14211D"/>
                <w:sz w:val="22"/>
              </w:rPr>
              <w:t>1.0</w:t>
            </w:r>
          </w:p>
        </w:tc>
        <w:tc>
          <w:tcPr>
            <w:tcW w:w="3264" w:type="dxa"/>
            <w:shd w:val="clear" w:color="auto" w:fill="F3F6F1"/>
            <w:vAlign w:val="center"/>
          </w:tcPr>
          <w:p w14:paraId="10E128CA" w14:textId="77777777" w:rsidR="00774665" w:rsidRDefault="00000000" w:rsidP="000B78E3">
            <w:pPr>
              <w:spacing w:after="0"/>
              <w:jc w:val="both"/>
            </w:pPr>
            <w:r>
              <w:rPr>
                <w:color w:val="14211D"/>
                <w:sz w:val="22"/>
              </w:rPr>
              <w:t>Project initiation</w:t>
            </w:r>
          </w:p>
        </w:tc>
        <w:tc>
          <w:tcPr>
            <w:tcW w:w="3264" w:type="dxa"/>
            <w:shd w:val="clear" w:color="auto" w:fill="F3F6F1"/>
            <w:vAlign w:val="center"/>
          </w:tcPr>
          <w:p w14:paraId="28E682F5" w14:textId="77777777" w:rsidR="00774665" w:rsidRDefault="00000000" w:rsidP="000B78E3">
            <w:pPr>
              <w:spacing w:after="0"/>
              <w:jc w:val="both"/>
            </w:pPr>
            <w:r>
              <w:rPr>
                <w:color w:val="14211D"/>
                <w:sz w:val="22"/>
              </w:rPr>
              <w:t>Problem statement, objectives, scope, stakeholders</w:t>
            </w:r>
          </w:p>
        </w:tc>
      </w:tr>
      <w:tr w:rsidR="00774665" w14:paraId="5E1A220E" w14:textId="77777777">
        <w:trPr>
          <w:jc w:val="center"/>
        </w:trPr>
        <w:tc>
          <w:tcPr>
            <w:tcW w:w="3264" w:type="dxa"/>
            <w:vAlign w:val="center"/>
          </w:tcPr>
          <w:p w14:paraId="1FC9BA8D" w14:textId="77777777" w:rsidR="00774665" w:rsidRDefault="00000000" w:rsidP="000B78E3">
            <w:pPr>
              <w:spacing w:after="0"/>
              <w:jc w:val="both"/>
            </w:pPr>
            <w:r>
              <w:rPr>
                <w:color w:val="14211D"/>
                <w:sz w:val="22"/>
              </w:rPr>
              <w:t>2.0</w:t>
            </w:r>
          </w:p>
        </w:tc>
        <w:tc>
          <w:tcPr>
            <w:tcW w:w="3264" w:type="dxa"/>
            <w:vAlign w:val="center"/>
          </w:tcPr>
          <w:p w14:paraId="19066594" w14:textId="77777777" w:rsidR="00774665" w:rsidRDefault="00000000" w:rsidP="000B78E3">
            <w:pPr>
              <w:spacing w:after="0"/>
              <w:jc w:val="both"/>
            </w:pPr>
            <w:r>
              <w:rPr>
                <w:color w:val="14211D"/>
                <w:sz w:val="22"/>
              </w:rPr>
              <w:t>Requirement engineering</w:t>
            </w:r>
          </w:p>
        </w:tc>
        <w:tc>
          <w:tcPr>
            <w:tcW w:w="3264" w:type="dxa"/>
            <w:vAlign w:val="center"/>
          </w:tcPr>
          <w:p w14:paraId="257394A4" w14:textId="77777777" w:rsidR="00774665" w:rsidRDefault="00000000" w:rsidP="000B78E3">
            <w:pPr>
              <w:spacing w:after="0"/>
              <w:jc w:val="both"/>
            </w:pPr>
            <w:r>
              <w:rPr>
                <w:color w:val="14211D"/>
                <w:sz w:val="22"/>
              </w:rPr>
              <w:t>Functional requirements, NFRs, traceability</w:t>
            </w:r>
          </w:p>
        </w:tc>
      </w:tr>
      <w:tr w:rsidR="00774665" w14:paraId="19AC3D69" w14:textId="77777777">
        <w:trPr>
          <w:jc w:val="center"/>
        </w:trPr>
        <w:tc>
          <w:tcPr>
            <w:tcW w:w="3264" w:type="dxa"/>
            <w:shd w:val="clear" w:color="auto" w:fill="F3F6F1"/>
            <w:vAlign w:val="center"/>
          </w:tcPr>
          <w:p w14:paraId="2B99620E" w14:textId="77777777" w:rsidR="00774665" w:rsidRDefault="00000000" w:rsidP="000B78E3">
            <w:pPr>
              <w:spacing w:after="0"/>
              <w:jc w:val="both"/>
            </w:pPr>
            <w:r>
              <w:rPr>
                <w:color w:val="14211D"/>
                <w:sz w:val="22"/>
              </w:rPr>
              <w:t>3.0</w:t>
            </w:r>
          </w:p>
        </w:tc>
        <w:tc>
          <w:tcPr>
            <w:tcW w:w="3264" w:type="dxa"/>
            <w:shd w:val="clear" w:color="auto" w:fill="F3F6F1"/>
            <w:vAlign w:val="center"/>
          </w:tcPr>
          <w:p w14:paraId="36538D4D" w14:textId="77777777" w:rsidR="00774665" w:rsidRDefault="00000000" w:rsidP="000B78E3">
            <w:pPr>
              <w:spacing w:after="0"/>
              <w:jc w:val="both"/>
            </w:pPr>
            <w:r>
              <w:rPr>
                <w:color w:val="14211D"/>
                <w:sz w:val="22"/>
              </w:rPr>
              <w:t>System design</w:t>
            </w:r>
          </w:p>
        </w:tc>
        <w:tc>
          <w:tcPr>
            <w:tcW w:w="3264" w:type="dxa"/>
            <w:shd w:val="clear" w:color="auto" w:fill="F3F6F1"/>
            <w:vAlign w:val="center"/>
          </w:tcPr>
          <w:p w14:paraId="3E609120" w14:textId="77777777" w:rsidR="00774665" w:rsidRDefault="00000000" w:rsidP="000B78E3">
            <w:pPr>
              <w:spacing w:after="0"/>
              <w:jc w:val="both"/>
            </w:pPr>
            <w:r>
              <w:rPr>
                <w:color w:val="14211D"/>
                <w:sz w:val="22"/>
              </w:rPr>
              <w:t>Architecture, database schema, UML models, UI plan</w:t>
            </w:r>
          </w:p>
        </w:tc>
      </w:tr>
      <w:tr w:rsidR="00774665" w14:paraId="57051C29" w14:textId="77777777">
        <w:trPr>
          <w:jc w:val="center"/>
        </w:trPr>
        <w:tc>
          <w:tcPr>
            <w:tcW w:w="3264" w:type="dxa"/>
            <w:vAlign w:val="center"/>
          </w:tcPr>
          <w:p w14:paraId="7FBCB53D" w14:textId="77777777" w:rsidR="00774665" w:rsidRDefault="00000000" w:rsidP="000B78E3">
            <w:pPr>
              <w:spacing w:after="0"/>
              <w:jc w:val="both"/>
            </w:pPr>
            <w:r>
              <w:rPr>
                <w:color w:val="14211D"/>
                <w:sz w:val="22"/>
              </w:rPr>
              <w:t>4.0</w:t>
            </w:r>
          </w:p>
        </w:tc>
        <w:tc>
          <w:tcPr>
            <w:tcW w:w="3264" w:type="dxa"/>
            <w:vAlign w:val="center"/>
          </w:tcPr>
          <w:p w14:paraId="0581EC09" w14:textId="77777777" w:rsidR="00774665" w:rsidRDefault="00000000" w:rsidP="000B78E3">
            <w:pPr>
              <w:spacing w:after="0"/>
              <w:jc w:val="both"/>
            </w:pPr>
            <w:r>
              <w:rPr>
                <w:color w:val="14211D"/>
                <w:sz w:val="22"/>
              </w:rPr>
              <w:t>Account module</w:t>
            </w:r>
          </w:p>
        </w:tc>
        <w:tc>
          <w:tcPr>
            <w:tcW w:w="3264" w:type="dxa"/>
            <w:vAlign w:val="center"/>
          </w:tcPr>
          <w:p w14:paraId="6448C6F2" w14:textId="77777777" w:rsidR="00774665" w:rsidRDefault="00000000" w:rsidP="000B78E3">
            <w:pPr>
              <w:spacing w:after="0"/>
              <w:jc w:val="both"/>
            </w:pPr>
            <w:r>
              <w:rPr>
                <w:color w:val="14211D"/>
                <w:sz w:val="22"/>
              </w:rPr>
              <w:t>Registration, login, logout, optional OAuth, profile</w:t>
            </w:r>
          </w:p>
        </w:tc>
      </w:tr>
      <w:tr w:rsidR="00774665" w14:paraId="4F65CC13" w14:textId="77777777">
        <w:trPr>
          <w:jc w:val="center"/>
        </w:trPr>
        <w:tc>
          <w:tcPr>
            <w:tcW w:w="3264" w:type="dxa"/>
            <w:shd w:val="clear" w:color="auto" w:fill="F3F6F1"/>
            <w:vAlign w:val="center"/>
          </w:tcPr>
          <w:p w14:paraId="7A164076" w14:textId="77777777" w:rsidR="00774665" w:rsidRDefault="00000000" w:rsidP="000B78E3">
            <w:pPr>
              <w:spacing w:after="0"/>
              <w:jc w:val="both"/>
            </w:pPr>
            <w:r>
              <w:rPr>
                <w:color w:val="14211D"/>
                <w:sz w:val="22"/>
              </w:rPr>
              <w:t>5.0</w:t>
            </w:r>
          </w:p>
        </w:tc>
        <w:tc>
          <w:tcPr>
            <w:tcW w:w="3264" w:type="dxa"/>
            <w:shd w:val="clear" w:color="auto" w:fill="F3F6F1"/>
            <w:vAlign w:val="center"/>
          </w:tcPr>
          <w:p w14:paraId="42B3DA77" w14:textId="77777777" w:rsidR="00774665" w:rsidRDefault="00000000" w:rsidP="000B78E3">
            <w:pPr>
              <w:spacing w:after="0"/>
              <w:jc w:val="both"/>
            </w:pPr>
            <w:r>
              <w:rPr>
                <w:color w:val="14211D"/>
                <w:sz w:val="22"/>
              </w:rPr>
              <w:t>Group module</w:t>
            </w:r>
          </w:p>
        </w:tc>
        <w:tc>
          <w:tcPr>
            <w:tcW w:w="3264" w:type="dxa"/>
            <w:shd w:val="clear" w:color="auto" w:fill="F3F6F1"/>
            <w:vAlign w:val="center"/>
          </w:tcPr>
          <w:p w14:paraId="08D0DAC7" w14:textId="77777777" w:rsidR="00774665" w:rsidRDefault="00000000" w:rsidP="000B78E3">
            <w:pPr>
              <w:spacing w:after="0"/>
              <w:jc w:val="both"/>
            </w:pPr>
            <w:r>
              <w:rPr>
                <w:color w:val="14211D"/>
                <w:sz w:val="22"/>
              </w:rPr>
              <w:t>Group creation, membership, group detail page</w:t>
            </w:r>
          </w:p>
        </w:tc>
      </w:tr>
      <w:tr w:rsidR="00774665" w14:paraId="36B3969A" w14:textId="77777777">
        <w:trPr>
          <w:jc w:val="center"/>
        </w:trPr>
        <w:tc>
          <w:tcPr>
            <w:tcW w:w="3264" w:type="dxa"/>
            <w:vAlign w:val="center"/>
          </w:tcPr>
          <w:p w14:paraId="0F52CF32" w14:textId="77777777" w:rsidR="00774665" w:rsidRDefault="00000000" w:rsidP="000B78E3">
            <w:pPr>
              <w:spacing w:after="0"/>
              <w:jc w:val="both"/>
            </w:pPr>
            <w:r>
              <w:rPr>
                <w:color w:val="14211D"/>
                <w:sz w:val="22"/>
              </w:rPr>
              <w:t>6.0</w:t>
            </w:r>
          </w:p>
        </w:tc>
        <w:tc>
          <w:tcPr>
            <w:tcW w:w="3264" w:type="dxa"/>
            <w:vAlign w:val="center"/>
          </w:tcPr>
          <w:p w14:paraId="76E35FEB" w14:textId="77777777" w:rsidR="00774665" w:rsidRDefault="00000000" w:rsidP="000B78E3">
            <w:pPr>
              <w:spacing w:after="0"/>
              <w:jc w:val="both"/>
            </w:pPr>
            <w:r>
              <w:rPr>
                <w:color w:val="14211D"/>
                <w:sz w:val="22"/>
              </w:rPr>
              <w:t>Expense module</w:t>
            </w:r>
          </w:p>
        </w:tc>
        <w:tc>
          <w:tcPr>
            <w:tcW w:w="3264" w:type="dxa"/>
            <w:vAlign w:val="center"/>
          </w:tcPr>
          <w:p w14:paraId="0BE3A167" w14:textId="77777777" w:rsidR="00774665" w:rsidRDefault="00000000" w:rsidP="000B78E3">
            <w:pPr>
              <w:spacing w:after="0"/>
              <w:jc w:val="both"/>
            </w:pPr>
            <w:r>
              <w:rPr>
                <w:color w:val="14211D"/>
                <w:sz w:val="22"/>
              </w:rPr>
              <w:t>Expense entry, split shares, history, filters</w:t>
            </w:r>
          </w:p>
        </w:tc>
      </w:tr>
      <w:tr w:rsidR="00774665" w14:paraId="3F86A9E6" w14:textId="77777777">
        <w:trPr>
          <w:jc w:val="center"/>
        </w:trPr>
        <w:tc>
          <w:tcPr>
            <w:tcW w:w="3264" w:type="dxa"/>
            <w:shd w:val="clear" w:color="auto" w:fill="F3F6F1"/>
            <w:vAlign w:val="center"/>
          </w:tcPr>
          <w:p w14:paraId="22A575E7" w14:textId="77777777" w:rsidR="00774665" w:rsidRDefault="00000000" w:rsidP="000B78E3">
            <w:pPr>
              <w:spacing w:after="0"/>
              <w:jc w:val="both"/>
            </w:pPr>
            <w:r>
              <w:rPr>
                <w:color w:val="14211D"/>
                <w:sz w:val="22"/>
              </w:rPr>
              <w:t>7.0</w:t>
            </w:r>
          </w:p>
        </w:tc>
        <w:tc>
          <w:tcPr>
            <w:tcW w:w="3264" w:type="dxa"/>
            <w:shd w:val="clear" w:color="auto" w:fill="F3F6F1"/>
            <w:vAlign w:val="center"/>
          </w:tcPr>
          <w:p w14:paraId="40A8DE3C" w14:textId="77777777" w:rsidR="00774665" w:rsidRDefault="00000000" w:rsidP="000B78E3">
            <w:pPr>
              <w:spacing w:after="0"/>
              <w:jc w:val="both"/>
            </w:pPr>
            <w:r>
              <w:rPr>
                <w:color w:val="14211D"/>
                <w:sz w:val="22"/>
              </w:rPr>
              <w:t>Balance module</w:t>
            </w:r>
          </w:p>
        </w:tc>
        <w:tc>
          <w:tcPr>
            <w:tcW w:w="3264" w:type="dxa"/>
            <w:shd w:val="clear" w:color="auto" w:fill="F3F6F1"/>
            <w:vAlign w:val="center"/>
          </w:tcPr>
          <w:p w14:paraId="296269EE" w14:textId="77777777" w:rsidR="00774665" w:rsidRDefault="00000000" w:rsidP="000B78E3">
            <w:pPr>
              <w:spacing w:after="0"/>
              <w:jc w:val="both"/>
            </w:pPr>
            <w:r>
              <w:rPr>
                <w:color w:val="14211D"/>
                <w:sz w:val="22"/>
              </w:rPr>
              <w:t>Balance calculation, suggestions, settlement records</w:t>
            </w:r>
          </w:p>
        </w:tc>
      </w:tr>
      <w:tr w:rsidR="00774665" w14:paraId="68893C83" w14:textId="77777777">
        <w:trPr>
          <w:jc w:val="center"/>
        </w:trPr>
        <w:tc>
          <w:tcPr>
            <w:tcW w:w="3264" w:type="dxa"/>
            <w:vAlign w:val="center"/>
          </w:tcPr>
          <w:p w14:paraId="2C30BF9D" w14:textId="77777777" w:rsidR="00774665" w:rsidRDefault="00000000" w:rsidP="000B78E3">
            <w:pPr>
              <w:spacing w:after="0"/>
              <w:jc w:val="both"/>
            </w:pPr>
            <w:r>
              <w:rPr>
                <w:color w:val="14211D"/>
                <w:sz w:val="22"/>
              </w:rPr>
              <w:t>8.0</w:t>
            </w:r>
          </w:p>
        </w:tc>
        <w:tc>
          <w:tcPr>
            <w:tcW w:w="3264" w:type="dxa"/>
            <w:vAlign w:val="center"/>
          </w:tcPr>
          <w:p w14:paraId="6533A274" w14:textId="77777777" w:rsidR="00774665" w:rsidRDefault="00000000" w:rsidP="000B78E3">
            <w:pPr>
              <w:spacing w:after="0"/>
              <w:jc w:val="both"/>
            </w:pPr>
            <w:r>
              <w:rPr>
                <w:color w:val="14211D"/>
                <w:sz w:val="22"/>
              </w:rPr>
              <w:t>Collaboration module</w:t>
            </w:r>
          </w:p>
        </w:tc>
        <w:tc>
          <w:tcPr>
            <w:tcW w:w="3264" w:type="dxa"/>
            <w:vAlign w:val="center"/>
          </w:tcPr>
          <w:p w14:paraId="08EC33BB" w14:textId="77777777" w:rsidR="00774665" w:rsidRDefault="00000000" w:rsidP="000B78E3">
            <w:pPr>
              <w:spacing w:after="0"/>
              <w:jc w:val="both"/>
            </w:pPr>
            <w:r>
              <w:rPr>
                <w:color w:val="14211D"/>
                <w:sz w:val="22"/>
              </w:rPr>
              <w:t>Group messages and history</w:t>
            </w:r>
          </w:p>
        </w:tc>
      </w:tr>
      <w:tr w:rsidR="00774665" w14:paraId="7243442D" w14:textId="77777777">
        <w:trPr>
          <w:jc w:val="center"/>
        </w:trPr>
        <w:tc>
          <w:tcPr>
            <w:tcW w:w="3264" w:type="dxa"/>
            <w:shd w:val="clear" w:color="auto" w:fill="F3F6F1"/>
            <w:vAlign w:val="center"/>
          </w:tcPr>
          <w:p w14:paraId="73E3548A" w14:textId="77777777" w:rsidR="00774665" w:rsidRDefault="00000000" w:rsidP="000B78E3">
            <w:pPr>
              <w:spacing w:after="0"/>
              <w:jc w:val="both"/>
            </w:pPr>
            <w:r>
              <w:rPr>
                <w:color w:val="14211D"/>
                <w:sz w:val="22"/>
              </w:rPr>
              <w:t>9.0</w:t>
            </w:r>
          </w:p>
        </w:tc>
        <w:tc>
          <w:tcPr>
            <w:tcW w:w="3264" w:type="dxa"/>
            <w:shd w:val="clear" w:color="auto" w:fill="F3F6F1"/>
            <w:vAlign w:val="center"/>
          </w:tcPr>
          <w:p w14:paraId="732F21FF" w14:textId="77777777" w:rsidR="00774665" w:rsidRDefault="00000000" w:rsidP="000B78E3">
            <w:pPr>
              <w:spacing w:after="0"/>
              <w:jc w:val="both"/>
            </w:pPr>
            <w:r>
              <w:rPr>
                <w:color w:val="14211D"/>
                <w:sz w:val="22"/>
              </w:rPr>
              <w:t>Insights module</w:t>
            </w:r>
          </w:p>
        </w:tc>
        <w:tc>
          <w:tcPr>
            <w:tcW w:w="3264" w:type="dxa"/>
            <w:shd w:val="clear" w:color="auto" w:fill="F3F6F1"/>
            <w:vAlign w:val="center"/>
          </w:tcPr>
          <w:p w14:paraId="72383B2E" w14:textId="77777777" w:rsidR="00774665" w:rsidRDefault="00000000" w:rsidP="000B78E3">
            <w:pPr>
              <w:spacing w:after="0"/>
              <w:jc w:val="both"/>
            </w:pPr>
            <w:r>
              <w:rPr>
                <w:color w:val="14211D"/>
                <w:sz w:val="22"/>
              </w:rPr>
              <w:t>Category, group, monthly, and daily aggregations</w:t>
            </w:r>
          </w:p>
        </w:tc>
      </w:tr>
      <w:tr w:rsidR="00774665" w14:paraId="63F10557" w14:textId="77777777">
        <w:trPr>
          <w:jc w:val="center"/>
        </w:trPr>
        <w:tc>
          <w:tcPr>
            <w:tcW w:w="3264" w:type="dxa"/>
            <w:vAlign w:val="center"/>
          </w:tcPr>
          <w:p w14:paraId="199B64EA" w14:textId="77777777" w:rsidR="00774665" w:rsidRDefault="00000000" w:rsidP="000B78E3">
            <w:pPr>
              <w:spacing w:after="0"/>
              <w:jc w:val="both"/>
            </w:pPr>
            <w:r>
              <w:rPr>
                <w:color w:val="14211D"/>
                <w:sz w:val="22"/>
              </w:rPr>
              <w:t>10.0</w:t>
            </w:r>
          </w:p>
        </w:tc>
        <w:tc>
          <w:tcPr>
            <w:tcW w:w="3264" w:type="dxa"/>
            <w:vAlign w:val="center"/>
          </w:tcPr>
          <w:p w14:paraId="797B3481" w14:textId="77777777" w:rsidR="00774665" w:rsidRDefault="00000000" w:rsidP="000B78E3">
            <w:pPr>
              <w:spacing w:after="0"/>
              <w:jc w:val="both"/>
            </w:pPr>
            <w:r>
              <w:rPr>
                <w:color w:val="14211D"/>
                <w:sz w:val="22"/>
              </w:rPr>
              <w:t>Reporting and exports</w:t>
            </w:r>
          </w:p>
        </w:tc>
        <w:tc>
          <w:tcPr>
            <w:tcW w:w="3264" w:type="dxa"/>
            <w:vAlign w:val="center"/>
          </w:tcPr>
          <w:p w14:paraId="069A2E5B" w14:textId="77777777" w:rsidR="00774665" w:rsidRDefault="00000000" w:rsidP="000B78E3">
            <w:pPr>
              <w:spacing w:after="0"/>
              <w:jc w:val="both"/>
            </w:pPr>
            <w:r>
              <w:rPr>
                <w:color w:val="14211D"/>
                <w:sz w:val="22"/>
              </w:rPr>
              <w:t>PDF/PNG/CSV interface and report evidence</w:t>
            </w:r>
          </w:p>
        </w:tc>
      </w:tr>
      <w:tr w:rsidR="00774665" w14:paraId="6579E61F" w14:textId="77777777">
        <w:trPr>
          <w:jc w:val="center"/>
        </w:trPr>
        <w:tc>
          <w:tcPr>
            <w:tcW w:w="3264" w:type="dxa"/>
            <w:shd w:val="clear" w:color="auto" w:fill="F3F6F1"/>
            <w:vAlign w:val="center"/>
          </w:tcPr>
          <w:p w14:paraId="3066C1DC" w14:textId="77777777" w:rsidR="00774665" w:rsidRDefault="00000000" w:rsidP="000B78E3">
            <w:pPr>
              <w:spacing w:after="0"/>
              <w:jc w:val="both"/>
            </w:pPr>
            <w:r>
              <w:rPr>
                <w:color w:val="14211D"/>
                <w:sz w:val="22"/>
              </w:rPr>
              <w:t>11.0</w:t>
            </w:r>
          </w:p>
        </w:tc>
        <w:tc>
          <w:tcPr>
            <w:tcW w:w="3264" w:type="dxa"/>
            <w:shd w:val="clear" w:color="auto" w:fill="F3F6F1"/>
            <w:vAlign w:val="center"/>
          </w:tcPr>
          <w:p w14:paraId="7127D3EF" w14:textId="77777777" w:rsidR="00774665" w:rsidRDefault="00000000" w:rsidP="000B78E3">
            <w:pPr>
              <w:spacing w:after="0"/>
              <w:jc w:val="both"/>
            </w:pPr>
            <w:r>
              <w:rPr>
                <w:color w:val="14211D"/>
                <w:sz w:val="22"/>
              </w:rPr>
              <w:t>Testing</w:t>
            </w:r>
          </w:p>
        </w:tc>
        <w:tc>
          <w:tcPr>
            <w:tcW w:w="3264" w:type="dxa"/>
            <w:shd w:val="clear" w:color="auto" w:fill="F3F6F1"/>
            <w:vAlign w:val="center"/>
          </w:tcPr>
          <w:p w14:paraId="1FFA6ED0" w14:textId="77777777" w:rsidR="00774665" w:rsidRDefault="00000000" w:rsidP="000B78E3">
            <w:pPr>
              <w:spacing w:after="0"/>
              <w:jc w:val="both"/>
            </w:pPr>
            <w:r>
              <w:rPr>
                <w:color w:val="14211D"/>
                <w:sz w:val="22"/>
              </w:rPr>
              <w:t>Smoke tests, validation tests, performance baseline, browser evidence</w:t>
            </w:r>
          </w:p>
        </w:tc>
      </w:tr>
      <w:tr w:rsidR="00774665" w14:paraId="7B0211FD" w14:textId="77777777">
        <w:trPr>
          <w:jc w:val="center"/>
        </w:trPr>
        <w:tc>
          <w:tcPr>
            <w:tcW w:w="3264" w:type="dxa"/>
            <w:vAlign w:val="center"/>
          </w:tcPr>
          <w:p w14:paraId="107E14D2" w14:textId="77777777" w:rsidR="00774665" w:rsidRDefault="00000000" w:rsidP="000B78E3">
            <w:pPr>
              <w:spacing w:after="0"/>
              <w:jc w:val="both"/>
            </w:pPr>
            <w:r>
              <w:rPr>
                <w:color w:val="14211D"/>
                <w:sz w:val="22"/>
              </w:rPr>
              <w:t>12.0</w:t>
            </w:r>
          </w:p>
        </w:tc>
        <w:tc>
          <w:tcPr>
            <w:tcW w:w="3264" w:type="dxa"/>
            <w:vAlign w:val="center"/>
          </w:tcPr>
          <w:p w14:paraId="4FF182CC" w14:textId="77777777" w:rsidR="00774665" w:rsidRDefault="00000000" w:rsidP="000B78E3">
            <w:pPr>
              <w:spacing w:after="0"/>
              <w:jc w:val="both"/>
            </w:pPr>
            <w:r>
              <w:rPr>
                <w:color w:val="14211D"/>
                <w:sz w:val="22"/>
              </w:rPr>
              <w:t>Deployment preparation</w:t>
            </w:r>
          </w:p>
        </w:tc>
        <w:tc>
          <w:tcPr>
            <w:tcW w:w="3264" w:type="dxa"/>
            <w:vAlign w:val="center"/>
          </w:tcPr>
          <w:p w14:paraId="7F33A306" w14:textId="77777777" w:rsidR="00774665" w:rsidRDefault="00000000" w:rsidP="000B78E3">
            <w:pPr>
              <w:spacing w:after="0"/>
              <w:jc w:val="both"/>
            </w:pPr>
            <w:r>
              <w:rPr>
                <w:color w:val="14211D"/>
                <w:sz w:val="22"/>
              </w:rPr>
              <w:t>Environment configuration, production checklist, backup plan</w:t>
            </w:r>
          </w:p>
        </w:tc>
      </w:tr>
      <w:tr w:rsidR="00774665" w14:paraId="763393B5" w14:textId="77777777">
        <w:trPr>
          <w:jc w:val="center"/>
        </w:trPr>
        <w:tc>
          <w:tcPr>
            <w:tcW w:w="3264" w:type="dxa"/>
            <w:shd w:val="clear" w:color="auto" w:fill="F3F6F1"/>
            <w:vAlign w:val="center"/>
          </w:tcPr>
          <w:p w14:paraId="19791E02" w14:textId="77777777" w:rsidR="00774665" w:rsidRDefault="00000000" w:rsidP="000B78E3">
            <w:pPr>
              <w:spacing w:after="0"/>
              <w:jc w:val="both"/>
            </w:pPr>
            <w:r>
              <w:rPr>
                <w:color w:val="14211D"/>
                <w:sz w:val="22"/>
              </w:rPr>
              <w:t>13.0</w:t>
            </w:r>
          </w:p>
        </w:tc>
        <w:tc>
          <w:tcPr>
            <w:tcW w:w="3264" w:type="dxa"/>
            <w:shd w:val="clear" w:color="auto" w:fill="F3F6F1"/>
            <w:vAlign w:val="center"/>
          </w:tcPr>
          <w:p w14:paraId="5680F962" w14:textId="77777777" w:rsidR="00774665" w:rsidRDefault="00000000" w:rsidP="000B78E3">
            <w:pPr>
              <w:spacing w:after="0"/>
              <w:jc w:val="both"/>
            </w:pPr>
            <w:r>
              <w:rPr>
                <w:color w:val="14211D"/>
                <w:sz w:val="22"/>
              </w:rPr>
              <w:t>Evaluation and documentation</w:t>
            </w:r>
          </w:p>
        </w:tc>
        <w:tc>
          <w:tcPr>
            <w:tcW w:w="3264" w:type="dxa"/>
            <w:shd w:val="clear" w:color="auto" w:fill="F3F6F1"/>
            <w:vAlign w:val="center"/>
          </w:tcPr>
          <w:p w14:paraId="2CEC0975" w14:textId="77777777" w:rsidR="00774665" w:rsidRDefault="00000000" w:rsidP="000B78E3">
            <w:pPr>
              <w:spacing w:after="0"/>
              <w:jc w:val="both"/>
            </w:pPr>
            <w:r>
              <w:rPr>
                <w:color w:val="14211D"/>
                <w:sz w:val="22"/>
              </w:rPr>
              <w:t>SRS, screenshots, traceability, future scope</w:t>
            </w:r>
          </w:p>
        </w:tc>
      </w:tr>
    </w:tbl>
    <w:p w14:paraId="33B68E86" w14:textId="77777777" w:rsidR="00774665" w:rsidRDefault="00774665" w:rsidP="000B78E3">
      <w:pPr>
        <w:spacing w:after="40"/>
        <w:jc w:val="both"/>
      </w:pPr>
    </w:p>
    <w:p w14:paraId="154B10A5" w14:textId="77777777" w:rsidR="00325860" w:rsidRDefault="00325860" w:rsidP="000B78E3">
      <w:pPr>
        <w:keepNext/>
        <w:spacing w:before="120" w:after="160"/>
        <w:jc w:val="both"/>
        <w:rPr>
          <w:b/>
          <w:color w:val="1D493C"/>
          <w:sz w:val="28"/>
        </w:rPr>
      </w:pPr>
    </w:p>
    <w:p w14:paraId="1D2D4B88" w14:textId="77777777" w:rsidR="00325860" w:rsidRDefault="00325860" w:rsidP="000B78E3">
      <w:pPr>
        <w:keepNext/>
        <w:spacing w:before="120" w:after="160"/>
        <w:jc w:val="both"/>
        <w:rPr>
          <w:b/>
          <w:color w:val="1D493C"/>
          <w:sz w:val="28"/>
        </w:rPr>
      </w:pPr>
    </w:p>
    <w:p w14:paraId="21F24932" w14:textId="77777777" w:rsidR="00325860" w:rsidRDefault="00325860" w:rsidP="000B78E3">
      <w:pPr>
        <w:keepNext/>
        <w:spacing w:before="120" w:after="160"/>
        <w:jc w:val="both"/>
        <w:rPr>
          <w:b/>
          <w:color w:val="1D493C"/>
          <w:sz w:val="28"/>
        </w:rPr>
      </w:pPr>
    </w:p>
    <w:p w14:paraId="2D5A2B32" w14:textId="6DB75980" w:rsidR="00774665" w:rsidRDefault="00000000" w:rsidP="000B78E3">
      <w:pPr>
        <w:keepNext/>
        <w:spacing w:before="120" w:after="160"/>
        <w:jc w:val="both"/>
      </w:pPr>
      <w:r>
        <w:rPr>
          <w:b/>
          <w:color w:val="1D493C"/>
          <w:sz w:val="28"/>
        </w:rPr>
        <w:t>5.3 Project Timeline — Gantt Chart</w:t>
      </w:r>
    </w:p>
    <w:tbl>
      <w:tblPr>
        <w:tblStyle w:val="TableGrid"/>
        <w:tblW w:w="0" w:type="auto"/>
        <w:jc w:val="center"/>
        <w:tblLook w:val="04A0" w:firstRow="1" w:lastRow="0" w:firstColumn="1" w:lastColumn="0" w:noHBand="0" w:noVBand="1"/>
      </w:tblPr>
      <w:tblGrid>
        <w:gridCol w:w="3261"/>
        <w:gridCol w:w="3261"/>
        <w:gridCol w:w="3260"/>
      </w:tblGrid>
      <w:tr w:rsidR="00774665" w14:paraId="756475EA" w14:textId="77777777">
        <w:trPr>
          <w:jc w:val="center"/>
        </w:trPr>
        <w:tc>
          <w:tcPr>
            <w:tcW w:w="3264" w:type="dxa"/>
            <w:shd w:val="clear" w:color="auto" w:fill="294E78"/>
            <w:vAlign w:val="center"/>
          </w:tcPr>
          <w:p w14:paraId="7737EB03" w14:textId="77777777" w:rsidR="00774665" w:rsidRDefault="00000000" w:rsidP="000B78E3">
            <w:pPr>
              <w:spacing w:after="0"/>
              <w:jc w:val="both"/>
            </w:pPr>
            <w:r>
              <w:rPr>
                <w:b/>
                <w:color w:val="FFFFFF"/>
                <w:sz w:val="22"/>
              </w:rPr>
              <w:t>Workstream</w:t>
            </w:r>
          </w:p>
        </w:tc>
        <w:tc>
          <w:tcPr>
            <w:tcW w:w="3264" w:type="dxa"/>
            <w:shd w:val="clear" w:color="auto" w:fill="294E78"/>
            <w:vAlign w:val="center"/>
          </w:tcPr>
          <w:p w14:paraId="373FC7BA" w14:textId="77777777" w:rsidR="00774665" w:rsidRDefault="00000000" w:rsidP="000B78E3">
            <w:pPr>
              <w:spacing w:after="0"/>
              <w:jc w:val="both"/>
            </w:pPr>
            <w:r>
              <w:rPr>
                <w:b/>
                <w:color w:val="FFFFFF"/>
                <w:sz w:val="22"/>
              </w:rPr>
              <w:t>Planned period</w:t>
            </w:r>
          </w:p>
        </w:tc>
        <w:tc>
          <w:tcPr>
            <w:tcW w:w="3264" w:type="dxa"/>
            <w:shd w:val="clear" w:color="auto" w:fill="294E78"/>
            <w:vAlign w:val="center"/>
          </w:tcPr>
          <w:p w14:paraId="24DE0B4E" w14:textId="77777777" w:rsidR="00774665" w:rsidRDefault="00000000" w:rsidP="000B78E3">
            <w:pPr>
              <w:spacing w:after="0"/>
              <w:jc w:val="both"/>
            </w:pPr>
            <w:r>
              <w:rPr>
                <w:b/>
                <w:color w:val="FFFFFF"/>
                <w:sz w:val="22"/>
              </w:rPr>
              <w:t>Status</w:t>
            </w:r>
          </w:p>
        </w:tc>
      </w:tr>
      <w:tr w:rsidR="00774665" w14:paraId="25879B7F" w14:textId="77777777">
        <w:trPr>
          <w:jc w:val="center"/>
        </w:trPr>
        <w:tc>
          <w:tcPr>
            <w:tcW w:w="3264" w:type="dxa"/>
            <w:shd w:val="clear" w:color="auto" w:fill="F3F6F1"/>
            <w:vAlign w:val="center"/>
          </w:tcPr>
          <w:p w14:paraId="2A0C9642" w14:textId="77777777" w:rsidR="00774665" w:rsidRDefault="00000000" w:rsidP="000B78E3">
            <w:pPr>
              <w:spacing w:after="0"/>
              <w:jc w:val="both"/>
            </w:pPr>
            <w:r>
              <w:rPr>
                <w:color w:val="14211D"/>
                <w:sz w:val="22"/>
              </w:rPr>
              <w:t>Problem study and scope</w:t>
            </w:r>
          </w:p>
        </w:tc>
        <w:tc>
          <w:tcPr>
            <w:tcW w:w="3264" w:type="dxa"/>
            <w:shd w:val="clear" w:color="auto" w:fill="F3F6F1"/>
            <w:vAlign w:val="center"/>
          </w:tcPr>
          <w:p w14:paraId="3FED2C61" w14:textId="77777777" w:rsidR="00774665" w:rsidRDefault="00000000" w:rsidP="000B78E3">
            <w:pPr>
              <w:spacing w:after="0"/>
              <w:jc w:val="both"/>
            </w:pPr>
            <w:r>
              <w:rPr>
                <w:color w:val="14211D"/>
                <w:sz w:val="22"/>
              </w:rPr>
              <w:t>1–7 July 2026</w:t>
            </w:r>
          </w:p>
        </w:tc>
        <w:tc>
          <w:tcPr>
            <w:tcW w:w="3264" w:type="dxa"/>
            <w:shd w:val="clear" w:color="auto" w:fill="F3F6F1"/>
            <w:vAlign w:val="center"/>
          </w:tcPr>
          <w:p w14:paraId="08CC6D3E" w14:textId="77777777" w:rsidR="00774665" w:rsidRDefault="00000000" w:rsidP="000B78E3">
            <w:pPr>
              <w:spacing w:after="0"/>
              <w:jc w:val="both"/>
            </w:pPr>
            <w:r>
              <w:rPr>
                <w:color w:val="14211D"/>
                <w:sz w:val="22"/>
              </w:rPr>
              <w:t>Complete</w:t>
            </w:r>
          </w:p>
        </w:tc>
      </w:tr>
      <w:tr w:rsidR="00774665" w14:paraId="3F7A0FD7" w14:textId="77777777">
        <w:trPr>
          <w:jc w:val="center"/>
        </w:trPr>
        <w:tc>
          <w:tcPr>
            <w:tcW w:w="3264" w:type="dxa"/>
            <w:vAlign w:val="center"/>
          </w:tcPr>
          <w:p w14:paraId="5E6524E9" w14:textId="77777777" w:rsidR="00774665" w:rsidRDefault="00000000" w:rsidP="000B78E3">
            <w:pPr>
              <w:spacing w:after="0"/>
              <w:jc w:val="both"/>
            </w:pPr>
            <w:r>
              <w:rPr>
                <w:color w:val="14211D"/>
                <w:sz w:val="22"/>
              </w:rPr>
              <w:t>Requirement engineering</w:t>
            </w:r>
          </w:p>
        </w:tc>
        <w:tc>
          <w:tcPr>
            <w:tcW w:w="3264" w:type="dxa"/>
            <w:vAlign w:val="center"/>
          </w:tcPr>
          <w:p w14:paraId="6945ED50" w14:textId="77777777" w:rsidR="00774665" w:rsidRDefault="00000000" w:rsidP="000B78E3">
            <w:pPr>
              <w:spacing w:after="0"/>
              <w:jc w:val="both"/>
            </w:pPr>
            <w:r>
              <w:rPr>
                <w:color w:val="14211D"/>
                <w:sz w:val="22"/>
              </w:rPr>
              <w:t>8–17 July 2026</w:t>
            </w:r>
          </w:p>
        </w:tc>
        <w:tc>
          <w:tcPr>
            <w:tcW w:w="3264" w:type="dxa"/>
            <w:vAlign w:val="center"/>
          </w:tcPr>
          <w:p w14:paraId="3AADFAC4" w14:textId="77777777" w:rsidR="00774665" w:rsidRDefault="00000000" w:rsidP="000B78E3">
            <w:pPr>
              <w:spacing w:after="0"/>
              <w:jc w:val="both"/>
            </w:pPr>
            <w:r>
              <w:rPr>
                <w:color w:val="14211D"/>
                <w:sz w:val="22"/>
              </w:rPr>
              <w:t>Complete</w:t>
            </w:r>
          </w:p>
        </w:tc>
      </w:tr>
      <w:tr w:rsidR="00774665" w14:paraId="247E974C" w14:textId="77777777">
        <w:trPr>
          <w:jc w:val="center"/>
        </w:trPr>
        <w:tc>
          <w:tcPr>
            <w:tcW w:w="3264" w:type="dxa"/>
            <w:shd w:val="clear" w:color="auto" w:fill="F3F6F1"/>
            <w:vAlign w:val="center"/>
          </w:tcPr>
          <w:p w14:paraId="48BE6E64" w14:textId="77777777" w:rsidR="00774665" w:rsidRDefault="00000000" w:rsidP="000B78E3">
            <w:pPr>
              <w:spacing w:after="0"/>
              <w:jc w:val="both"/>
            </w:pPr>
            <w:r>
              <w:rPr>
                <w:color w:val="14211D"/>
                <w:sz w:val="22"/>
              </w:rPr>
              <w:t>Database, architecture, UML, and interface design</w:t>
            </w:r>
          </w:p>
        </w:tc>
        <w:tc>
          <w:tcPr>
            <w:tcW w:w="3264" w:type="dxa"/>
            <w:shd w:val="clear" w:color="auto" w:fill="F3F6F1"/>
            <w:vAlign w:val="center"/>
          </w:tcPr>
          <w:p w14:paraId="4C9DD083" w14:textId="77777777" w:rsidR="00774665" w:rsidRDefault="00000000" w:rsidP="000B78E3">
            <w:pPr>
              <w:spacing w:after="0"/>
              <w:jc w:val="both"/>
            </w:pPr>
            <w:r>
              <w:rPr>
                <w:color w:val="14211D"/>
                <w:sz w:val="22"/>
              </w:rPr>
              <w:t>15 July–5 August 2026</w:t>
            </w:r>
          </w:p>
        </w:tc>
        <w:tc>
          <w:tcPr>
            <w:tcW w:w="3264" w:type="dxa"/>
            <w:shd w:val="clear" w:color="auto" w:fill="F3F6F1"/>
            <w:vAlign w:val="center"/>
          </w:tcPr>
          <w:p w14:paraId="5D5517CA" w14:textId="77777777" w:rsidR="00774665" w:rsidRDefault="00000000" w:rsidP="000B78E3">
            <w:pPr>
              <w:spacing w:after="0"/>
              <w:jc w:val="both"/>
            </w:pPr>
            <w:r>
              <w:rPr>
                <w:color w:val="14211D"/>
                <w:sz w:val="22"/>
              </w:rPr>
              <w:t>Complete</w:t>
            </w:r>
          </w:p>
        </w:tc>
      </w:tr>
      <w:tr w:rsidR="00774665" w14:paraId="16297168" w14:textId="77777777">
        <w:trPr>
          <w:jc w:val="center"/>
        </w:trPr>
        <w:tc>
          <w:tcPr>
            <w:tcW w:w="3264" w:type="dxa"/>
            <w:vAlign w:val="center"/>
          </w:tcPr>
          <w:p w14:paraId="277EFC34" w14:textId="77777777" w:rsidR="00774665" w:rsidRDefault="00000000" w:rsidP="000B78E3">
            <w:pPr>
              <w:spacing w:after="0"/>
              <w:jc w:val="both"/>
            </w:pPr>
            <w:r>
              <w:rPr>
                <w:color w:val="14211D"/>
                <w:sz w:val="22"/>
              </w:rPr>
              <w:t>Authentication and profiles</w:t>
            </w:r>
          </w:p>
        </w:tc>
        <w:tc>
          <w:tcPr>
            <w:tcW w:w="3264" w:type="dxa"/>
            <w:vAlign w:val="center"/>
          </w:tcPr>
          <w:p w14:paraId="4D9E1634" w14:textId="77777777" w:rsidR="00774665" w:rsidRDefault="00000000" w:rsidP="000B78E3">
            <w:pPr>
              <w:spacing w:after="0"/>
              <w:jc w:val="both"/>
            </w:pPr>
            <w:r>
              <w:rPr>
                <w:color w:val="14211D"/>
                <w:sz w:val="22"/>
              </w:rPr>
              <w:t>1–12 August 2026</w:t>
            </w:r>
          </w:p>
        </w:tc>
        <w:tc>
          <w:tcPr>
            <w:tcW w:w="3264" w:type="dxa"/>
            <w:vAlign w:val="center"/>
          </w:tcPr>
          <w:p w14:paraId="44C6B563" w14:textId="77777777" w:rsidR="00774665" w:rsidRDefault="00000000" w:rsidP="000B78E3">
            <w:pPr>
              <w:spacing w:after="0"/>
              <w:jc w:val="both"/>
            </w:pPr>
            <w:r>
              <w:rPr>
                <w:color w:val="14211D"/>
                <w:sz w:val="22"/>
              </w:rPr>
              <w:t>Complete</w:t>
            </w:r>
          </w:p>
        </w:tc>
      </w:tr>
      <w:tr w:rsidR="00774665" w14:paraId="6A5303D4" w14:textId="77777777">
        <w:trPr>
          <w:jc w:val="center"/>
        </w:trPr>
        <w:tc>
          <w:tcPr>
            <w:tcW w:w="3264" w:type="dxa"/>
            <w:shd w:val="clear" w:color="auto" w:fill="F3F6F1"/>
            <w:vAlign w:val="center"/>
          </w:tcPr>
          <w:p w14:paraId="4EF05F79" w14:textId="77777777" w:rsidR="00774665" w:rsidRDefault="00000000" w:rsidP="000B78E3">
            <w:pPr>
              <w:spacing w:after="0"/>
              <w:jc w:val="both"/>
            </w:pPr>
            <w:r>
              <w:rPr>
                <w:color w:val="14211D"/>
                <w:sz w:val="22"/>
              </w:rPr>
              <w:t>Groups and membership</w:t>
            </w:r>
          </w:p>
        </w:tc>
        <w:tc>
          <w:tcPr>
            <w:tcW w:w="3264" w:type="dxa"/>
            <w:shd w:val="clear" w:color="auto" w:fill="F3F6F1"/>
            <w:vAlign w:val="center"/>
          </w:tcPr>
          <w:p w14:paraId="768B83BD" w14:textId="77777777" w:rsidR="00774665" w:rsidRDefault="00000000" w:rsidP="000B78E3">
            <w:pPr>
              <w:spacing w:after="0"/>
              <w:jc w:val="both"/>
            </w:pPr>
            <w:r>
              <w:rPr>
                <w:color w:val="14211D"/>
                <w:sz w:val="22"/>
              </w:rPr>
              <w:t>13–22 August 2026</w:t>
            </w:r>
          </w:p>
        </w:tc>
        <w:tc>
          <w:tcPr>
            <w:tcW w:w="3264" w:type="dxa"/>
            <w:shd w:val="clear" w:color="auto" w:fill="F3F6F1"/>
            <w:vAlign w:val="center"/>
          </w:tcPr>
          <w:p w14:paraId="6149E13E" w14:textId="77777777" w:rsidR="00774665" w:rsidRDefault="00000000" w:rsidP="000B78E3">
            <w:pPr>
              <w:spacing w:after="0"/>
              <w:jc w:val="both"/>
            </w:pPr>
            <w:r>
              <w:rPr>
                <w:color w:val="14211D"/>
                <w:sz w:val="22"/>
              </w:rPr>
              <w:t>Complete</w:t>
            </w:r>
          </w:p>
        </w:tc>
      </w:tr>
      <w:tr w:rsidR="00774665" w14:paraId="41CDB45D" w14:textId="77777777">
        <w:trPr>
          <w:jc w:val="center"/>
        </w:trPr>
        <w:tc>
          <w:tcPr>
            <w:tcW w:w="3264" w:type="dxa"/>
            <w:vAlign w:val="center"/>
          </w:tcPr>
          <w:p w14:paraId="0DC6C2F8" w14:textId="77777777" w:rsidR="00774665" w:rsidRDefault="00000000" w:rsidP="000B78E3">
            <w:pPr>
              <w:spacing w:after="0"/>
              <w:jc w:val="both"/>
            </w:pPr>
            <w:r>
              <w:rPr>
                <w:color w:val="14211D"/>
                <w:sz w:val="22"/>
              </w:rPr>
              <w:t>Expenses and balances</w:t>
            </w:r>
          </w:p>
        </w:tc>
        <w:tc>
          <w:tcPr>
            <w:tcW w:w="3264" w:type="dxa"/>
            <w:vAlign w:val="center"/>
          </w:tcPr>
          <w:p w14:paraId="1D326D9A" w14:textId="77777777" w:rsidR="00774665" w:rsidRDefault="00000000" w:rsidP="000B78E3">
            <w:pPr>
              <w:spacing w:after="0"/>
              <w:jc w:val="both"/>
            </w:pPr>
            <w:r>
              <w:rPr>
                <w:color w:val="14211D"/>
                <w:sz w:val="22"/>
              </w:rPr>
              <w:t>23 August–5 September 2026</w:t>
            </w:r>
          </w:p>
        </w:tc>
        <w:tc>
          <w:tcPr>
            <w:tcW w:w="3264" w:type="dxa"/>
            <w:vAlign w:val="center"/>
          </w:tcPr>
          <w:p w14:paraId="32A367B1" w14:textId="77777777" w:rsidR="00774665" w:rsidRDefault="00000000" w:rsidP="000B78E3">
            <w:pPr>
              <w:spacing w:after="0"/>
              <w:jc w:val="both"/>
            </w:pPr>
            <w:r>
              <w:rPr>
                <w:color w:val="14211D"/>
                <w:sz w:val="22"/>
              </w:rPr>
              <w:t>Complete</w:t>
            </w:r>
          </w:p>
        </w:tc>
      </w:tr>
      <w:tr w:rsidR="00774665" w14:paraId="1D92E2EB" w14:textId="77777777">
        <w:trPr>
          <w:jc w:val="center"/>
        </w:trPr>
        <w:tc>
          <w:tcPr>
            <w:tcW w:w="3264" w:type="dxa"/>
            <w:shd w:val="clear" w:color="auto" w:fill="F3F6F1"/>
            <w:vAlign w:val="center"/>
          </w:tcPr>
          <w:p w14:paraId="0B8D1D12" w14:textId="77777777" w:rsidR="00774665" w:rsidRDefault="00000000" w:rsidP="000B78E3">
            <w:pPr>
              <w:spacing w:after="0"/>
              <w:jc w:val="both"/>
            </w:pPr>
            <w:r>
              <w:rPr>
                <w:color w:val="14211D"/>
                <w:sz w:val="22"/>
              </w:rPr>
              <w:t>Insights and expense history</w:t>
            </w:r>
          </w:p>
        </w:tc>
        <w:tc>
          <w:tcPr>
            <w:tcW w:w="3264" w:type="dxa"/>
            <w:shd w:val="clear" w:color="auto" w:fill="F3F6F1"/>
            <w:vAlign w:val="center"/>
          </w:tcPr>
          <w:p w14:paraId="3FA0E161" w14:textId="77777777" w:rsidR="00774665" w:rsidRDefault="00000000" w:rsidP="000B78E3">
            <w:pPr>
              <w:spacing w:after="0"/>
              <w:jc w:val="both"/>
            </w:pPr>
            <w:r>
              <w:rPr>
                <w:color w:val="14211D"/>
                <w:sz w:val="22"/>
              </w:rPr>
              <w:t>6–17 September 2026</w:t>
            </w:r>
          </w:p>
        </w:tc>
        <w:tc>
          <w:tcPr>
            <w:tcW w:w="3264" w:type="dxa"/>
            <w:shd w:val="clear" w:color="auto" w:fill="F3F6F1"/>
            <w:vAlign w:val="center"/>
          </w:tcPr>
          <w:p w14:paraId="19F315AA" w14:textId="77777777" w:rsidR="00774665" w:rsidRDefault="00000000" w:rsidP="000B78E3">
            <w:pPr>
              <w:spacing w:after="0"/>
              <w:jc w:val="both"/>
            </w:pPr>
            <w:r>
              <w:rPr>
                <w:color w:val="14211D"/>
                <w:sz w:val="22"/>
              </w:rPr>
              <w:t>Complete</w:t>
            </w:r>
          </w:p>
        </w:tc>
      </w:tr>
      <w:tr w:rsidR="00774665" w14:paraId="01110387" w14:textId="77777777">
        <w:trPr>
          <w:jc w:val="center"/>
        </w:trPr>
        <w:tc>
          <w:tcPr>
            <w:tcW w:w="3264" w:type="dxa"/>
            <w:vAlign w:val="center"/>
          </w:tcPr>
          <w:p w14:paraId="271801C7" w14:textId="77777777" w:rsidR="00774665" w:rsidRDefault="00000000" w:rsidP="000B78E3">
            <w:pPr>
              <w:spacing w:after="0"/>
              <w:jc w:val="both"/>
            </w:pPr>
            <w:r>
              <w:rPr>
                <w:color w:val="14211D"/>
                <w:sz w:val="22"/>
              </w:rPr>
              <w:t>Reporting and visual refinement</w:t>
            </w:r>
          </w:p>
        </w:tc>
        <w:tc>
          <w:tcPr>
            <w:tcW w:w="3264" w:type="dxa"/>
            <w:vAlign w:val="center"/>
          </w:tcPr>
          <w:p w14:paraId="5F08EFCE" w14:textId="77777777" w:rsidR="00774665" w:rsidRDefault="00000000" w:rsidP="000B78E3">
            <w:pPr>
              <w:spacing w:after="0"/>
              <w:jc w:val="both"/>
            </w:pPr>
            <w:r>
              <w:rPr>
                <w:color w:val="14211D"/>
                <w:sz w:val="22"/>
              </w:rPr>
              <w:t>18–27 September 2026</w:t>
            </w:r>
          </w:p>
        </w:tc>
        <w:tc>
          <w:tcPr>
            <w:tcW w:w="3264" w:type="dxa"/>
            <w:vAlign w:val="center"/>
          </w:tcPr>
          <w:p w14:paraId="74E49ABC" w14:textId="77777777" w:rsidR="00774665" w:rsidRDefault="00000000" w:rsidP="000B78E3">
            <w:pPr>
              <w:spacing w:after="0"/>
              <w:jc w:val="both"/>
            </w:pPr>
            <w:r>
              <w:rPr>
                <w:color w:val="14211D"/>
                <w:sz w:val="22"/>
              </w:rPr>
              <w:t>Active</w:t>
            </w:r>
          </w:p>
        </w:tc>
      </w:tr>
      <w:tr w:rsidR="00774665" w14:paraId="256A36D2" w14:textId="77777777">
        <w:trPr>
          <w:jc w:val="center"/>
        </w:trPr>
        <w:tc>
          <w:tcPr>
            <w:tcW w:w="3264" w:type="dxa"/>
            <w:shd w:val="clear" w:color="auto" w:fill="F3F6F1"/>
            <w:vAlign w:val="center"/>
          </w:tcPr>
          <w:p w14:paraId="04C114CF" w14:textId="77777777" w:rsidR="00774665" w:rsidRDefault="00000000" w:rsidP="000B78E3">
            <w:pPr>
              <w:spacing w:after="0"/>
              <w:jc w:val="both"/>
            </w:pPr>
            <w:r>
              <w:rPr>
                <w:color w:val="14211D"/>
                <w:sz w:val="22"/>
              </w:rPr>
              <w:t>Functional, negative, and performance testing</w:t>
            </w:r>
          </w:p>
        </w:tc>
        <w:tc>
          <w:tcPr>
            <w:tcW w:w="3264" w:type="dxa"/>
            <w:shd w:val="clear" w:color="auto" w:fill="F3F6F1"/>
            <w:vAlign w:val="center"/>
          </w:tcPr>
          <w:p w14:paraId="7E47F69A" w14:textId="77777777" w:rsidR="00774665" w:rsidRDefault="00000000" w:rsidP="000B78E3">
            <w:pPr>
              <w:spacing w:after="0"/>
              <w:jc w:val="both"/>
            </w:pPr>
            <w:r>
              <w:rPr>
                <w:color w:val="14211D"/>
                <w:sz w:val="22"/>
              </w:rPr>
              <w:t>1–15 September 2026</w:t>
            </w:r>
          </w:p>
        </w:tc>
        <w:tc>
          <w:tcPr>
            <w:tcW w:w="3264" w:type="dxa"/>
            <w:shd w:val="clear" w:color="auto" w:fill="F3F6F1"/>
            <w:vAlign w:val="center"/>
          </w:tcPr>
          <w:p w14:paraId="29CC807E" w14:textId="77777777" w:rsidR="00774665" w:rsidRDefault="00000000" w:rsidP="000B78E3">
            <w:pPr>
              <w:spacing w:after="0"/>
              <w:jc w:val="both"/>
            </w:pPr>
            <w:r>
              <w:rPr>
                <w:color w:val="14211D"/>
                <w:sz w:val="22"/>
              </w:rPr>
              <w:t>Active / baseline captured</w:t>
            </w:r>
          </w:p>
        </w:tc>
      </w:tr>
      <w:tr w:rsidR="00774665" w14:paraId="3BF82D21" w14:textId="77777777">
        <w:trPr>
          <w:jc w:val="center"/>
        </w:trPr>
        <w:tc>
          <w:tcPr>
            <w:tcW w:w="3264" w:type="dxa"/>
            <w:vAlign w:val="center"/>
          </w:tcPr>
          <w:p w14:paraId="76C5CFFB" w14:textId="77777777" w:rsidR="00774665" w:rsidRDefault="00000000" w:rsidP="000B78E3">
            <w:pPr>
              <w:spacing w:after="0"/>
              <w:jc w:val="both"/>
            </w:pPr>
            <w:r>
              <w:rPr>
                <w:color w:val="14211D"/>
                <w:sz w:val="22"/>
              </w:rPr>
              <w:t>Deployment preparation</w:t>
            </w:r>
          </w:p>
        </w:tc>
        <w:tc>
          <w:tcPr>
            <w:tcW w:w="3264" w:type="dxa"/>
            <w:vAlign w:val="center"/>
          </w:tcPr>
          <w:p w14:paraId="1DC8CB25" w14:textId="77777777" w:rsidR="00774665" w:rsidRDefault="00000000" w:rsidP="000B78E3">
            <w:pPr>
              <w:spacing w:after="0"/>
              <w:jc w:val="both"/>
            </w:pPr>
            <w:r>
              <w:rPr>
                <w:color w:val="14211D"/>
                <w:sz w:val="22"/>
              </w:rPr>
              <w:t>18–24 September 2026</w:t>
            </w:r>
          </w:p>
        </w:tc>
        <w:tc>
          <w:tcPr>
            <w:tcW w:w="3264" w:type="dxa"/>
            <w:vAlign w:val="center"/>
          </w:tcPr>
          <w:p w14:paraId="3B2600C4" w14:textId="77777777" w:rsidR="00774665" w:rsidRDefault="00000000" w:rsidP="000B78E3">
            <w:pPr>
              <w:spacing w:after="0"/>
              <w:jc w:val="both"/>
            </w:pPr>
            <w:r>
              <w:rPr>
                <w:color w:val="14211D"/>
                <w:sz w:val="22"/>
              </w:rPr>
              <w:t>Planned</w:t>
            </w:r>
          </w:p>
        </w:tc>
      </w:tr>
      <w:tr w:rsidR="00774665" w14:paraId="05E88A16" w14:textId="77777777">
        <w:trPr>
          <w:jc w:val="center"/>
        </w:trPr>
        <w:tc>
          <w:tcPr>
            <w:tcW w:w="3264" w:type="dxa"/>
            <w:shd w:val="clear" w:color="auto" w:fill="F3F6F1"/>
            <w:vAlign w:val="center"/>
          </w:tcPr>
          <w:p w14:paraId="3AE8213B" w14:textId="77777777" w:rsidR="00774665" w:rsidRDefault="00000000" w:rsidP="000B78E3">
            <w:pPr>
              <w:spacing w:after="0"/>
              <w:jc w:val="both"/>
            </w:pPr>
            <w:r>
              <w:rPr>
                <w:color w:val="14211D"/>
                <w:sz w:val="22"/>
              </w:rPr>
              <w:t>Final SRS and evaluation</w:t>
            </w:r>
          </w:p>
        </w:tc>
        <w:tc>
          <w:tcPr>
            <w:tcW w:w="3264" w:type="dxa"/>
            <w:shd w:val="clear" w:color="auto" w:fill="F3F6F1"/>
            <w:vAlign w:val="center"/>
          </w:tcPr>
          <w:p w14:paraId="764FB0E4" w14:textId="77777777" w:rsidR="00774665" w:rsidRDefault="00000000" w:rsidP="000B78E3">
            <w:pPr>
              <w:spacing w:after="0"/>
              <w:jc w:val="both"/>
            </w:pPr>
            <w:r>
              <w:rPr>
                <w:color w:val="14211D"/>
                <w:sz w:val="22"/>
              </w:rPr>
              <w:t>25 September–4 October 2026</w:t>
            </w:r>
          </w:p>
        </w:tc>
        <w:tc>
          <w:tcPr>
            <w:tcW w:w="3264" w:type="dxa"/>
            <w:shd w:val="clear" w:color="auto" w:fill="F3F6F1"/>
            <w:vAlign w:val="center"/>
          </w:tcPr>
          <w:p w14:paraId="6A422093" w14:textId="77777777" w:rsidR="00774665" w:rsidRDefault="00000000" w:rsidP="000B78E3">
            <w:pPr>
              <w:spacing w:after="0"/>
              <w:jc w:val="both"/>
            </w:pPr>
            <w:r>
              <w:rPr>
                <w:color w:val="14211D"/>
                <w:sz w:val="22"/>
              </w:rPr>
              <w:t>Active</w:t>
            </w:r>
          </w:p>
        </w:tc>
      </w:tr>
    </w:tbl>
    <w:p w14:paraId="450629EF" w14:textId="77777777" w:rsidR="00774665" w:rsidRDefault="00774665" w:rsidP="000B78E3">
      <w:pPr>
        <w:spacing w:after="40"/>
        <w:jc w:val="both"/>
      </w:pPr>
    </w:p>
    <w:p w14:paraId="0BF729BE" w14:textId="77777777" w:rsidR="00774665" w:rsidRDefault="00000000" w:rsidP="000B78E3">
      <w:pPr>
        <w:keepNext/>
        <w:spacing w:before="120" w:after="160"/>
        <w:jc w:val="both"/>
      </w:pPr>
      <w:r>
        <w:rPr>
          <w:b/>
          <w:color w:val="1D493C"/>
          <w:sz w:val="28"/>
        </w:rPr>
        <w:t>5.4 Milestones</w:t>
      </w:r>
    </w:p>
    <w:tbl>
      <w:tblPr>
        <w:tblStyle w:val="TableGrid"/>
        <w:tblW w:w="0" w:type="auto"/>
        <w:jc w:val="center"/>
        <w:tblLook w:val="04A0" w:firstRow="1" w:lastRow="0" w:firstColumn="1" w:lastColumn="0" w:noHBand="0" w:noVBand="1"/>
      </w:tblPr>
      <w:tblGrid>
        <w:gridCol w:w="4891"/>
        <w:gridCol w:w="4891"/>
      </w:tblGrid>
      <w:tr w:rsidR="00774665" w14:paraId="71509986" w14:textId="77777777">
        <w:trPr>
          <w:jc w:val="center"/>
        </w:trPr>
        <w:tc>
          <w:tcPr>
            <w:tcW w:w="4896" w:type="dxa"/>
            <w:shd w:val="clear" w:color="auto" w:fill="294E78"/>
            <w:vAlign w:val="center"/>
          </w:tcPr>
          <w:p w14:paraId="240909DC" w14:textId="77777777" w:rsidR="00774665" w:rsidRDefault="00000000" w:rsidP="000B78E3">
            <w:pPr>
              <w:spacing w:after="0"/>
              <w:jc w:val="both"/>
            </w:pPr>
            <w:r>
              <w:rPr>
                <w:b/>
                <w:color w:val="FFFFFF"/>
                <w:sz w:val="22"/>
              </w:rPr>
              <w:t>Milestone</w:t>
            </w:r>
          </w:p>
        </w:tc>
        <w:tc>
          <w:tcPr>
            <w:tcW w:w="4896" w:type="dxa"/>
            <w:shd w:val="clear" w:color="auto" w:fill="294E78"/>
            <w:vAlign w:val="center"/>
          </w:tcPr>
          <w:p w14:paraId="09CBFA5E" w14:textId="77777777" w:rsidR="00774665" w:rsidRDefault="00000000" w:rsidP="000B78E3">
            <w:pPr>
              <w:spacing w:after="0"/>
              <w:jc w:val="both"/>
            </w:pPr>
            <w:r>
              <w:rPr>
                <w:b/>
                <w:color w:val="FFFFFF"/>
                <w:sz w:val="22"/>
              </w:rPr>
              <w:t>Acceptance condition</w:t>
            </w:r>
          </w:p>
        </w:tc>
      </w:tr>
      <w:tr w:rsidR="00774665" w14:paraId="6EE23FC9" w14:textId="77777777">
        <w:trPr>
          <w:jc w:val="center"/>
        </w:trPr>
        <w:tc>
          <w:tcPr>
            <w:tcW w:w="4896" w:type="dxa"/>
            <w:shd w:val="clear" w:color="auto" w:fill="F3F6F1"/>
            <w:vAlign w:val="center"/>
          </w:tcPr>
          <w:p w14:paraId="3C1E9E6B" w14:textId="77777777" w:rsidR="00774665" w:rsidRDefault="00000000" w:rsidP="000B78E3">
            <w:pPr>
              <w:spacing w:after="0"/>
              <w:jc w:val="both"/>
            </w:pPr>
            <w:r>
              <w:rPr>
                <w:color w:val="14211D"/>
                <w:sz w:val="22"/>
              </w:rPr>
              <w:t>M1 — Requirements baseline</w:t>
            </w:r>
          </w:p>
        </w:tc>
        <w:tc>
          <w:tcPr>
            <w:tcW w:w="4896" w:type="dxa"/>
            <w:shd w:val="clear" w:color="auto" w:fill="F3F6F1"/>
            <w:vAlign w:val="center"/>
          </w:tcPr>
          <w:p w14:paraId="7DB048B5" w14:textId="77777777" w:rsidR="00774665" w:rsidRDefault="00000000" w:rsidP="000B78E3">
            <w:pPr>
              <w:spacing w:after="0"/>
              <w:jc w:val="both"/>
            </w:pPr>
            <w:r>
              <w:rPr>
                <w:color w:val="14211D"/>
                <w:sz w:val="22"/>
              </w:rPr>
              <w:t>Scope, stakeholders, FRs, and NFRs reviewed</w:t>
            </w:r>
          </w:p>
        </w:tc>
      </w:tr>
      <w:tr w:rsidR="00774665" w14:paraId="08D09904" w14:textId="77777777">
        <w:trPr>
          <w:jc w:val="center"/>
        </w:trPr>
        <w:tc>
          <w:tcPr>
            <w:tcW w:w="4896" w:type="dxa"/>
            <w:vAlign w:val="center"/>
          </w:tcPr>
          <w:p w14:paraId="78B601EB" w14:textId="77777777" w:rsidR="00774665" w:rsidRDefault="00000000" w:rsidP="000B78E3">
            <w:pPr>
              <w:spacing w:after="0"/>
              <w:jc w:val="both"/>
            </w:pPr>
            <w:r>
              <w:rPr>
                <w:color w:val="14211D"/>
                <w:sz w:val="22"/>
              </w:rPr>
              <w:t>M2 — Design baseline</w:t>
            </w:r>
          </w:p>
        </w:tc>
        <w:tc>
          <w:tcPr>
            <w:tcW w:w="4896" w:type="dxa"/>
            <w:vAlign w:val="center"/>
          </w:tcPr>
          <w:p w14:paraId="797496F8" w14:textId="77777777" w:rsidR="00774665" w:rsidRDefault="00000000" w:rsidP="000B78E3">
            <w:pPr>
              <w:spacing w:after="0"/>
              <w:jc w:val="both"/>
            </w:pPr>
            <w:r>
              <w:rPr>
                <w:color w:val="14211D"/>
                <w:sz w:val="22"/>
              </w:rPr>
              <w:t>Database, architecture, and UML source approved</w:t>
            </w:r>
          </w:p>
        </w:tc>
      </w:tr>
      <w:tr w:rsidR="00774665" w14:paraId="19D6659D" w14:textId="77777777">
        <w:trPr>
          <w:jc w:val="center"/>
        </w:trPr>
        <w:tc>
          <w:tcPr>
            <w:tcW w:w="4896" w:type="dxa"/>
            <w:shd w:val="clear" w:color="auto" w:fill="F3F6F1"/>
            <w:vAlign w:val="center"/>
          </w:tcPr>
          <w:p w14:paraId="458AD7BD" w14:textId="77777777" w:rsidR="00774665" w:rsidRDefault="00000000" w:rsidP="000B78E3">
            <w:pPr>
              <w:spacing w:after="0"/>
              <w:jc w:val="both"/>
            </w:pPr>
            <w:r>
              <w:rPr>
                <w:color w:val="14211D"/>
                <w:sz w:val="22"/>
              </w:rPr>
              <w:t>M3 — Working prototype</w:t>
            </w:r>
          </w:p>
        </w:tc>
        <w:tc>
          <w:tcPr>
            <w:tcW w:w="4896" w:type="dxa"/>
            <w:shd w:val="clear" w:color="auto" w:fill="F3F6F1"/>
            <w:vAlign w:val="center"/>
          </w:tcPr>
          <w:p w14:paraId="7A834AB8" w14:textId="77777777" w:rsidR="00774665" w:rsidRDefault="00000000" w:rsidP="000B78E3">
            <w:pPr>
              <w:spacing w:after="0"/>
              <w:jc w:val="both"/>
            </w:pPr>
            <w:r>
              <w:rPr>
                <w:color w:val="14211D"/>
                <w:sz w:val="22"/>
              </w:rPr>
              <w:t>User can authenticate, create a group, and record an expense</w:t>
            </w:r>
          </w:p>
        </w:tc>
      </w:tr>
      <w:tr w:rsidR="00774665" w14:paraId="3290C4F5" w14:textId="77777777">
        <w:trPr>
          <w:jc w:val="center"/>
        </w:trPr>
        <w:tc>
          <w:tcPr>
            <w:tcW w:w="4896" w:type="dxa"/>
            <w:vAlign w:val="center"/>
          </w:tcPr>
          <w:p w14:paraId="5104F9BF" w14:textId="77777777" w:rsidR="00774665" w:rsidRDefault="00000000" w:rsidP="000B78E3">
            <w:pPr>
              <w:spacing w:after="0"/>
              <w:jc w:val="both"/>
            </w:pPr>
            <w:r>
              <w:rPr>
                <w:color w:val="14211D"/>
                <w:sz w:val="22"/>
              </w:rPr>
              <w:t>M4 — Reporting increment</w:t>
            </w:r>
          </w:p>
        </w:tc>
        <w:tc>
          <w:tcPr>
            <w:tcW w:w="4896" w:type="dxa"/>
            <w:vAlign w:val="center"/>
          </w:tcPr>
          <w:p w14:paraId="46EDF9B1" w14:textId="77777777" w:rsidR="00774665" w:rsidRDefault="00000000" w:rsidP="000B78E3">
            <w:pPr>
              <w:spacing w:after="0"/>
              <w:jc w:val="both"/>
            </w:pPr>
            <w:r>
              <w:rPr>
                <w:color w:val="14211D"/>
                <w:sz w:val="22"/>
              </w:rPr>
              <w:t>User can inspect history, filters, and insights</w:t>
            </w:r>
          </w:p>
        </w:tc>
      </w:tr>
      <w:tr w:rsidR="00774665" w14:paraId="0DCDD996" w14:textId="77777777">
        <w:trPr>
          <w:jc w:val="center"/>
        </w:trPr>
        <w:tc>
          <w:tcPr>
            <w:tcW w:w="4896" w:type="dxa"/>
            <w:shd w:val="clear" w:color="auto" w:fill="F3F6F1"/>
            <w:vAlign w:val="center"/>
          </w:tcPr>
          <w:p w14:paraId="76E0B3AE" w14:textId="77777777" w:rsidR="00774665" w:rsidRDefault="00000000" w:rsidP="000B78E3">
            <w:pPr>
              <w:spacing w:after="0"/>
              <w:jc w:val="both"/>
            </w:pPr>
            <w:r>
              <w:rPr>
                <w:color w:val="14211D"/>
                <w:sz w:val="22"/>
              </w:rPr>
              <w:t>M5 — Verification baseline</w:t>
            </w:r>
          </w:p>
        </w:tc>
        <w:tc>
          <w:tcPr>
            <w:tcW w:w="4896" w:type="dxa"/>
            <w:shd w:val="clear" w:color="auto" w:fill="F3F6F1"/>
            <w:vAlign w:val="center"/>
          </w:tcPr>
          <w:p w14:paraId="255A21C2" w14:textId="77777777" w:rsidR="00774665" w:rsidRDefault="00000000" w:rsidP="000B78E3">
            <w:pPr>
              <w:spacing w:after="0"/>
              <w:jc w:val="both"/>
            </w:pPr>
            <w:r>
              <w:rPr>
                <w:color w:val="14211D"/>
                <w:sz w:val="22"/>
              </w:rPr>
              <w:t>Smoke tests and local performance evidence captured</w:t>
            </w:r>
          </w:p>
        </w:tc>
      </w:tr>
      <w:tr w:rsidR="00774665" w14:paraId="5EA3479A" w14:textId="77777777">
        <w:trPr>
          <w:jc w:val="center"/>
        </w:trPr>
        <w:tc>
          <w:tcPr>
            <w:tcW w:w="4896" w:type="dxa"/>
            <w:vAlign w:val="center"/>
          </w:tcPr>
          <w:p w14:paraId="2D20F542" w14:textId="77777777" w:rsidR="00774665" w:rsidRDefault="00000000" w:rsidP="000B78E3">
            <w:pPr>
              <w:spacing w:after="0"/>
              <w:jc w:val="both"/>
            </w:pPr>
            <w:r>
              <w:rPr>
                <w:color w:val="14211D"/>
                <w:sz w:val="22"/>
              </w:rPr>
              <w:t>M6 — Academic submission</w:t>
            </w:r>
          </w:p>
        </w:tc>
        <w:tc>
          <w:tcPr>
            <w:tcW w:w="4896" w:type="dxa"/>
            <w:vAlign w:val="center"/>
          </w:tcPr>
          <w:p w14:paraId="646DAD6E" w14:textId="77777777" w:rsidR="00774665" w:rsidRDefault="00000000" w:rsidP="000B78E3">
            <w:pPr>
              <w:spacing w:after="0"/>
              <w:jc w:val="both"/>
            </w:pPr>
            <w:r>
              <w:rPr>
                <w:color w:val="14211D"/>
                <w:sz w:val="22"/>
              </w:rPr>
              <w:t>SRS, editable diagrams, screenshots, and limitations included</w:t>
            </w:r>
          </w:p>
        </w:tc>
      </w:tr>
    </w:tbl>
    <w:p w14:paraId="38FEB557" w14:textId="77777777" w:rsidR="00774665" w:rsidRDefault="00774665" w:rsidP="000B78E3">
      <w:pPr>
        <w:spacing w:after="40"/>
        <w:jc w:val="both"/>
      </w:pPr>
    </w:p>
    <w:p w14:paraId="1E7F8EA5" w14:textId="77777777" w:rsidR="00774665" w:rsidRDefault="00000000" w:rsidP="000B78E3">
      <w:pPr>
        <w:jc w:val="both"/>
      </w:pPr>
      <w:r>
        <w:br w:type="page"/>
      </w:r>
    </w:p>
    <w:p w14:paraId="1E9000B9" w14:textId="77777777" w:rsidR="00774665" w:rsidRDefault="00000000" w:rsidP="000B78E3">
      <w:pPr>
        <w:keepNext/>
        <w:spacing w:before="160" w:after="160"/>
        <w:jc w:val="both"/>
      </w:pPr>
      <w:r>
        <w:rPr>
          <w:b/>
          <w:color w:val="173E34"/>
          <w:sz w:val="32"/>
        </w:rPr>
        <w:lastRenderedPageBreak/>
        <w:t>6. System Modelling Using UML</w:t>
      </w:r>
    </w:p>
    <w:p w14:paraId="15787634" w14:textId="77777777" w:rsidR="00774665" w:rsidRDefault="00000000" w:rsidP="000B78E3">
      <w:pPr>
        <w:jc w:val="both"/>
      </w:pPr>
      <w:r>
        <w:rPr>
          <w:color w:val="000000"/>
        </w:rPr>
        <w:t>The nine diagrams below are rendered for readability, while each diagram remains editable in Mermaid source form. The source file links are included with every figure.</w:t>
      </w:r>
    </w:p>
    <w:p w14:paraId="495B56D2" w14:textId="77777777" w:rsidR="00774665" w:rsidRDefault="00000000" w:rsidP="000B78E3">
      <w:pPr>
        <w:keepNext/>
        <w:spacing w:before="120" w:after="160"/>
        <w:jc w:val="both"/>
      </w:pPr>
      <w:r>
        <w:rPr>
          <w:b/>
          <w:color w:val="1D493C"/>
          <w:sz w:val="28"/>
        </w:rPr>
        <w:t>6.1 Use-Case Diagram</w:t>
      </w:r>
    </w:p>
    <w:p w14:paraId="69624D70" w14:textId="77777777" w:rsidR="00325860" w:rsidRDefault="00000000" w:rsidP="000B78E3">
      <w:pPr>
        <w:jc w:val="both"/>
        <w:rPr>
          <w:color w:val="000000"/>
        </w:rPr>
      </w:pPr>
      <w:r>
        <w:rPr>
          <w:color w:val="000000"/>
        </w:rPr>
        <w:t>The use-case model identifies the visitor, authenticated user, and optional Google OAuth provider. The authenticated user performs account, group, expense, balance, settlement, collaboration, history, insight, and report actions.</w:t>
      </w:r>
    </w:p>
    <w:p w14:paraId="4B79BD11" w14:textId="77777777" w:rsidR="00325860" w:rsidRDefault="00325860" w:rsidP="000B78E3">
      <w:pPr>
        <w:jc w:val="both"/>
      </w:pPr>
    </w:p>
    <w:p w14:paraId="4F7AA7E4" w14:textId="77777777" w:rsidR="00325860" w:rsidRDefault="00000000" w:rsidP="000B78E3">
      <w:pPr>
        <w:jc w:val="both"/>
        <w:rPr>
          <w:i/>
          <w:color w:val="555555"/>
          <w:sz w:val="22"/>
        </w:rPr>
      </w:pPr>
      <w:r>
        <w:rPr>
          <w:i/>
          <w:color w:val="555555"/>
          <w:sz w:val="22"/>
        </w:rPr>
        <w:t>EvenUp use-case diagram</w:t>
      </w:r>
    </w:p>
    <w:p w14:paraId="4F2F830B" w14:textId="0D45F2A7" w:rsidR="00325860" w:rsidRDefault="00000000" w:rsidP="000B78E3">
      <w:pPr>
        <w:jc w:val="both"/>
      </w:pPr>
      <w:r>
        <w:rPr>
          <w:noProof/>
        </w:rPr>
        <w:drawing>
          <wp:inline distT="0" distB="0" distL="0" distR="0" wp14:anchorId="0DE86B4A" wp14:editId="0ED9975B">
            <wp:extent cx="6432618" cy="476673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se-case.png"/>
                    <pic:cNvPicPr/>
                  </pic:nvPicPr>
                  <pic:blipFill>
                    <a:blip r:embed="rId8"/>
                    <a:stretch>
                      <a:fillRect/>
                    </a:stretch>
                  </pic:blipFill>
                  <pic:spPr>
                    <a:xfrm>
                      <a:off x="0" y="0"/>
                      <a:ext cx="6438236" cy="4770897"/>
                    </a:xfrm>
                    <a:prstGeom prst="rect">
                      <a:avLst/>
                    </a:prstGeom>
                  </pic:spPr>
                </pic:pic>
              </a:graphicData>
            </a:graphic>
          </wp:inline>
        </w:drawing>
      </w:r>
    </w:p>
    <w:p w14:paraId="1B5D15ED" w14:textId="77777777" w:rsidR="00325860" w:rsidRDefault="00325860" w:rsidP="000B78E3">
      <w:pPr>
        <w:jc w:val="both"/>
      </w:pPr>
    </w:p>
    <w:p w14:paraId="05A07779" w14:textId="77777777" w:rsidR="00325860" w:rsidRDefault="00325860" w:rsidP="000B78E3">
      <w:pPr>
        <w:jc w:val="both"/>
      </w:pPr>
    </w:p>
    <w:p w14:paraId="3329569F" w14:textId="77777777" w:rsidR="00325860" w:rsidRDefault="00325860" w:rsidP="000B78E3">
      <w:pPr>
        <w:jc w:val="both"/>
      </w:pPr>
    </w:p>
    <w:p w14:paraId="3FFDE850" w14:textId="77777777" w:rsidR="00325860" w:rsidRDefault="00325860" w:rsidP="000B78E3">
      <w:pPr>
        <w:jc w:val="both"/>
      </w:pPr>
    </w:p>
    <w:p w14:paraId="6B85ADA4" w14:textId="77777777" w:rsidR="00325860" w:rsidRDefault="00325860" w:rsidP="000B78E3">
      <w:pPr>
        <w:jc w:val="both"/>
      </w:pPr>
    </w:p>
    <w:p w14:paraId="3B230879" w14:textId="77777777" w:rsidR="00325860" w:rsidRPr="00325860" w:rsidRDefault="00325860" w:rsidP="000B78E3">
      <w:pPr>
        <w:jc w:val="both"/>
      </w:pPr>
    </w:p>
    <w:p w14:paraId="171A28F4" w14:textId="49013A89" w:rsidR="00774665" w:rsidRDefault="00000000" w:rsidP="000B78E3">
      <w:pPr>
        <w:keepNext/>
        <w:spacing w:before="120" w:after="160"/>
        <w:jc w:val="both"/>
      </w:pPr>
      <w:r>
        <w:rPr>
          <w:b/>
          <w:color w:val="1D493C"/>
          <w:sz w:val="28"/>
        </w:rPr>
        <w:t>6.2 Class Diagram</w:t>
      </w:r>
    </w:p>
    <w:p w14:paraId="225F0BE4" w14:textId="77777777" w:rsidR="00325860" w:rsidRDefault="00000000" w:rsidP="000B78E3">
      <w:pPr>
        <w:jc w:val="both"/>
        <w:rPr>
          <w:color w:val="000000"/>
        </w:rPr>
      </w:pPr>
      <w:r>
        <w:rPr>
          <w:color w:val="000000"/>
        </w:rPr>
        <w:t>The class model represents users, groups, expenses, expense shares, settlements, and messages. It shows the many-to-many membership relation and the one-to-many transaction relations.</w:t>
      </w:r>
    </w:p>
    <w:p w14:paraId="3297CFE6" w14:textId="0DE82F77" w:rsidR="00325860" w:rsidRDefault="00325860" w:rsidP="000B78E3">
      <w:pPr>
        <w:jc w:val="both"/>
        <w:rPr>
          <w:color w:val="000000"/>
        </w:rPr>
      </w:pPr>
      <w:r>
        <w:rPr>
          <w:i/>
          <w:color w:val="555555"/>
          <w:sz w:val="22"/>
        </w:rPr>
        <w:t>EvenUp use-case diagram</w:t>
      </w:r>
    </w:p>
    <w:p w14:paraId="1A67C6CF" w14:textId="66AF9198" w:rsidR="00774665" w:rsidRDefault="00325860" w:rsidP="000B78E3">
      <w:pPr>
        <w:jc w:val="both"/>
      </w:pPr>
      <w:r>
        <w:rPr>
          <w:noProof/>
        </w:rPr>
        <w:drawing>
          <wp:inline distT="0" distB="0" distL="0" distR="0" wp14:anchorId="7EB833D5" wp14:editId="5D0B1588">
            <wp:extent cx="5249334" cy="6931291"/>
            <wp:effectExtent l="0" t="0" r="889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lass.png"/>
                    <pic:cNvPicPr/>
                  </pic:nvPicPr>
                  <pic:blipFill>
                    <a:blip r:embed="rId9"/>
                    <a:stretch>
                      <a:fillRect/>
                    </a:stretch>
                  </pic:blipFill>
                  <pic:spPr>
                    <a:xfrm>
                      <a:off x="0" y="0"/>
                      <a:ext cx="5258930" cy="6943961"/>
                    </a:xfrm>
                    <a:prstGeom prst="rect">
                      <a:avLst/>
                    </a:prstGeom>
                  </pic:spPr>
                </pic:pic>
              </a:graphicData>
            </a:graphic>
          </wp:inline>
        </w:drawing>
      </w:r>
    </w:p>
    <w:p w14:paraId="1CD46AB1" w14:textId="77777777" w:rsidR="00325860" w:rsidRDefault="00325860" w:rsidP="000B78E3">
      <w:pPr>
        <w:keepNext/>
        <w:spacing w:before="120" w:after="160"/>
        <w:jc w:val="both"/>
        <w:rPr>
          <w:b/>
          <w:color w:val="1D493C"/>
          <w:sz w:val="28"/>
        </w:rPr>
      </w:pPr>
    </w:p>
    <w:p w14:paraId="5906877E" w14:textId="1290CF1A" w:rsidR="00325860" w:rsidRDefault="00325860" w:rsidP="000B78E3">
      <w:pPr>
        <w:keepNext/>
        <w:spacing w:before="120" w:after="160"/>
        <w:jc w:val="both"/>
      </w:pPr>
      <w:r>
        <w:rPr>
          <w:b/>
          <w:color w:val="1D493C"/>
          <w:sz w:val="28"/>
        </w:rPr>
        <w:t xml:space="preserve">6.3 Sequence Diagram </w:t>
      </w:r>
      <w:r w:rsidR="009874AF">
        <w:rPr>
          <w:b/>
          <w:color w:val="1D493C"/>
          <w:sz w:val="28"/>
        </w:rPr>
        <w:t>-</w:t>
      </w:r>
      <w:r>
        <w:rPr>
          <w:b/>
          <w:color w:val="1D493C"/>
          <w:sz w:val="28"/>
        </w:rPr>
        <w:t>Add Expense</w:t>
      </w:r>
    </w:p>
    <w:p w14:paraId="6A88D43F" w14:textId="77777777" w:rsidR="00325860" w:rsidRDefault="00325860" w:rsidP="000B78E3">
      <w:pPr>
        <w:jc w:val="both"/>
      </w:pPr>
      <w:r>
        <w:rPr>
          <w:color w:val="000000"/>
        </w:rPr>
        <w:t>The sequence begins when a user opens a group, continues through form submission and validation, and ends when the browser displays the updated expense and balances.</w:t>
      </w:r>
    </w:p>
    <w:p w14:paraId="54E8276C" w14:textId="77777777" w:rsidR="009874AF" w:rsidRDefault="00325860" w:rsidP="000B78E3">
      <w:pPr>
        <w:jc w:val="both"/>
        <w:rPr>
          <w:i/>
          <w:color w:val="555555"/>
          <w:sz w:val="22"/>
        </w:rPr>
      </w:pPr>
      <w:r>
        <w:rPr>
          <w:i/>
          <w:color w:val="555555"/>
          <w:sz w:val="22"/>
        </w:rPr>
        <w:t>Add-expense sequence diagram</w:t>
      </w:r>
    </w:p>
    <w:p w14:paraId="0106856C" w14:textId="77777777" w:rsidR="009874AF" w:rsidRDefault="009874AF" w:rsidP="000B78E3">
      <w:pPr>
        <w:jc w:val="both"/>
      </w:pPr>
    </w:p>
    <w:p w14:paraId="5A3F105F" w14:textId="72394085" w:rsidR="009874AF" w:rsidRDefault="00325860" w:rsidP="000B78E3">
      <w:pPr>
        <w:jc w:val="both"/>
      </w:pPr>
      <w:r>
        <w:rPr>
          <w:noProof/>
        </w:rPr>
        <w:drawing>
          <wp:inline distT="0" distB="0" distL="0" distR="0" wp14:anchorId="29E06401" wp14:editId="74E3B78E">
            <wp:extent cx="6580118" cy="4665134"/>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quence-add-expense.png"/>
                    <pic:cNvPicPr/>
                  </pic:nvPicPr>
                  <pic:blipFill>
                    <a:blip r:embed="rId10"/>
                    <a:stretch>
                      <a:fillRect/>
                    </a:stretch>
                  </pic:blipFill>
                  <pic:spPr>
                    <a:xfrm>
                      <a:off x="0" y="0"/>
                      <a:ext cx="6585065" cy="4668641"/>
                    </a:xfrm>
                    <a:prstGeom prst="rect">
                      <a:avLst/>
                    </a:prstGeom>
                  </pic:spPr>
                </pic:pic>
              </a:graphicData>
            </a:graphic>
          </wp:inline>
        </w:drawing>
      </w:r>
    </w:p>
    <w:p w14:paraId="7C3C5E5A" w14:textId="77777777" w:rsidR="008D2CA7" w:rsidRDefault="008D2CA7" w:rsidP="000B78E3">
      <w:pPr>
        <w:jc w:val="both"/>
        <w:rPr>
          <w:b/>
          <w:color w:val="1D493C"/>
          <w:sz w:val="28"/>
        </w:rPr>
      </w:pPr>
    </w:p>
    <w:p w14:paraId="1D9B2A6A" w14:textId="77777777" w:rsidR="008D2CA7" w:rsidRDefault="008D2CA7" w:rsidP="000B78E3">
      <w:pPr>
        <w:jc w:val="both"/>
        <w:rPr>
          <w:b/>
          <w:color w:val="1D493C"/>
          <w:sz w:val="28"/>
        </w:rPr>
      </w:pPr>
    </w:p>
    <w:p w14:paraId="589F2CA7" w14:textId="77777777" w:rsidR="008D2CA7" w:rsidRDefault="008D2CA7" w:rsidP="000B78E3">
      <w:pPr>
        <w:jc w:val="both"/>
        <w:rPr>
          <w:b/>
          <w:color w:val="1D493C"/>
          <w:sz w:val="28"/>
        </w:rPr>
      </w:pPr>
    </w:p>
    <w:p w14:paraId="062A7B49" w14:textId="77777777" w:rsidR="008D2CA7" w:rsidRDefault="008D2CA7" w:rsidP="000B78E3">
      <w:pPr>
        <w:jc w:val="both"/>
        <w:rPr>
          <w:b/>
          <w:color w:val="1D493C"/>
          <w:sz w:val="28"/>
        </w:rPr>
      </w:pPr>
    </w:p>
    <w:p w14:paraId="7063B871" w14:textId="77777777" w:rsidR="008D2CA7" w:rsidRDefault="008D2CA7" w:rsidP="000B78E3">
      <w:pPr>
        <w:jc w:val="both"/>
        <w:rPr>
          <w:b/>
          <w:color w:val="1D493C"/>
          <w:sz w:val="28"/>
        </w:rPr>
      </w:pPr>
    </w:p>
    <w:p w14:paraId="08B9BB36" w14:textId="77777777" w:rsidR="008D2CA7" w:rsidRDefault="008D2CA7" w:rsidP="000B78E3">
      <w:pPr>
        <w:jc w:val="both"/>
        <w:rPr>
          <w:b/>
          <w:color w:val="1D493C"/>
          <w:sz w:val="28"/>
        </w:rPr>
      </w:pPr>
    </w:p>
    <w:p w14:paraId="0840BE43" w14:textId="77777777" w:rsidR="008D2CA7" w:rsidRDefault="008D2CA7" w:rsidP="000B78E3">
      <w:pPr>
        <w:jc w:val="both"/>
        <w:rPr>
          <w:b/>
          <w:color w:val="1D493C"/>
          <w:sz w:val="28"/>
        </w:rPr>
      </w:pPr>
    </w:p>
    <w:p w14:paraId="6D39B5A0" w14:textId="584FCB8D" w:rsidR="009874AF" w:rsidRDefault="009874AF" w:rsidP="000B78E3">
      <w:pPr>
        <w:jc w:val="both"/>
        <w:rPr>
          <w:b/>
          <w:color w:val="1D493C"/>
          <w:sz w:val="28"/>
        </w:rPr>
      </w:pPr>
      <w:r>
        <w:rPr>
          <w:b/>
          <w:color w:val="1D493C"/>
          <w:sz w:val="28"/>
        </w:rPr>
        <w:lastRenderedPageBreak/>
        <w:t>6.4 Activity Diagram — Settlement Workflow</w:t>
      </w:r>
    </w:p>
    <w:p w14:paraId="5B27DAC7" w14:textId="77777777" w:rsidR="008D2CA7" w:rsidRDefault="009874AF" w:rsidP="000B78E3">
      <w:pPr>
        <w:jc w:val="both"/>
        <w:rPr>
          <w:b/>
          <w:color w:val="1D493C"/>
          <w:sz w:val="28"/>
        </w:rPr>
      </w:pPr>
      <w:r w:rsidRPr="008D2CA7">
        <w:rPr>
          <w:color w:val="000000"/>
        </w:rPr>
        <w:t>The activity model shows validation, persistence, balance recalculation, settlement suggestion generation, payment</w:t>
      </w:r>
      <w:r w:rsidR="008D2CA7" w:rsidRPr="008D2CA7">
        <w:t xml:space="preserve"> recording, and termination when the group is settled.</w:t>
      </w:r>
      <w:r w:rsidR="008D2CA7" w:rsidRPr="008D2CA7">
        <w:rPr>
          <w:b/>
          <w:color w:val="1D493C"/>
          <w:sz w:val="28"/>
        </w:rPr>
        <w:t xml:space="preserve"> </w:t>
      </w:r>
    </w:p>
    <w:p w14:paraId="4E58AE68" w14:textId="5689E7E0" w:rsidR="008D2CA7" w:rsidRPr="008D2CA7" w:rsidRDefault="008D2CA7" w:rsidP="000B78E3">
      <w:pPr>
        <w:jc w:val="both"/>
        <w:rPr>
          <w:b/>
          <w:color w:val="1D493C"/>
          <w:sz w:val="28"/>
        </w:rPr>
      </w:pPr>
      <w:r w:rsidRPr="008D2CA7">
        <w:rPr>
          <w:bCs/>
          <w:i/>
          <w:iCs/>
          <w:color w:val="1D493C"/>
          <w:sz w:val="22"/>
          <w:szCs w:val="18"/>
          <w:highlight w:val="lightGray"/>
        </w:rPr>
        <w:t>Balance Settlement Diagram</w:t>
      </w:r>
    </w:p>
    <w:p w14:paraId="1E6A8CC9" w14:textId="7909F877" w:rsidR="009874AF" w:rsidRDefault="008D2CA7" w:rsidP="000B78E3">
      <w:pPr>
        <w:jc w:val="both"/>
        <w:rPr>
          <w:color w:val="000000"/>
        </w:rPr>
      </w:pPr>
      <w:r>
        <w:rPr>
          <w:noProof/>
        </w:rPr>
        <w:drawing>
          <wp:inline distT="0" distB="0" distL="0" distR="0" wp14:anchorId="0E8DEBA3" wp14:editId="157B7990">
            <wp:extent cx="3806360" cy="739986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ctivity-settlement.png"/>
                    <pic:cNvPicPr/>
                  </pic:nvPicPr>
                  <pic:blipFill>
                    <a:blip r:embed="rId11"/>
                    <a:stretch>
                      <a:fillRect/>
                    </a:stretch>
                  </pic:blipFill>
                  <pic:spPr>
                    <a:xfrm>
                      <a:off x="0" y="0"/>
                      <a:ext cx="3809002" cy="7405002"/>
                    </a:xfrm>
                    <a:prstGeom prst="rect">
                      <a:avLst/>
                    </a:prstGeom>
                  </pic:spPr>
                </pic:pic>
              </a:graphicData>
            </a:graphic>
          </wp:inline>
        </w:drawing>
      </w:r>
    </w:p>
    <w:p w14:paraId="4D620ADA" w14:textId="77777777" w:rsidR="00774665" w:rsidRDefault="00000000" w:rsidP="000B78E3">
      <w:pPr>
        <w:keepNext/>
        <w:spacing w:before="120" w:after="160"/>
        <w:jc w:val="both"/>
      </w:pPr>
      <w:r>
        <w:rPr>
          <w:b/>
          <w:color w:val="1D493C"/>
          <w:sz w:val="28"/>
        </w:rPr>
        <w:lastRenderedPageBreak/>
        <w:t>6.5 State Diagram — Expense Lifecycle</w:t>
      </w:r>
    </w:p>
    <w:p w14:paraId="0F68279A" w14:textId="77777777" w:rsidR="008D2CA7" w:rsidRDefault="00000000" w:rsidP="000B78E3">
      <w:pPr>
        <w:jc w:val="both"/>
        <w:rPr>
          <w:color w:val="000000"/>
        </w:rPr>
      </w:pPr>
      <w:r>
        <w:rPr>
          <w:color w:val="000000"/>
        </w:rPr>
        <w:t xml:space="preserve">An expense moves from draft to validation, recording, balance inclusion, partial settlement, and final settlement. Invalid input returns the workflow to </w:t>
      </w:r>
      <w:r w:rsidR="008D2CA7">
        <w:rPr>
          <w:color w:val="000000"/>
        </w:rPr>
        <w:t>the draft state.</w:t>
      </w:r>
    </w:p>
    <w:p w14:paraId="4812465F" w14:textId="23550331" w:rsidR="008D2CA7" w:rsidRDefault="008D2CA7" w:rsidP="000B78E3">
      <w:pPr>
        <w:jc w:val="both"/>
        <w:rPr>
          <w:color w:val="000000"/>
        </w:rPr>
      </w:pPr>
      <w:r>
        <w:rPr>
          <w:i/>
          <w:color w:val="555555"/>
          <w:sz w:val="22"/>
        </w:rPr>
        <w:t>Expense state diagram</w:t>
      </w:r>
    </w:p>
    <w:p w14:paraId="5416486F" w14:textId="2D602AE9" w:rsidR="00774665" w:rsidRDefault="008D2CA7" w:rsidP="000B78E3">
      <w:pPr>
        <w:jc w:val="both"/>
      </w:pPr>
      <w:r>
        <w:rPr>
          <w:noProof/>
        </w:rPr>
        <w:drawing>
          <wp:inline distT="0" distB="0" distL="0" distR="0" wp14:anchorId="47DC4116" wp14:editId="2DCE37F2">
            <wp:extent cx="4721412" cy="7357533"/>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tate-expense.png"/>
                    <pic:cNvPicPr/>
                  </pic:nvPicPr>
                  <pic:blipFill>
                    <a:blip r:embed="rId12"/>
                    <a:stretch>
                      <a:fillRect/>
                    </a:stretch>
                  </pic:blipFill>
                  <pic:spPr>
                    <a:xfrm>
                      <a:off x="0" y="0"/>
                      <a:ext cx="4734984" cy="7378683"/>
                    </a:xfrm>
                    <a:prstGeom prst="rect">
                      <a:avLst/>
                    </a:prstGeom>
                  </pic:spPr>
                </pic:pic>
              </a:graphicData>
            </a:graphic>
          </wp:inline>
        </w:drawing>
      </w:r>
    </w:p>
    <w:p w14:paraId="59E77E5A" w14:textId="4C743575" w:rsidR="00774665" w:rsidRDefault="00000000" w:rsidP="000B78E3">
      <w:pPr>
        <w:keepNext/>
        <w:spacing w:before="120" w:after="160"/>
        <w:jc w:val="both"/>
      </w:pPr>
      <w:r>
        <w:rPr>
          <w:b/>
          <w:color w:val="1D493C"/>
          <w:sz w:val="28"/>
        </w:rPr>
        <w:lastRenderedPageBreak/>
        <w:t>6.6 Component Diagram</w:t>
      </w:r>
    </w:p>
    <w:p w14:paraId="20E73497" w14:textId="77777777" w:rsidR="00774665" w:rsidRDefault="00000000" w:rsidP="000B78E3">
      <w:pPr>
        <w:jc w:val="both"/>
      </w:pPr>
      <w:r>
        <w:rPr>
          <w:color w:val="000000"/>
        </w:rPr>
        <w:t>The component model separates the browser UI, Flask routes, authentication, domain logic, reports, database layer, MySQL database, and optional OAuth provider.</w:t>
      </w:r>
    </w:p>
    <w:p w14:paraId="60D93BED" w14:textId="77777777" w:rsidR="00774665" w:rsidRDefault="00000000" w:rsidP="000B78E3">
      <w:pPr>
        <w:keepNext/>
        <w:spacing w:after="80"/>
        <w:jc w:val="both"/>
      </w:pPr>
      <w:r>
        <w:rPr>
          <w:i/>
          <w:color w:val="555555"/>
          <w:sz w:val="22"/>
        </w:rPr>
        <w:t>Component diagram</w:t>
      </w:r>
    </w:p>
    <w:p w14:paraId="08DCE059" w14:textId="77777777" w:rsidR="00774665" w:rsidRDefault="00000000" w:rsidP="000B78E3">
      <w:pPr>
        <w:keepNext/>
        <w:keepLines/>
        <w:jc w:val="both"/>
      </w:pPr>
      <w:r>
        <w:rPr>
          <w:noProof/>
        </w:rPr>
        <w:drawing>
          <wp:inline distT="0" distB="0" distL="0" distR="0" wp14:anchorId="5AE22754" wp14:editId="54E8E1FD">
            <wp:extent cx="6712146" cy="138545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omponent.png"/>
                    <pic:cNvPicPr/>
                  </pic:nvPicPr>
                  <pic:blipFill>
                    <a:blip r:embed="rId13"/>
                    <a:stretch>
                      <a:fillRect/>
                    </a:stretch>
                  </pic:blipFill>
                  <pic:spPr>
                    <a:xfrm>
                      <a:off x="0" y="0"/>
                      <a:ext cx="6739369" cy="1391074"/>
                    </a:xfrm>
                    <a:prstGeom prst="rect">
                      <a:avLst/>
                    </a:prstGeom>
                  </pic:spPr>
                </pic:pic>
              </a:graphicData>
            </a:graphic>
          </wp:inline>
        </w:drawing>
      </w:r>
    </w:p>
    <w:p w14:paraId="76CBC6FD" w14:textId="77777777" w:rsidR="00774665" w:rsidRDefault="00000000" w:rsidP="000B78E3">
      <w:pPr>
        <w:keepNext/>
        <w:spacing w:before="120" w:after="160"/>
        <w:jc w:val="both"/>
      </w:pPr>
      <w:r>
        <w:rPr>
          <w:b/>
          <w:color w:val="1D493C"/>
          <w:sz w:val="28"/>
        </w:rPr>
        <w:t>6.7 Deployment Diagram</w:t>
      </w:r>
    </w:p>
    <w:p w14:paraId="029DE0CF" w14:textId="77777777" w:rsidR="00774665" w:rsidRDefault="00000000" w:rsidP="000B78E3">
      <w:pPr>
        <w:jc w:val="both"/>
        <w:rPr>
          <w:color w:val="000000"/>
        </w:rPr>
      </w:pPr>
      <w:r>
        <w:rPr>
          <w:color w:val="000000"/>
        </w:rPr>
        <w:t>The deployment model shows a user device communicating with the Flask application server. The application connects to MySQL, static file storage, and optionally Google OAuth.</w:t>
      </w:r>
    </w:p>
    <w:p w14:paraId="1A7BC682" w14:textId="77777777" w:rsidR="00CA641A" w:rsidRDefault="00CA641A" w:rsidP="000B78E3">
      <w:pPr>
        <w:keepNext/>
        <w:spacing w:after="80"/>
        <w:jc w:val="both"/>
        <w:rPr>
          <w:i/>
          <w:color w:val="555555"/>
          <w:sz w:val="22"/>
        </w:rPr>
      </w:pPr>
      <w:r>
        <w:rPr>
          <w:i/>
          <w:color w:val="555555"/>
          <w:sz w:val="22"/>
        </w:rPr>
        <w:t>Deployment diagram</w:t>
      </w:r>
    </w:p>
    <w:p w14:paraId="689614EC" w14:textId="26A7E680" w:rsidR="00CA641A" w:rsidRDefault="00CA641A" w:rsidP="000B78E3">
      <w:pPr>
        <w:jc w:val="both"/>
      </w:pPr>
      <w:r>
        <w:rPr>
          <w:noProof/>
        </w:rPr>
        <w:drawing>
          <wp:inline distT="0" distB="0" distL="0" distR="0" wp14:anchorId="7570ED11" wp14:editId="0843A89B">
            <wp:extent cx="5881254" cy="3992309"/>
            <wp:effectExtent l="0" t="0" r="571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eployment.png"/>
                    <pic:cNvPicPr/>
                  </pic:nvPicPr>
                  <pic:blipFill>
                    <a:blip r:embed="rId14"/>
                    <a:stretch>
                      <a:fillRect/>
                    </a:stretch>
                  </pic:blipFill>
                  <pic:spPr>
                    <a:xfrm>
                      <a:off x="0" y="0"/>
                      <a:ext cx="5904142" cy="4007846"/>
                    </a:xfrm>
                    <a:prstGeom prst="rect">
                      <a:avLst/>
                    </a:prstGeom>
                  </pic:spPr>
                </pic:pic>
              </a:graphicData>
            </a:graphic>
          </wp:inline>
        </w:drawing>
      </w:r>
    </w:p>
    <w:p w14:paraId="1E048AFF" w14:textId="77777777" w:rsidR="00CA641A" w:rsidRDefault="00CA641A" w:rsidP="000B78E3">
      <w:pPr>
        <w:jc w:val="both"/>
      </w:pPr>
    </w:p>
    <w:p w14:paraId="70CC3785" w14:textId="77777777" w:rsidR="00CA641A" w:rsidRPr="00CA641A" w:rsidRDefault="00CA641A" w:rsidP="000B78E3">
      <w:pPr>
        <w:jc w:val="both"/>
      </w:pPr>
    </w:p>
    <w:p w14:paraId="0502C6B1" w14:textId="7D956D7B" w:rsidR="00CA641A" w:rsidRDefault="00CA641A" w:rsidP="000B78E3">
      <w:pPr>
        <w:keepNext/>
        <w:spacing w:before="120" w:after="160"/>
        <w:jc w:val="both"/>
      </w:pPr>
      <w:r>
        <w:rPr>
          <w:b/>
          <w:color w:val="1D493C"/>
          <w:sz w:val="28"/>
        </w:rPr>
        <w:lastRenderedPageBreak/>
        <w:t>6.8 Entity–Relationship Diagram</w:t>
      </w:r>
    </w:p>
    <w:p w14:paraId="2B89D1DD" w14:textId="657ACB2C" w:rsidR="008D2CA7" w:rsidRPr="00CA641A" w:rsidRDefault="00CA641A" w:rsidP="000B78E3">
      <w:pPr>
        <w:jc w:val="both"/>
      </w:pPr>
      <w:r>
        <w:rPr>
          <w:color w:val="000000"/>
        </w:rPr>
        <w:t>The ER model follows the implemented database tables and their foreign-key relationships. It provides the database view required for implementation and evaluation.</w:t>
      </w:r>
    </w:p>
    <w:p w14:paraId="2AEE901C" w14:textId="77777777" w:rsidR="008D2CA7" w:rsidRDefault="008D2CA7" w:rsidP="000B78E3">
      <w:pPr>
        <w:keepNext/>
        <w:spacing w:after="80"/>
        <w:jc w:val="both"/>
        <w:rPr>
          <w:i/>
          <w:color w:val="555555"/>
          <w:sz w:val="22"/>
        </w:rPr>
      </w:pPr>
    </w:p>
    <w:p w14:paraId="1583865B" w14:textId="6144E413" w:rsidR="00774665" w:rsidRDefault="00000000" w:rsidP="000B78E3">
      <w:pPr>
        <w:keepNext/>
        <w:spacing w:after="80"/>
        <w:jc w:val="both"/>
      </w:pPr>
      <w:r>
        <w:rPr>
          <w:i/>
          <w:color w:val="555555"/>
          <w:sz w:val="22"/>
        </w:rPr>
        <w:t>Entity–relationship diagram</w:t>
      </w:r>
    </w:p>
    <w:p w14:paraId="71C613D1" w14:textId="77777777" w:rsidR="00774665" w:rsidRDefault="00000000" w:rsidP="000B78E3">
      <w:pPr>
        <w:keepNext/>
        <w:keepLines/>
        <w:jc w:val="both"/>
      </w:pPr>
      <w:r>
        <w:rPr>
          <w:noProof/>
        </w:rPr>
        <w:drawing>
          <wp:inline distT="0" distB="0" distL="0" distR="0" wp14:anchorId="0493620A" wp14:editId="667C8BFB">
            <wp:extent cx="6578889" cy="4436534"/>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er.png"/>
                    <pic:cNvPicPr/>
                  </pic:nvPicPr>
                  <pic:blipFill>
                    <a:blip r:embed="rId15"/>
                    <a:stretch>
                      <a:fillRect/>
                    </a:stretch>
                  </pic:blipFill>
                  <pic:spPr>
                    <a:xfrm>
                      <a:off x="0" y="0"/>
                      <a:ext cx="6588271" cy="4442861"/>
                    </a:xfrm>
                    <a:prstGeom prst="rect">
                      <a:avLst/>
                    </a:prstGeom>
                  </pic:spPr>
                </pic:pic>
              </a:graphicData>
            </a:graphic>
          </wp:inline>
        </w:drawing>
      </w:r>
    </w:p>
    <w:p w14:paraId="76866F31" w14:textId="77777777" w:rsidR="00B63476" w:rsidRDefault="00B63476" w:rsidP="000B78E3">
      <w:pPr>
        <w:keepNext/>
        <w:spacing w:before="120" w:after="160"/>
        <w:jc w:val="both"/>
        <w:rPr>
          <w:b/>
          <w:color w:val="1D493C"/>
          <w:sz w:val="28"/>
        </w:rPr>
      </w:pPr>
    </w:p>
    <w:p w14:paraId="187F65D6" w14:textId="77777777" w:rsidR="00B63476" w:rsidRDefault="00B63476" w:rsidP="000B78E3">
      <w:pPr>
        <w:keepNext/>
        <w:spacing w:before="120" w:after="160"/>
        <w:jc w:val="both"/>
        <w:rPr>
          <w:b/>
          <w:color w:val="1D493C"/>
          <w:sz w:val="28"/>
        </w:rPr>
      </w:pPr>
    </w:p>
    <w:p w14:paraId="4AFAA349" w14:textId="7F849F0F" w:rsidR="00774665" w:rsidRDefault="00000000" w:rsidP="000B78E3">
      <w:pPr>
        <w:keepNext/>
        <w:spacing w:before="120" w:after="160"/>
        <w:jc w:val="both"/>
      </w:pPr>
      <w:r>
        <w:rPr>
          <w:b/>
          <w:color w:val="1D493C"/>
          <w:sz w:val="28"/>
        </w:rPr>
        <w:t>6.9 Object Diagram — Sample Runtime Snapshot</w:t>
      </w:r>
    </w:p>
    <w:p w14:paraId="0C570363" w14:textId="77777777" w:rsidR="00774665" w:rsidRDefault="00000000" w:rsidP="000B78E3">
      <w:pPr>
        <w:jc w:val="both"/>
      </w:pPr>
      <w:r>
        <w:rPr>
          <w:color w:val="000000"/>
        </w:rPr>
        <w:t>The object snapshot shows a small Goa Trip group in which Alice and Bob share a dinner expense. Alice is the payer and the expense is split into two stored shares.</w:t>
      </w:r>
    </w:p>
    <w:p w14:paraId="0129949B" w14:textId="77777777" w:rsidR="00774665" w:rsidRDefault="00000000" w:rsidP="000B78E3">
      <w:pPr>
        <w:keepNext/>
        <w:spacing w:after="80"/>
        <w:jc w:val="both"/>
      </w:pPr>
      <w:r>
        <w:rPr>
          <w:i/>
          <w:color w:val="555555"/>
          <w:sz w:val="22"/>
        </w:rPr>
        <w:lastRenderedPageBreak/>
        <w:t>Object snapshot diagram</w:t>
      </w:r>
    </w:p>
    <w:p w14:paraId="3336B528" w14:textId="77777777" w:rsidR="00774665" w:rsidRDefault="00000000" w:rsidP="000B78E3">
      <w:pPr>
        <w:keepNext/>
        <w:keepLines/>
        <w:jc w:val="both"/>
      </w:pPr>
      <w:r>
        <w:rPr>
          <w:noProof/>
        </w:rPr>
        <w:drawing>
          <wp:inline distT="0" distB="0" distL="0" distR="0" wp14:anchorId="11AC4807" wp14:editId="1953DC42">
            <wp:extent cx="2116182" cy="5212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object-snapshot.png"/>
                    <pic:cNvPicPr/>
                  </pic:nvPicPr>
                  <pic:blipFill>
                    <a:blip r:embed="rId16"/>
                    <a:stretch>
                      <a:fillRect/>
                    </a:stretch>
                  </pic:blipFill>
                  <pic:spPr>
                    <a:xfrm>
                      <a:off x="0" y="0"/>
                      <a:ext cx="2116182" cy="5212080"/>
                    </a:xfrm>
                    <a:prstGeom prst="rect">
                      <a:avLst/>
                    </a:prstGeom>
                  </pic:spPr>
                </pic:pic>
              </a:graphicData>
            </a:graphic>
          </wp:inline>
        </w:drawing>
      </w:r>
    </w:p>
    <w:p w14:paraId="615F3145" w14:textId="77777777" w:rsidR="00774665" w:rsidRDefault="00000000" w:rsidP="000B78E3">
      <w:pPr>
        <w:jc w:val="both"/>
      </w:pPr>
      <w:r>
        <w:br w:type="page"/>
      </w:r>
    </w:p>
    <w:p w14:paraId="1BF211C4" w14:textId="77777777" w:rsidR="00774665" w:rsidRDefault="00000000" w:rsidP="000B78E3">
      <w:pPr>
        <w:keepNext/>
        <w:spacing w:before="160" w:after="160"/>
        <w:jc w:val="both"/>
      </w:pPr>
      <w:r>
        <w:rPr>
          <w:b/>
          <w:color w:val="173E34"/>
          <w:sz w:val="32"/>
        </w:rPr>
        <w:lastRenderedPageBreak/>
        <w:t>7. System Architecture Design</w:t>
      </w:r>
    </w:p>
    <w:p w14:paraId="30A03CAF" w14:textId="77777777" w:rsidR="00774665" w:rsidRDefault="00000000" w:rsidP="000B78E3">
      <w:pPr>
        <w:keepNext/>
        <w:spacing w:before="120" w:after="160"/>
        <w:jc w:val="both"/>
      </w:pPr>
      <w:r>
        <w:rPr>
          <w:b/>
          <w:color w:val="1D493C"/>
          <w:sz w:val="28"/>
        </w:rPr>
        <w:t>7.1 Architecture Overview</w:t>
      </w:r>
    </w:p>
    <w:p w14:paraId="0E44CD0F" w14:textId="77777777" w:rsidR="00774665" w:rsidRDefault="00000000" w:rsidP="000B78E3">
      <w:pPr>
        <w:jc w:val="both"/>
      </w:pPr>
      <w:r>
        <w:rPr>
          <w:color w:val="000000"/>
        </w:rPr>
        <w:t>EvenUp uses a layered web architecture. The browser renders responsive pages and submits forms. Flask receives HTTP requests and performs routing, session checks, validation, domain calculations, database reads, and database writes. Jinja renders server-side HTML templates. MySQL stores persistent application data. Static files contain CSS, uploaded profile images, generated logo assets, and client-side resources.</w:t>
      </w:r>
    </w:p>
    <w:p w14:paraId="007B76DE" w14:textId="77777777" w:rsidR="00774665" w:rsidRDefault="00000000" w:rsidP="000B78E3">
      <w:pPr>
        <w:jc w:val="both"/>
        <w:rPr>
          <w:color w:val="000000"/>
        </w:rPr>
      </w:pPr>
      <w:r>
        <w:rPr>
          <w:color w:val="000000"/>
        </w:rPr>
        <w:t>The application is currently a modular Flask monolith. This is an appropriate architecture for the project because the user workflows are related, the deployment footprint is small, and the database transaction boundaries are easier to understand in one application. The architecture can later be split into separate services only if scale or team structure requires it.</w:t>
      </w:r>
    </w:p>
    <w:p w14:paraId="56B6264D" w14:textId="73D6BCBE" w:rsidR="00FF2133" w:rsidRDefault="00FF2133" w:rsidP="000B78E3">
      <w:pPr>
        <w:keepNext/>
        <w:spacing w:before="120" w:after="160"/>
        <w:jc w:val="both"/>
      </w:pPr>
      <w:r>
        <w:rPr>
          <w:b/>
          <w:color w:val="1D493C"/>
          <w:sz w:val="28"/>
        </w:rPr>
        <w:t>7.2 Current Project Structure</w:t>
      </w:r>
    </w:p>
    <w:p w14:paraId="62AB0A47" w14:textId="7A86CD56" w:rsidR="00FF2133" w:rsidRDefault="00FF2133" w:rsidP="00FF2133">
      <w:r>
        <w:rPr>
          <w:color w:val="333333"/>
          <w:sz w:val="20"/>
        </w:rPr>
        <w:t>EvenUp/</w:t>
      </w:r>
      <w:r>
        <w:rPr>
          <w:color w:val="333333"/>
          <w:sz w:val="20"/>
        </w:rPr>
        <w:br/>
        <w:t>├── app.py</w:t>
      </w:r>
      <w:r>
        <w:rPr>
          <w:color w:val="333333"/>
          <w:sz w:val="20"/>
        </w:rPr>
        <w:br/>
        <w:t>├── db.py</w:t>
      </w:r>
      <w:r>
        <w:rPr>
          <w:color w:val="333333"/>
          <w:sz w:val="20"/>
        </w:rPr>
        <w:br/>
        <w:t>├── requirements.txt</w:t>
      </w:r>
      <w:r>
        <w:rPr>
          <w:color w:val="333333"/>
          <w:sz w:val="20"/>
        </w:rPr>
        <w:br/>
        <w:t>├── templates/</w:t>
      </w:r>
      <w:r>
        <w:rPr>
          <w:color w:val="333333"/>
          <w:sz w:val="20"/>
        </w:rPr>
        <w:br/>
        <w:t>│   ├── base.html</w:t>
      </w:r>
      <w:r>
        <w:rPr>
          <w:color w:val="333333"/>
          <w:sz w:val="20"/>
        </w:rPr>
        <w:br/>
        <w:t>│   ├── landing.html</w:t>
      </w:r>
      <w:r>
        <w:rPr>
          <w:color w:val="333333"/>
          <w:sz w:val="20"/>
        </w:rPr>
        <w:br/>
        <w:t>│   ├── login.html</w:t>
      </w:r>
      <w:r>
        <w:rPr>
          <w:color w:val="333333"/>
          <w:sz w:val="20"/>
        </w:rPr>
        <w:br/>
        <w:t>│   ├── register.html</w:t>
      </w:r>
      <w:r>
        <w:rPr>
          <w:color w:val="333333"/>
          <w:sz w:val="20"/>
        </w:rPr>
        <w:br/>
        <w:t>│   ├── dashboard.html</w:t>
      </w:r>
      <w:r>
        <w:rPr>
          <w:color w:val="333333"/>
          <w:sz w:val="20"/>
        </w:rPr>
        <w:br/>
        <w:t>│   ├── workspace.html</w:t>
      </w:r>
      <w:r>
        <w:rPr>
          <w:color w:val="333333"/>
          <w:sz w:val="20"/>
        </w:rPr>
        <w:br/>
        <w:t>│   ├── create_group.html</w:t>
      </w:r>
      <w:r>
        <w:rPr>
          <w:color w:val="333333"/>
          <w:sz w:val="20"/>
        </w:rPr>
        <w:br/>
        <w:t>│   ├── group_detail.html</w:t>
      </w:r>
      <w:r>
        <w:rPr>
          <w:color w:val="333333"/>
          <w:sz w:val="20"/>
        </w:rPr>
        <w:br/>
        <w:t>│   ├── expenses.html</w:t>
      </w:r>
      <w:r>
        <w:rPr>
          <w:color w:val="333333"/>
          <w:sz w:val="20"/>
        </w:rPr>
        <w:br/>
        <w:t>│   ├── insights.html</w:t>
      </w:r>
      <w:r>
        <w:rPr>
          <w:color w:val="333333"/>
          <w:sz w:val="20"/>
        </w:rPr>
        <w:br/>
        <w:t>│   └── profile.html</w:t>
      </w:r>
      <w:r>
        <w:rPr>
          <w:color w:val="333333"/>
          <w:sz w:val="20"/>
        </w:rPr>
        <w:br/>
        <w:t>├── static/</w:t>
      </w:r>
      <w:r>
        <w:rPr>
          <w:color w:val="333333"/>
          <w:sz w:val="20"/>
        </w:rPr>
        <w:br/>
        <w:t>│   ├── style.css</w:t>
      </w:r>
      <w:r>
        <w:rPr>
          <w:color w:val="333333"/>
          <w:sz w:val="20"/>
        </w:rPr>
        <w:br/>
        <w:t>│   ├── assets/</w:t>
      </w:r>
      <w:r>
        <w:rPr>
          <w:color w:val="333333"/>
          <w:sz w:val="20"/>
        </w:rPr>
        <w:br/>
      </w:r>
      <w:r>
        <w:rPr>
          <w:color w:val="333333"/>
          <w:sz w:val="20"/>
        </w:rPr>
        <w:br/>
      </w:r>
    </w:p>
    <w:p w14:paraId="1B8BE1E4" w14:textId="61FDAE54" w:rsidR="00774665" w:rsidRDefault="00000000" w:rsidP="000B78E3">
      <w:pPr>
        <w:keepNext/>
        <w:spacing w:before="120" w:after="160"/>
        <w:jc w:val="both"/>
      </w:pPr>
      <w:r>
        <w:rPr>
          <w:b/>
          <w:color w:val="1D493C"/>
          <w:sz w:val="28"/>
        </w:rPr>
        <w:t>7.</w:t>
      </w:r>
      <w:r w:rsidR="00FF2133">
        <w:rPr>
          <w:b/>
          <w:color w:val="1D493C"/>
          <w:sz w:val="28"/>
        </w:rPr>
        <w:t>3</w:t>
      </w:r>
      <w:r>
        <w:rPr>
          <w:b/>
          <w:color w:val="1D493C"/>
          <w:sz w:val="28"/>
        </w:rPr>
        <w:t xml:space="preserve"> Frontend Design</w:t>
      </w:r>
    </w:p>
    <w:p w14:paraId="6065A6FE" w14:textId="77777777" w:rsidR="00774665" w:rsidRDefault="00000000" w:rsidP="000B78E3">
      <w:pPr>
        <w:jc w:val="both"/>
      </w:pPr>
      <w:r>
        <w:rPr>
          <w:color w:val="000000"/>
        </w:rPr>
        <w:t>The frontend consists of Jinja HTML templates and a shared stylesheet. The base template supplies the title, favicon, global navigation, flash messages, and shared assets. The landing template provides the public product explanation and calls to action. Authenticated workspace templates provide dashboard, group, expense, insight, profile, and group-detail views.</w:t>
      </w:r>
    </w:p>
    <w:p w14:paraId="36C44856" w14:textId="77777777" w:rsidR="00774665" w:rsidRDefault="00000000" w:rsidP="000B78E3">
      <w:pPr>
        <w:jc w:val="both"/>
      </w:pPr>
      <w:r>
        <w:rPr>
          <w:color w:val="000000"/>
        </w:rPr>
        <w:t>The UI uses a dark forest-green and light neutral palette with lime accent actions. Reusable patterns include navigation links, cards, forms, filter controls, history rows, status messages, summary metrics, and responsive grid layouts. The home and workspace navigation are intentionally related so that users can return from the workspace to the landing page.</w:t>
      </w:r>
    </w:p>
    <w:p w14:paraId="2317D62C" w14:textId="49D1B23C" w:rsidR="00774665" w:rsidRDefault="00000000" w:rsidP="000B78E3">
      <w:pPr>
        <w:keepNext/>
        <w:spacing w:before="120" w:after="160"/>
        <w:jc w:val="both"/>
      </w:pPr>
      <w:r>
        <w:rPr>
          <w:b/>
          <w:color w:val="1D493C"/>
          <w:sz w:val="28"/>
        </w:rPr>
        <w:lastRenderedPageBreak/>
        <w:t>7.</w:t>
      </w:r>
      <w:r w:rsidR="00FF2133">
        <w:rPr>
          <w:b/>
          <w:color w:val="1D493C"/>
          <w:sz w:val="28"/>
        </w:rPr>
        <w:t>4</w:t>
      </w:r>
      <w:r>
        <w:rPr>
          <w:b/>
          <w:color w:val="1D493C"/>
          <w:sz w:val="28"/>
        </w:rPr>
        <w:t xml:space="preserve"> Backend Design</w:t>
      </w:r>
    </w:p>
    <w:p w14:paraId="64802209" w14:textId="77777777" w:rsidR="00774665" w:rsidRDefault="00000000" w:rsidP="000B78E3">
      <w:pPr>
        <w:jc w:val="both"/>
      </w:pPr>
      <w:r>
        <w:rPr>
          <w:color w:val="000000"/>
        </w:rPr>
        <w:t>The backend is implemented in app.py. Authentication is provided by registration, password hashing, login, logout, a login-required decorator, and optional Google OAuth. The route layer calls database helpers and renders templates. Expense and settlement calculations are performed from stored transaction data.</w:t>
      </w:r>
    </w:p>
    <w:p w14:paraId="22A69B1F" w14:textId="77777777" w:rsidR="00774665" w:rsidRDefault="00000000" w:rsidP="000B78E3">
      <w:pPr>
        <w:jc w:val="both"/>
      </w:pPr>
      <w:r>
        <w:rPr>
          <w:color w:val="000000"/>
        </w:rPr>
        <w:t>The database layer is implemented in db.py. It configures MySQL from environment values and creates the required tables when a connection is initialized. The schema uses foreign keys to preserve relationships and cascading deletes where appropriate.</w:t>
      </w:r>
    </w:p>
    <w:p w14:paraId="6C99C4A8" w14:textId="425B0F6A" w:rsidR="00774665" w:rsidRDefault="00000000" w:rsidP="000B78E3">
      <w:pPr>
        <w:keepNext/>
        <w:spacing w:before="120" w:after="160"/>
        <w:jc w:val="both"/>
      </w:pPr>
      <w:r>
        <w:rPr>
          <w:b/>
          <w:color w:val="1D493C"/>
          <w:sz w:val="28"/>
        </w:rPr>
        <w:t>7.</w:t>
      </w:r>
      <w:r w:rsidR="00FF2133">
        <w:rPr>
          <w:b/>
          <w:color w:val="1D493C"/>
          <w:sz w:val="28"/>
        </w:rPr>
        <w:t>5</w:t>
      </w:r>
      <w:r>
        <w:rPr>
          <w:b/>
          <w:color w:val="1D493C"/>
          <w:sz w:val="28"/>
        </w:rPr>
        <w:t xml:space="preserve"> API and Route Structure</w:t>
      </w:r>
    </w:p>
    <w:p w14:paraId="621A5D69" w14:textId="77777777" w:rsidR="00774665" w:rsidRDefault="00000000" w:rsidP="000B78E3">
      <w:pPr>
        <w:jc w:val="both"/>
      </w:pPr>
      <w:r>
        <w:rPr>
          <w:color w:val="000000"/>
        </w:rPr>
        <w:t>EvenUp currently uses server-rendered routes rather than a separate JSON REST service. The main route structure is:</w:t>
      </w:r>
    </w:p>
    <w:tbl>
      <w:tblPr>
        <w:tblStyle w:val="TableGrid"/>
        <w:tblW w:w="0" w:type="auto"/>
        <w:jc w:val="center"/>
        <w:tblLook w:val="04A0" w:firstRow="1" w:lastRow="0" w:firstColumn="1" w:lastColumn="0" w:noHBand="0" w:noVBand="1"/>
      </w:tblPr>
      <w:tblGrid>
        <w:gridCol w:w="3262"/>
        <w:gridCol w:w="3260"/>
        <w:gridCol w:w="3260"/>
      </w:tblGrid>
      <w:tr w:rsidR="00774665" w14:paraId="6871ECDC" w14:textId="77777777">
        <w:trPr>
          <w:jc w:val="center"/>
        </w:trPr>
        <w:tc>
          <w:tcPr>
            <w:tcW w:w="3264" w:type="dxa"/>
            <w:shd w:val="clear" w:color="auto" w:fill="294E78"/>
            <w:vAlign w:val="center"/>
          </w:tcPr>
          <w:p w14:paraId="287E7311" w14:textId="77777777" w:rsidR="00774665" w:rsidRDefault="00000000" w:rsidP="000B78E3">
            <w:pPr>
              <w:spacing w:after="0"/>
              <w:jc w:val="both"/>
            </w:pPr>
            <w:r>
              <w:rPr>
                <w:b/>
                <w:color w:val="FFFFFF"/>
                <w:sz w:val="22"/>
              </w:rPr>
              <w:t>Route</w:t>
            </w:r>
          </w:p>
        </w:tc>
        <w:tc>
          <w:tcPr>
            <w:tcW w:w="3264" w:type="dxa"/>
            <w:shd w:val="clear" w:color="auto" w:fill="294E78"/>
            <w:vAlign w:val="center"/>
          </w:tcPr>
          <w:p w14:paraId="16111890" w14:textId="77777777" w:rsidR="00774665" w:rsidRDefault="00000000" w:rsidP="000B78E3">
            <w:pPr>
              <w:spacing w:after="0"/>
              <w:jc w:val="both"/>
            </w:pPr>
            <w:r>
              <w:rPr>
                <w:b/>
                <w:color w:val="FFFFFF"/>
                <w:sz w:val="22"/>
              </w:rPr>
              <w:t>Method</w:t>
            </w:r>
          </w:p>
        </w:tc>
        <w:tc>
          <w:tcPr>
            <w:tcW w:w="3264" w:type="dxa"/>
            <w:shd w:val="clear" w:color="auto" w:fill="294E78"/>
            <w:vAlign w:val="center"/>
          </w:tcPr>
          <w:p w14:paraId="28E8076F" w14:textId="77777777" w:rsidR="00774665" w:rsidRDefault="00000000" w:rsidP="000B78E3">
            <w:pPr>
              <w:spacing w:after="0"/>
              <w:jc w:val="both"/>
            </w:pPr>
            <w:r>
              <w:rPr>
                <w:b/>
                <w:color w:val="FFFFFF"/>
                <w:sz w:val="22"/>
              </w:rPr>
              <w:t>Purpose</w:t>
            </w:r>
          </w:p>
        </w:tc>
      </w:tr>
      <w:tr w:rsidR="00774665" w14:paraId="1A0C834A" w14:textId="77777777">
        <w:trPr>
          <w:jc w:val="center"/>
        </w:trPr>
        <w:tc>
          <w:tcPr>
            <w:tcW w:w="3264" w:type="dxa"/>
            <w:shd w:val="clear" w:color="auto" w:fill="F3F6F1"/>
            <w:vAlign w:val="center"/>
          </w:tcPr>
          <w:p w14:paraId="7598B552" w14:textId="77777777" w:rsidR="00774665" w:rsidRDefault="00000000" w:rsidP="000B78E3">
            <w:pPr>
              <w:spacing w:after="0"/>
              <w:jc w:val="both"/>
            </w:pPr>
            <w:r>
              <w:rPr>
                <w:color w:val="14211D"/>
                <w:sz w:val="22"/>
              </w:rPr>
              <w:t>/</w:t>
            </w:r>
          </w:p>
        </w:tc>
        <w:tc>
          <w:tcPr>
            <w:tcW w:w="3264" w:type="dxa"/>
            <w:shd w:val="clear" w:color="auto" w:fill="F3F6F1"/>
            <w:vAlign w:val="center"/>
          </w:tcPr>
          <w:p w14:paraId="7E70FF39" w14:textId="77777777" w:rsidR="00774665" w:rsidRDefault="00000000" w:rsidP="000B78E3">
            <w:pPr>
              <w:spacing w:after="0"/>
              <w:jc w:val="both"/>
            </w:pPr>
            <w:r>
              <w:rPr>
                <w:color w:val="14211D"/>
                <w:sz w:val="22"/>
              </w:rPr>
              <w:t>GET</w:t>
            </w:r>
          </w:p>
        </w:tc>
        <w:tc>
          <w:tcPr>
            <w:tcW w:w="3264" w:type="dxa"/>
            <w:shd w:val="clear" w:color="auto" w:fill="F3F6F1"/>
            <w:vAlign w:val="center"/>
          </w:tcPr>
          <w:p w14:paraId="4FFC3866" w14:textId="77777777" w:rsidR="00774665" w:rsidRDefault="00000000" w:rsidP="000B78E3">
            <w:pPr>
              <w:spacing w:after="0"/>
              <w:jc w:val="both"/>
            </w:pPr>
            <w:r>
              <w:rPr>
                <w:color w:val="14211D"/>
                <w:sz w:val="22"/>
              </w:rPr>
              <w:t>Public landing page</w:t>
            </w:r>
          </w:p>
        </w:tc>
      </w:tr>
      <w:tr w:rsidR="00774665" w14:paraId="1777DFDB" w14:textId="77777777">
        <w:trPr>
          <w:jc w:val="center"/>
        </w:trPr>
        <w:tc>
          <w:tcPr>
            <w:tcW w:w="3264" w:type="dxa"/>
            <w:vAlign w:val="center"/>
          </w:tcPr>
          <w:p w14:paraId="6D156660" w14:textId="77777777" w:rsidR="00774665" w:rsidRDefault="00000000" w:rsidP="000B78E3">
            <w:pPr>
              <w:spacing w:after="0"/>
              <w:jc w:val="both"/>
            </w:pPr>
            <w:r>
              <w:rPr>
                <w:color w:val="14211D"/>
                <w:sz w:val="22"/>
              </w:rPr>
              <w:t>/register</w:t>
            </w:r>
          </w:p>
        </w:tc>
        <w:tc>
          <w:tcPr>
            <w:tcW w:w="3264" w:type="dxa"/>
            <w:vAlign w:val="center"/>
          </w:tcPr>
          <w:p w14:paraId="69056F6D" w14:textId="77777777" w:rsidR="00774665" w:rsidRDefault="00000000" w:rsidP="000B78E3">
            <w:pPr>
              <w:spacing w:after="0"/>
              <w:jc w:val="both"/>
            </w:pPr>
            <w:r>
              <w:rPr>
                <w:color w:val="14211D"/>
                <w:sz w:val="22"/>
              </w:rPr>
              <w:t>GET, POST</w:t>
            </w:r>
          </w:p>
        </w:tc>
        <w:tc>
          <w:tcPr>
            <w:tcW w:w="3264" w:type="dxa"/>
            <w:vAlign w:val="center"/>
          </w:tcPr>
          <w:p w14:paraId="1090A0DC" w14:textId="77777777" w:rsidR="00774665" w:rsidRDefault="00000000" w:rsidP="000B78E3">
            <w:pPr>
              <w:spacing w:after="0"/>
              <w:jc w:val="both"/>
            </w:pPr>
            <w:r>
              <w:rPr>
                <w:color w:val="14211D"/>
                <w:sz w:val="22"/>
              </w:rPr>
              <w:t>Registration</w:t>
            </w:r>
          </w:p>
        </w:tc>
      </w:tr>
      <w:tr w:rsidR="00774665" w14:paraId="3D42D273" w14:textId="77777777">
        <w:trPr>
          <w:jc w:val="center"/>
        </w:trPr>
        <w:tc>
          <w:tcPr>
            <w:tcW w:w="3264" w:type="dxa"/>
            <w:shd w:val="clear" w:color="auto" w:fill="F3F6F1"/>
            <w:vAlign w:val="center"/>
          </w:tcPr>
          <w:p w14:paraId="6CD3966B" w14:textId="77777777" w:rsidR="00774665" w:rsidRDefault="00000000" w:rsidP="000B78E3">
            <w:pPr>
              <w:spacing w:after="0"/>
              <w:jc w:val="both"/>
            </w:pPr>
            <w:r>
              <w:rPr>
                <w:color w:val="14211D"/>
                <w:sz w:val="22"/>
              </w:rPr>
              <w:t>/login</w:t>
            </w:r>
          </w:p>
        </w:tc>
        <w:tc>
          <w:tcPr>
            <w:tcW w:w="3264" w:type="dxa"/>
            <w:shd w:val="clear" w:color="auto" w:fill="F3F6F1"/>
            <w:vAlign w:val="center"/>
          </w:tcPr>
          <w:p w14:paraId="0C3E7A1D" w14:textId="77777777" w:rsidR="00774665" w:rsidRDefault="00000000" w:rsidP="000B78E3">
            <w:pPr>
              <w:spacing w:after="0"/>
              <w:jc w:val="both"/>
            </w:pPr>
            <w:r>
              <w:rPr>
                <w:color w:val="14211D"/>
                <w:sz w:val="22"/>
              </w:rPr>
              <w:t>GET, POST</w:t>
            </w:r>
          </w:p>
        </w:tc>
        <w:tc>
          <w:tcPr>
            <w:tcW w:w="3264" w:type="dxa"/>
            <w:shd w:val="clear" w:color="auto" w:fill="F3F6F1"/>
            <w:vAlign w:val="center"/>
          </w:tcPr>
          <w:p w14:paraId="53DF6C19" w14:textId="77777777" w:rsidR="00774665" w:rsidRDefault="00000000" w:rsidP="000B78E3">
            <w:pPr>
              <w:spacing w:after="0"/>
              <w:jc w:val="both"/>
            </w:pPr>
            <w:r>
              <w:rPr>
                <w:color w:val="14211D"/>
                <w:sz w:val="22"/>
              </w:rPr>
              <w:t>Login</w:t>
            </w:r>
          </w:p>
        </w:tc>
      </w:tr>
      <w:tr w:rsidR="00774665" w14:paraId="60535431" w14:textId="77777777">
        <w:trPr>
          <w:jc w:val="center"/>
        </w:trPr>
        <w:tc>
          <w:tcPr>
            <w:tcW w:w="3264" w:type="dxa"/>
            <w:vAlign w:val="center"/>
          </w:tcPr>
          <w:p w14:paraId="479057AD" w14:textId="77777777" w:rsidR="00774665" w:rsidRDefault="00000000" w:rsidP="000B78E3">
            <w:pPr>
              <w:spacing w:after="0"/>
              <w:jc w:val="both"/>
            </w:pPr>
            <w:r>
              <w:rPr>
                <w:color w:val="14211D"/>
                <w:sz w:val="22"/>
              </w:rPr>
              <w:t>/logout</w:t>
            </w:r>
          </w:p>
        </w:tc>
        <w:tc>
          <w:tcPr>
            <w:tcW w:w="3264" w:type="dxa"/>
            <w:vAlign w:val="center"/>
          </w:tcPr>
          <w:p w14:paraId="07804FC8" w14:textId="77777777" w:rsidR="00774665" w:rsidRDefault="00000000" w:rsidP="000B78E3">
            <w:pPr>
              <w:spacing w:after="0"/>
              <w:jc w:val="both"/>
            </w:pPr>
            <w:r>
              <w:rPr>
                <w:color w:val="14211D"/>
                <w:sz w:val="22"/>
              </w:rPr>
              <w:t>GET</w:t>
            </w:r>
          </w:p>
        </w:tc>
        <w:tc>
          <w:tcPr>
            <w:tcW w:w="3264" w:type="dxa"/>
            <w:vAlign w:val="center"/>
          </w:tcPr>
          <w:p w14:paraId="60816D84" w14:textId="77777777" w:rsidR="00774665" w:rsidRDefault="00000000" w:rsidP="000B78E3">
            <w:pPr>
              <w:spacing w:after="0"/>
              <w:jc w:val="both"/>
            </w:pPr>
            <w:r>
              <w:rPr>
                <w:color w:val="14211D"/>
                <w:sz w:val="22"/>
              </w:rPr>
              <w:t>End session</w:t>
            </w:r>
          </w:p>
        </w:tc>
      </w:tr>
      <w:tr w:rsidR="00774665" w14:paraId="4ECC2D84" w14:textId="77777777">
        <w:trPr>
          <w:jc w:val="center"/>
        </w:trPr>
        <w:tc>
          <w:tcPr>
            <w:tcW w:w="3264" w:type="dxa"/>
            <w:shd w:val="clear" w:color="auto" w:fill="F3F6F1"/>
            <w:vAlign w:val="center"/>
          </w:tcPr>
          <w:p w14:paraId="77D1C393" w14:textId="77777777" w:rsidR="00774665" w:rsidRDefault="00000000" w:rsidP="000B78E3">
            <w:pPr>
              <w:spacing w:after="0"/>
              <w:jc w:val="both"/>
            </w:pPr>
            <w:r>
              <w:rPr>
                <w:color w:val="14211D"/>
                <w:sz w:val="22"/>
              </w:rPr>
              <w:t>/login/google</w:t>
            </w:r>
          </w:p>
        </w:tc>
        <w:tc>
          <w:tcPr>
            <w:tcW w:w="3264" w:type="dxa"/>
            <w:shd w:val="clear" w:color="auto" w:fill="F3F6F1"/>
            <w:vAlign w:val="center"/>
          </w:tcPr>
          <w:p w14:paraId="4548CE32" w14:textId="77777777" w:rsidR="00774665" w:rsidRDefault="00000000" w:rsidP="000B78E3">
            <w:pPr>
              <w:spacing w:after="0"/>
              <w:jc w:val="both"/>
            </w:pPr>
            <w:r>
              <w:rPr>
                <w:color w:val="14211D"/>
                <w:sz w:val="22"/>
              </w:rPr>
              <w:t>GET</w:t>
            </w:r>
          </w:p>
        </w:tc>
        <w:tc>
          <w:tcPr>
            <w:tcW w:w="3264" w:type="dxa"/>
            <w:shd w:val="clear" w:color="auto" w:fill="F3F6F1"/>
            <w:vAlign w:val="center"/>
          </w:tcPr>
          <w:p w14:paraId="151B2E4E" w14:textId="77777777" w:rsidR="00774665" w:rsidRDefault="00000000" w:rsidP="000B78E3">
            <w:pPr>
              <w:spacing w:after="0"/>
              <w:jc w:val="both"/>
            </w:pPr>
            <w:r>
              <w:rPr>
                <w:color w:val="14211D"/>
                <w:sz w:val="22"/>
              </w:rPr>
              <w:t>Start optional Google OAuth</w:t>
            </w:r>
          </w:p>
        </w:tc>
      </w:tr>
      <w:tr w:rsidR="00774665" w14:paraId="049553A3" w14:textId="77777777">
        <w:trPr>
          <w:jc w:val="center"/>
        </w:trPr>
        <w:tc>
          <w:tcPr>
            <w:tcW w:w="3264" w:type="dxa"/>
            <w:vAlign w:val="center"/>
          </w:tcPr>
          <w:p w14:paraId="09FB103A" w14:textId="77777777" w:rsidR="00774665" w:rsidRDefault="00000000" w:rsidP="000B78E3">
            <w:pPr>
              <w:spacing w:after="0"/>
              <w:jc w:val="both"/>
            </w:pPr>
            <w:r>
              <w:rPr>
                <w:color w:val="14211D"/>
                <w:sz w:val="22"/>
              </w:rPr>
              <w:t>/auth/google/callback</w:t>
            </w:r>
          </w:p>
        </w:tc>
        <w:tc>
          <w:tcPr>
            <w:tcW w:w="3264" w:type="dxa"/>
            <w:vAlign w:val="center"/>
          </w:tcPr>
          <w:p w14:paraId="7FAA2A6D" w14:textId="77777777" w:rsidR="00774665" w:rsidRDefault="00000000" w:rsidP="000B78E3">
            <w:pPr>
              <w:spacing w:after="0"/>
              <w:jc w:val="both"/>
            </w:pPr>
            <w:r>
              <w:rPr>
                <w:color w:val="14211D"/>
                <w:sz w:val="22"/>
              </w:rPr>
              <w:t>GET</w:t>
            </w:r>
          </w:p>
        </w:tc>
        <w:tc>
          <w:tcPr>
            <w:tcW w:w="3264" w:type="dxa"/>
            <w:vAlign w:val="center"/>
          </w:tcPr>
          <w:p w14:paraId="3E2AA1FE" w14:textId="77777777" w:rsidR="00774665" w:rsidRDefault="00000000" w:rsidP="000B78E3">
            <w:pPr>
              <w:spacing w:after="0"/>
              <w:jc w:val="both"/>
            </w:pPr>
            <w:r>
              <w:rPr>
                <w:color w:val="14211D"/>
                <w:sz w:val="22"/>
              </w:rPr>
              <w:t>OAuth callback</w:t>
            </w:r>
          </w:p>
        </w:tc>
      </w:tr>
      <w:tr w:rsidR="00774665" w14:paraId="69924C4E" w14:textId="77777777">
        <w:trPr>
          <w:jc w:val="center"/>
        </w:trPr>
        <w:tc>
          <w:tcPr>
            <w:tcW w:w="3264" w:type="dxa"/>
            <w:shd w:val="clear" w:color="auto" w:fill="F3F6F1"/>
            <w:vAlign w:val="center"/>
          </w:tcPr>
          <w:p w14:paraId="6FB636D4" w14:textId="77777777" w:rsidR="00774665" w:rsidRDefault="00000000" w:rsidP="000B78E3">
            <w:pPr>
              <w:spacing w:after="0"/>
              <w:jc w:val="both"/>
            </w:pPr>
            <w:r>
              <w:rPr>
                <w:color w:val="14211D"/>
                <w:sz w:val="22"/>
              </w:rPr>
              <w:t>/dashboard</w:t>
            </w:r>
          </w:p>
        </w:tc>
        <w:tc>
          <w:tcPr>
            <w:tcW w:w="3264" w:type="dxa"/>
            <w:shd w:val="clear" w:color="auto" w:fill="F3F6F1"/>
            <w:vAlign w:val="center"/>
          </w:tcPr>
          <w:p w14:paraId="3C626012" w14:textId="77777777" w:rsidR="00774665" w:rsidRDefault="00000000" w:rsidP="000B78E3">
            <w:pPr>
              <w:spacing w:after="0"/>
              <w:jc w:val="both"/>
            </w:pPr>
            <w:r>
              <w:rPr>
                <w:color w:val="14211D"/>
                <w:sz w:val="22"/>
              </w:rPr>
              <w:t>GET</w:t>
            </w:r>
          </w:p>
        </w:tc>
        <w:tc>
          <w:tcPr>
            <w:tcW w:w="3264" w:type="dxa"/>
            <w:shd w:val="clear" w:color="auto" w:fill="F3F6F1"/>
            <w:vAlign w:val="center"/>
          </w:tcPr>
          <w:p w14:paraId="250C7286" w14:textId="77777777" w:rsidR="00774665" w:rsidRDefault="00000000" w:rsidP="000B78E3">
            <w:pPr>
              <w:spacing w:after="0"/>
              <w:jc w:val="both"/>
            </w:pPr>
            <w:r>
              <w:rPr>
                <w:color w:val="14211D"/>
                <w:sz w:val="22"/>
              </w:rPr>
              <w:t>Authenticated summary</w:t>
            </w:r>
          </w:p>
        </w:tc>
      </w:tr>
      <w:tr w:rsidR="00774665" w14:paraId="4522F522" w14:textId="77777777">
        <w:trPr>
          <w:jc w:val="center"/>
        </w:trPr>
        <w:tc>
          <w:tcPr>
            <w:tcW w:w="3264" w:type="dxa"/>
            <w:vAlign w:val="center"/>
          </w:tcPr>
          <w:p w14:paraId="2C862D12" w14:textId="77777777" w:rsidR="00774665" w:rsidRDefault="00000000" w:rsidP="000B78E3">
            <w:pPr>
              <w:spacing w:after="0"/>
              <w:jc w:val="both"/>
            </w:pPr>
            <w:r>
              <w:rPr>
                <w:color w:val="14211D"/>
                <w:sz w:val="22"/>
              </w:rPr>
              <w:t>/groups</w:t>
            </w:r>
          </w:p>
        </w:tc>
        <w:tc>
          <w:tcPr>
            <w:tcW w:w="3264" w:type="dxa"/>
            <w:vAlign w:val="center"/>
          </w:tcPr>
          <w:p w14:paraId="327BD21F" w14:textId="77777777" w:rsidR="00774665" w:rsidRDefault="00000000" w:rsidP="000B78E3">
            <w:pPr>
              <w:spacing w:after="0"/>
              <w:jc w:val="both"/>
            </w:pPr>
            <w:r>
              <w:rPr>
                <w:color w:val="14211D"/>
                <w:sz w:val="22"/>
              </w:rPr>
              <w:t>GET</w:t>
            </w:r>
          </w:p>
        </w:tc>
        <w:tc>
          <w:tcPr>
            <w:tcW w:w="3264" w:type="dxa"/>
            <w:vAlign w:val="center"/>
          </w:tcPr>
          <w:p w14:paraId="5338CD25" w14:textId="77777777" w:rsidR="00774665" w:rsidRDefault="00000000" w:rsidP="000B78E3">
            <w:pPr>
              <w:spacing w:after="0"/>
              <w:jc w:val="both"/>
            </w:pPr>
            <w:r>
              <w:rPr>
                <w:color w:val="14211D"/>
                <w:sz w:val="22"/>
              </w:rPr>
              <w:t>Group workspace</w:t>
            </w:r>
          </w:p>
        </w:tc>
      </w:tr>
      <w:tr w:rsidR="00774665" w14:paraId="2BDB5719" w14:textId="77777777">
        <w:trPr>
          <w:jc w:val="center"/>
        </w:trPr>
        <w:tc>
          <w:tcPr>
            <w:tcW w:w="3264" w:type="dxa"/>
            <w:shd w:val="clear" w:color="auto" w:fill="F3F6F1"/>
            <w:vAlign w:val="center"/>
          </w:tcPr>
          <w:p w14:paraId="6922FA62" w14:textId="77777777" w:rsidR="00774665" w:rsidRDefault="00000000" w:rsidP="000B78E3">
            <w:pPr>
              <w:spacing w:after="0"/>
              <w:jc w:val="both"/>
            </w:pPr>
            <w:r>
              <w:rPr>
                <w:color w:val="14211D"/>
                <w:sz w:val="22"/>
              </w:rPr>
              <w:t>/create-group</w:t>
            </w:r>
          </w:p>
        </w:tc>
        <w:tc>
          <w:tcPr>
            <w:tcW w:w="3264" w:type="dxa"/>
            <w:shd w:val="clear" w:color="auto" w:fill="F3F6F1"/>
            <w:vAlign w:val="center"/>
          </w:tcPr>
          <w:p w14:paraId="7DEC640E" w14:textId="77777777" w:rsidR="00774665" w:rsidRDefault="00000000" w:rsidP="000B78E3">
            <w:pPr>
              <w:spacing w:after="0"/>
              <w:jc w:val="both"/>
            </w:pPr>
            <w:r>
              <w:rPr>
                <w:color w:val="14211D"/>
                <w:sz w:val="22"/>
              </w:rPr>
              <w:t>GET, POST</w:t>
            </w:r>
          </w:p>
        </w:tc>
        <w:tc>
          <w:tcPr>
            <w:tcW w:w="3264" w:type="dxa"/>
            <w:shd w:val="clear" w:color="auto" w:fill="F3F6F1"/>
            <w:vAlign w:val="center"/>
          </w:tcPr>
          <w:p w14:paraId="70C760D9" w14:textId="77777777" w:rsidR="00774665" w:rsidRDefault="00000000" w:rsidP="000B78E3">
            <w:pPr>
              <w:spacing w:after="0"/>
              <w:jc w:val="both"/>
            </w:pPr>
            <w:r>
              <w:rPr>
                <w:color w:val="14211D"/>
                <w:sz w:val="22"/>
              </w:rPr>
              <w:t>Create group</w:t>
            </w:r>
          </w:p>
        </w:tc>
      </w:tr>
      <w:tr w:rsidR="00774665" w14:paraId="64283F9D" w14:textId="77777777">
        <w:trPr>
          <w:jc w:val="center"/>
        </w:trPr>
        <w:tc>
          <w:tcPr>
            <w:tcW w:w="3264" w:type="dxa"/>
            <w:vAlign w:val="center"/>
          </w:tcPr>
          <w:p w14:paraId="18A93413" w14:textId="77777777" w:rsidR="00774665" w:rsidRDefault="00000000" w:rsidP="000B78E3">
            <w:pPr>
              <w:spacing w:after="0"/>
              <w:jc w:val="both"/>
            </w:pPr>
            <w:r>
              <w:rPr>
                <w:color w:val="14211D"/>
                <w:sz w:val="22"/>
              </w:rPr>
              <w:t>/groups/&lt;id&gt;</w:t>
            </w:r>
          </w:p>
        </w:tc>
        <w:tc>
          <w:tcPr>
            <w:tcW w:w="3264" w:type="dxa"/>
            <w:vAlign w:val="center"/>
          </w:tcPr>
          <w:p w14:paraId="2E3F7626" w14:textId="77777777" w:rsidR="00774665" w:rsidRDefault="00000000" w:rsidP="000B78E3">
            <w:pPr>
              <w:spacing w:after="0"/>
              <w:jc w:val="both"/>
            </w:pPr>
            <w:r>
              <w:rPr>
                <w:color w:val="14211D"/>
                <w:sz w:val="22"/>
              </w:rPr>
              <w:t>GET</w:t>
            </w:r>
          </w:p>
        </w:tc>
        <w:tc>
          <w:tcPr>
            <w:tcW w:w="3264" w:type="dxa"/>
            <w:vAlign w:val="center"/>
          </w:tcPr>
          <w:p w14:paraId="53A460F3" w14:textId="77777777" w:rsidR="00774665" w:rsidRDefault="00000000" w:rsidP="000B78E3">
            <w:pPr>
              <w:spacing w:after="0"/>
              <w:jc w:val="both"/>
            </w:pPr>
            <w:r>
              <w:rPr>
                <w:color w:val="14211D"/>
                <w:sz w:val="22"/>
              </w:rPr>
              <w:t>Group detail</w:t>
            </w:r>
          </w:p>
        </w:tc>
      </w:tr>
      <w:tr w:rsidR="00774665" w14:paraId="6EF69D9C" w14:textId="77777777">
        <w:trPr>
          <w:jc w:val="center"/>
        </w:trPr>
        <w:tc>
          <w:tcPr>
            <w:tcW w:w="3264" w:type="dxa"/>
            <w:shd w:val="clear" w:color="auto" w:fill="F3F6F1"/>
            <w:vAlign w:val="center"/>
          </w:tcPr>
          <w:p w14:paraId="771D551B" w14:textId="77777777" w:rsidR="00774665" w:rsidRDefault="00000000" w:rsidP="000B78E3">
            <w:pPr>
              <w:spacing w:after="0"/>
              <w:jc w:val="both"/>
            </w:pPr>
            <w:r>
              <w:rPr>
                <w:color w:val="14211D"/>
                <w:sz w:val="22"/>
              </w:rPr>
              <w:t>/groups/&lt;id&gt;/add-member</w:t>
            </w:r>
          </w:p>
        </w:tc>
        <w:tc>
          <w:tcPr>
            <w:tcW w:w="3264" w:type="dxa"/>
            <w:shd w:val="clear" w:color="auto" w:fill="F3F6F1"/>
            <w:vAlign w:val="center"/>
          </w:tcPr>
          <w:p w14:paraId="3B56DC4D" w14:textId="77777777" w:rsidR="00774665" w:rsidRDefault="00000000" w:rsidP="000B78E3">
            <w:pPr>
              <w:spacing w:after="0"/>
              <w:jc w:val="both"/>
            </w:pPr>
            <w:r>
              <w:rPr>
                <w:color w:val="14211D"/>
                <w:sz w:val="22"/>
              </w:rPr>
              <w:t>POST</w:t>
            </w:r>
          </w:p>
        </w:tc>
        <w:tc>
          <w:tcPr>
            <w:tcW w:w="3264" w:type="dxa"/>
            <w:shd w:val="clear" w:color="auto" w:fill="F3F6F1"/>
            <w:vAlign w:val="center"/>
          </w:tcPr>
          <w:p w14:paraId="0E4E5A9B" w14:textId="77777777" w:rsidR="00774665" w:rsidRDefault="00000000" w:rsidP="000B78E3">
            <w:pPr>
              <w:spacing w:after="0"/>
              <w:jc w:val="both"/>
            </w:pPr>
            <w:r>
              <w:rPr>
                <w:color w:val="14211D"/>
                <w:sz w:val="22"/>
              </w:rPr>
              <w:t>Add a member</w:t>
            </w:r>
          </w:p>
        </w:tc>
      </w:tr>
      <w:tr w:rsidR="00774665" w14:paraId="55A4A4FC" w14:textId="77777777">
        <w:trPr>
          <w:jc w:val="center"/>
        </w:trPr>
        <w:tc>
          <w:tcPr>
            <w:tcW w:w="3264" w:type="dxa"/>
            <w:vAlign w:val="center"/>
          </w:tcPr>
          <w:p w14:paraId="06095772" w14:textId="77777777" w:rsidR="00774665" w:rsidRDefault="00000000" w:rsidP="000B78E3">
            <w:pPr>
              <w:spacing w:after="0"/>
              <w:jc w:val="both"/>
            </w:pPr>
            <w:r>
              <w:rPr>
                <w:color w:val="14211D"/>
                <w:sz w:val="22"/>
              </w:rPr>
              <w:t>/groups/&lt;id&gt;/add-expense</w:t>
            </w:r>
          </w:p>
        </w:tc>
        <w:tc>
          <w:tcPr>
            <w:tcW w:w="3264" w:type="dxa"/>
            <w:vAlign w:val="center"/>
          </w:tcPr>
          <w:p w14:paraId="2F6C67F0" w14:textId="77777777" w:rsidR="00774665" w:rsidRDefault="00000000" w:rsidP="000B78E3">
            <w:pPr>
              <w:spacing w:after="0"/>
              <w:jc w:val="both"/>
            </w:pPr>
            <w:r>
              <w:rPr>
                <w:color w:val="14211D"/>
                <w:sz w:val="22"/>
              </w:rPr>
              <w:t>POST</w:t>
            </w:r>
          </w:p>
        </w:tc>
        <w:tc>
          <w:tcPr>
            <w:tcW w:w="3264" w:type="dxa"/>
            <w:vAlign w:val="center"/>
          </w:tcPr>
          <w:p w14:paraId="6CDC2C84" w14:textId="77777777" w:rsidR="00774665" w:rsidRDefault="00000000" w:rsidP="000B78E3">
            <w:pPr>
              <w:spacing w:after="0"/>
              <w:jc w:val="both"/>
            </w:pPr>
            <w:r>
              <w:rPr>
                <w:color w:val="14211D"/>
                <w:sz w:val="22"/>
              </w:rPr>
              <w:t>Add an expense and shares</w:t>
            </w:r>
          </w:p>
        </w:tc>
      </w:tr>
      <w:tr w:rsidR="00774665" w14:paraId="6DB2E20D" w14:textId="77777777">
        <w:trPr>
          <w:jc w:val="center"/>
        </w:trPr>
        <w:tc>
          <w:tcPr>
            <w:tcW w:w="3264" w:type="dxa"/>
            <w:shd w:val="clear" w:color="auto" w:fill="F3F6F1"/>
            <w:vAlign w:val="center"/>
          </w:tcPr>
          <w:p w14:paraId="285A3A14" w14:textId="77777777" w:rsidR="00774665" w:rsidRDefault="00000000" w:rsidP="000B78E3">
            <w:pPr>
              <w:spacing w:after="0"/>
              <w:jc w:val="both"/>
            </w:pPr>
            <w:r>
              <w:rPr>
                <w:color w:val="14211D"/>
                <w:sz w:val="22"/>
              </w:rPr>
              <w:t>/groups/&lt;id&gt;/messages</w:t>
            </w:r>
          </w:p>
        </w:tc>
        <w:tc>
          <w:tcPr>
            <w:tcW w:w="3264" w:type="dxa"/>
            <w:shd w:val="clear" w:color="auto" w:fill="F3F6F1"/>
            <w:vAlign w:val="center"/>
          </w:tcPr>
          <w:p w14:paraId="2872E5A3" w14:textId="77777777" w:rsidR="00774665" w:rsidRDefault="00000000" w:rsidP="000B78E3">
            <w:pPr>
              <w:spacing w:after="0"/>
              <w:jc w:val="both"/>
            </w:pPr>
            <w:r>
              <w:rPr>
                <w:color w:val="14211D"/>
                <w:sz w:val="22"/>
              </w:rPr>
              <w:t>POST</w:t>
            </w:r>
          </w:p>
        </w:tc>
        <w:tc>
          <w:tcPr>
            <w:tcW w:w="3264" w:type="dxa"/>
            <w:shd w:val="clear" w:color="auto" w:fill="F3F6F1"/>
            <w:vAlign w:val="center"/>
          </w:tcPr>
          <w:p w14:paraId="5AE065EB" w14:textId="77777777" w:rsidR="00774665" w:rsidRDefault="00000000" w:rsidP="000B78E3">
            <w:pPr>
              <w:spacing w:after="0"/>
              <w:jc w:val="both"/>
            </w:pPr>
            <w:r>
              <w:rPr>
                <w:color w:val="14211D"/>
                <w:sz w:val="22"/>
              </w:rPr>
              <w:t>Add group message</w:t>
            </w:r>
          </w:p>
        </w:tc>
      </w:tr>
      <w:tr w:rsidR="00774665" w14:paraId="7C74A392" w14:textId="77777777">
        <w:trPr>
          <w:jc w:val="center"/>
        </w:trPr>
        <w:tc>
          <w:tcPr>
            <w:tcW w:w="3264" w:type="dxa"/>
            <w:vAlign w:val="center"/>
          </w:tcPr>
          <w:p w14:paraId="02970C54" w14:textId="77777777" w:rsidR="00774665" w:rsidRDefault="00000000" w:rsidP="000B78E3">
            <w:pPr>
              <w:spacing w:after="0"/>
              <w:jc w:val="both"/>
            </w:pPr>
            <w:r>
              <w:rPr>
                <w:color w:val="14211D"/>
                <w:sz w:val="22"/>
              </w:rPr>
              <w:t>/groups/&lt;id&gt;/settle</w:t>
            </w:r>
          </w:p>
        </w:tc>
        <w:tc>
          <w:tcPr>
            <w:tcW w:w="3264" w:type="dxa"/>
            <w:vAlign w:val="center"/>
          </w:tcPr>
          <w:p w14:paraId="77C0B2E0" w14:textId="77777777" w:rsidR="00774665" w:rsidRDefault="00000000" w:rsidP="000B78E3">
            <w:pPr>
              <w:spacing w:after="0"/>
              <w:jc w:val="both"/>
            </w:pPr>
            <w:r>
              <w:rPr>
                <w:color w:val="14211D"/>
                <w:sz w:val="22"/>
              </w:rPr>
              <w:t>POST</w:t>
            </w:r>
          </w:p>
        </w:tc>
        <w:tc>
          <w:tcPr>
            <w:tcW w:w="3264" w:type="dxa"/>
            <w:vAlign w:val="center"/>
          </w:tcPr>
          <w:p w14:paraId="369B3CB4" w14:textId="77777777" w:rsidR="00774665" w:rsidRDefault="00000000" w:rsidP="000B78E3">
            <w:pPr>
              <w:spacing w:after="0"/>
              <w:jc w:val="both"/>
            </w:pPr>
            <w:r>
              <w:rPr>
                <w:color w:val="14211D"/>
                <w:sz w:val="22"/>
              </w:rPr>
              <w:t>Record settlement</w:t>
            </w:r>
          </w:p>
        </w:tc>
      </w:tr>
      <w:tr w:rsidR="00774665" w14:paraId="34EBD645" w14:textId="77777777">
        <w:trPr>
          <w:jc w:val="center"/>
        </w:trPr>
        <w:tc>
          <w:tcPr>
            <w:tcW w:w="3264" w:type="dxa"/>
            <w:shd w:val="clear" w:color="auto" w:fill="F3F6F1"/>
            <w:vAlign w:val="center"/>
          </w:tcPr>
          <w:p w14:paraId="21B4249B" w14:textId="77777777" w:rsidR="00774665" w:rsidRDefault="00000000" w:rsidP="000B78E3">
            <w:pPr>
              <w:spacing w:after="0"/>
              <w:jc w:val="both"/>
            </w:pPr>
            <w:r>
              <w:rPr>
                <w:color w:val="14211D"/>
                <w:sz w:val="22"/>
              </w:rPr>
              <w:t>/expenses</w:t>
            </w:r>
          </w:p>
        </w:tc>
        <w:tc>
          <w:tcPr>
            <w:tcW w:w="3264" w:type="dxa"/>
            <w:shd w:val="clear" w:color="auto" w:fill="F3F6F1"/>
            <w:vAlign w:val="center"/>
          </w:tcPr>
          <w:p w14:paraId="16ED1EDC" w14:textId="77777777" w:rsidR="00774665" w:rsidRDefault="00000000" w:rsidP="000B78E3">
            <w:pPr>
              <w:spacing w:after="0"/>
              <w:jc w:val="both"/>
            </w:pPr>
            <w:r>
              <w:rPr>
                <w:color w:val="14211D"/>
                <w:sz w:val="22"/>
              </w:rPr>
              <w:t>GET</w:t>
            </w:r>
          </w:p>
        </w:tc>
        <w:tc>
          <w:tcPr>
            <w:tcW w:w="3264" w:type="dxa"/>
            <w:shd w:val="clear" w:color="auto" w:fill="F3F6F1"/>
            <w:vAlign w:val="center"/>
          </w:tcPr>
          <w:p w14:paraId="21C59B84" w14:textId="77777777" w:rsidR="00774665" w:rsidRDefault="00000000" w:rsidP="000B78E3">
            <w:pPr>
              <w:spacing w:after="0"/>
              <w:jc w:val="both"/>
            </w:pPr>
            <w:r>
              <w:rPr>
                <w:color w:val="14211D"/>
                <w:sz w:val="22"/>
              </w:rPr>
              <w:t>Searchable expense history</w:t>
            </w:r>
          </w:p>
        </w:tc>
      </w:tr>
      <w:tr w:rsidR="00774665" w14:paraId="1F4BC0CE" w14:textId="77777777">
        <w:trPr>
          <w:jc w:val="center"/>
        </w:trPr>
        <w:tc>
          <w:tcPr>
            <w:tcW w:w="3264" w:type="dxa"/>
            <w:vAlign w:val="center"/>
          </w:tcPr>
          <w:p w14:paraId="5687DB33" w14:textId="77777777" w:rsidR="00774665" w:rsidRDefault="00000000" w:rsidP="000B78E3">
            <w:pPr>
              <w:spacing w:after="0"/>
              <w:jc w:val="both"/>
            </w:pPr>
            <w:r>
              <w:rPr>
                <w:color w:val="14211D"/>
                <w:sz w:val="22"/>
              </w:rPr>
              <w:t>/insights</w:t>
            </w:r>
          </w:p>
        </w:tc>
        <w:tc>
          <w:tcPr>
            <w:tcW w:w="3264" w:type="dxa"/>
            <w:vAlign w:val="center"/>
          </w:tcPr>
          <w:p w14:paraId="34F10DF7" w14:textId="77777777" w:rsidR="00774665" w:rsidRDefault="00000000" w:rsidP="000B78E3">
            <w:pPr>
              <w:spacing w:after="0"/>
              <w:jc w:val="both"/>
            </w:pPr>
            <w:r>
              <w:rPr>
                <w:color w:val="14211D"/>
                <w:sz w:val="22"/>
              </w:rPr>
              <w:t>GET</w:t>
            </w:r>
          </w:p>
        </w:tc>
        <w:tc>
          <w:tcPr>
            <w:tcW w:w="3264" w:type="dxa"/>
            <w:vAlign w:val="center"/>
          </w:tcPr>
          <w:p w14:paraId="1EB19FCA" w14:textId="77777777" w:rsidR="00774665" w:rsidRDefault="00000000" w:rsidP="000B78E3">
            <w:pPr>
              <w:spacing w:after="0"/>
              <w:jc w:val="both"/>
            </w:pPr>
            <w:r>
              <w:rPr>
                <w:color w:val="14211D"/>
                <w:sz w:val="22"/>
              </w:rPr>
              <w:t>Aggregated insights</w:t>
            </w:r>
          </w:p>
        </w:tc>
      </w:tr>
      <w:tr w:rsidR="00774665" w14:paraId="64B5B7A9" w14:textId="77777777">
        <w:trPr>
          <w:jc w:val="center"/>
        </w:trPr>
        <w:tc>
          <w:tcPr>
            <w:tcW w:w="3264" w:type="dxa"/>
            <w:shd w:val="clear" w:color="auto" w:fill="F3F6F1"/>
            <w:vAlign w:val="center"/>
          </w:tcPr>
          <w:p w14:paraId="3830700F" w14:textId="77777777" w:rsidR="00774665" w:rsidRDefault="00000000" w:rsidP="000B78E3">
            <w:pPr>
              <w:spacing w:after="0"/>
              <w:jc w:val="both"/>
            </w:pPr>
            <w:r>
              <w:rPr>
                <w:color w:val="14211D"/>
                <w:sz w:val="22"/>
              </w:rPr>
              <w:t>/profile</w:t>
            </w:r>
          </w:p>
        </w:tc>
        <w:tc>
          <w:tcPr>
            <w:tcW w:w="3264" w:type="dxa"/>
            <w:shd w:val="clear" w:color="auto" w:fill="F3F6F1"/>
            <w:vAlign w:val="center"/>
          </w:tcPr>
          <w:p w14:paraId="3547C565" w14:textId="77777777" w:rsidR="00774665" w:rsidRDefault="00000000" w:rsidP="000B78E3">
            <w:pPr>
              <w:spacing w:after="0"/>
              <w:jc w:val="both"/>
            </w:pPr>
            <w:r>
              <w:rPr>
                <w:color w:val="14211D"/>
                <w:sz w:val="22"/>
              </w:rPr>
              <w:t>GET, POST</w:t>
            </w:r>
          </w:p>
        </w:tc>
        <w:tc>
          <w:tcPr>
            <w:tcW w:w="3264" w:type="dxa"/>
            <w:shd w:val="clear" w:color="auto" w:fill="F3F6F1"/>
            <w:vAlign w:val="center"/>
          </w:tcPr>
          <w:p w14:paraId="1D6C7448" w14:textId="77777777" w:rsidR="00774665" w:rsidRDefault="00000000" w:rsidP="000B78E3">
            <w:pPr>
              <w:spacing w:after="0"/>
              <w:jc w:val="both"/>
            </w:pPr>
            <w:r>
              <w:rPr>
                <w:color w:val="14211D"/>
                <w:sz w:val="22"/>
              </w:rPr>
              <w:t>View and update profile</w:t>
            </w:r>
          </w:p>
        </w:tc>
      </w:tr>
      <w:tr w:rsidR="00774665" w14:paraId="3E9CC871" w14:textId="77777777">
        <w:trPr>
          <w:jc w:val="center"/>
        </w:trPr>
        <w:tc>
          <w:tcPr>
            <w:tcW w:w="3264" w:type="dxa"/>
            <w:vAlign w:val="center"/>
          </w:tcPr>
          <w:p w14:paraId="2A53AF81" w14:textId="77777777" w:rsidR="00774665" w:rsidRDefault="00000000" w:rsidP="000B78E3">
            <w:pPr>
              <w:spacing w:after="0"/>
              <w:jc w:val="both"/>
            </w:pPr>
            <w:r>
              <w:rPr>
                <w:color w:val="14211D"/>
                <w:sz w:val="22"/>
              </w:rPr>
              <w:t>/set-handle</w:t>
            </w:r>
          </w:p>
        </w:tc>
        <w:tc>
          <w:tcPr>
            <w:tcW w:w="3264" w:type="dxa"/>
            <w:vAlign w:val="center"/>
          </w:tcPr>
          <w:p w14:paraId="6780AAEC" w14:textId="77777777" w:rsidR="00774665" w:rsidRDefault="00000000" w:rsidP="000B78E3">
            <w:pPr>
              <w:spacing w:after="0"/>
              <w:jc w:val="both"/>
            </w:pPr>
            <w:r>
              <w:rPr>
                <w:color w:val="14211D"/>
                <w:sz w:val="22"/>
              </w:rPr>
              <w:t>GET, POST</w:t>
            </w:r>
          </w:p>
        </w:tc>
        <w:tc>
          <w:tcPr>
            <w:tcW w:w="3264" w:type="dxa"/>
            <w:vAlign w:val="center"/>
          </w:tcPr>
          <w:p w14:paraId="4E2A0F61" w14:textId="77777777" w:rsidR="00774665" w:rsidRDefault="00000000" w:rsidP="000B78E3">
            <w:pPr>
              <w:spacing w:after="0"/>
              <w:jc w:val="both"/>
            </w:pPr>
            <w:r>
              <w:rPr>
                <w:color w:val="14211D"/>
                <w:sz w:val="22"/>
              </w:rPr>
              <w:t>Complete handle setup</w:t>
            </w:r>
          </w:p>
        </w:tc>
      </w:tr>
      <w:tr w:rsidR="00774665" w14:paraId="4EA80405" w14:textId="77777777">
        <w:trPr>
          <w:jc w:val="center"/>
        </w:trPr>
        <w:tc>
          <w:tcPr>
            <w:tcW w:w="3264" w:type="dxa"/>
            <w:shd w:val="clear" w:color="auto" w:fill="F3F6F1"/>
            <w:vAlign w:val="center"/>
          </w:tcPr>
          <w:p w14:paraId="1FC2667A" w14:textId="77777777" w:rsidR="00774665" w:rsidRDefault="00000000" w:rsidP="000B78E3">
            <w:pPr>
              <w:spacing w:after="0"/>
              <w:jc w:val="both"/>
            </w:pPr>
            <w:r>
              <w:rPr>
                <w:color w:val="14211D"/>
                <w:sz w:val="22"/>
              </w:rPr>
              <w:t>/api/user/&lt;handle&gt;</w:t>
            </w:r>
          </w:p>
        </w:tc>
        <w:tc>
          <w:tcPr>
            <w:tcW w:w="3264" w:type="dxa"/>
            <w:shd w:val="clear" w:color="auto" w:fill="F3F6F1"/>
            <w:vAlign w:val="center"/>
          </w:tcPr>
          <w:p w14:paraId="7FE21E79" w14:textId="77777777" w:rsidR="00774665" w:rsidRDefault="00000000" w:rsidP="000B78E3">
            <w:pPr>
              <w:spacing w:after="0"/>
              <w:jc w:val="both"/>
            </w:pPr>
            <w:r>
              <w:rPr>
                <w:color w:val="14211D"/>
                <w:sz w:val="22"/>
              </w:rPr>
              <w:t>GET</w:t>
            </w:r>
          </w:p>
        </w:tc>
        <w:tc>
          <w:tcPr>
            <w:tcW w:w="3264" w:type="dxa"/>
            <w:shd w:val="clear" w:color="auto" w:fill="F3F6F1"/>
            <w:vAlign w:val="center"/>
          </w:tcPr>
          <w:p w14:paraId="20B80517" w14:textId="77777777" w:rsidR="00774665" w:rsidRDefault="00000000" w:rsidP="000B78E3">
            <w:pPr>
              <w:spacing w:after="0"/>
              <w:jc w:val="both"/>
            </w:pPr>
            <w:r>
              <w:rPr>
                <w:color w:val="14211D"/>
                <w:sz w:val="22"/>
              </w:rPr>
              <w:t>Find a user by handle</w:t>
            </w:r>
          </w:p>
        </w:tc>
      </w:tr>
      <w:tr w:rsidR="00774665" w14:paraId="37789689" w14:textId="77777777">
        <w:trPr>
          <w:jc w:val="center"/>
        </w:trPr>
        <w:tc>
          <w:tcPr>
            <w:tcW w:w="3264" w:type="dxa"/>
            <w:vAlign w:val="center"/>
          </w:tcPr>
          <w:p w14:paraId="1EAF044B" w14:textId="77777777" w:rsidR="00774665" w:rsidRDefault="00000000" w:rsidP="000B78E3">
            <w:pPr>
              <w:spacing w:after="0"/>
              <w:jc w:val="both"/>
            </w:pPr>
            <w:r>
              <w:rPr>
                <w:color w:val="14211D"/>
                <w:sz w:val="22"/>
              </w:rPr>
              <w:t>/contact</w:t>
            </w:r>
          </w:p>
        </w:tc>
        <w:tc>
          <w:tcPr>
            <w:tcW w:w="3264" w:type="dxa"/>
            <w:vAlign w:val="center"/>
          </w:tcPr>
          <w:p w14:paraId="3B4467DF" w14:textId="77777777" w:rsidR="00774665" w:rsidRDefault="00000000" w:rsidP="000B78E3">
            <w:pPr>
              <w:spacing w:after="0"/>
              <w:jc w:val="both"/>
            </w:pPr>
            <w:r>
              <w:rPr>
                <w:color w:val="14211D"/>
                <w:sz w:val="22"/>
              </w:rPr>
              <w:t>POST</w:t>
            </w:r>
          </w:p>
        </w:tc>
        <w:tc>
          <w:tcPr>
            <w:tcW w:w="3264" w:type="dxa"/>
            <w:vAlign w:val="center"/>
          </w:tcPr>
          <w:p w14:paraId="4A519972" w14:textId="77777777" w:rsidR="00774665" w:rsidRDefault="00000000" w:rsidP="000B78E3">
            <w:pPr>
              <w:spacing w:after="0"/>
              <w:jc w:val="both"/>
            </w:pPr>
            <w:r>
              <w:rPr>
                <w:color w:val="14211D"/>
                <w:sz w:val="22"/>
              </w:rPr>
              <w:t>Store a public contact message</w:t>
            </w:r>
          </w:p>
        </w:tc>
      </w:tr>
    </w:tbl>
    <w:p w14:paraId="2833E3BB" w14:textId="77777777" w:rsidR="00774665" w:rsidRDefault="00774665" w:rsidP="000B78E3">
      <w:pPr>
        <w:spacing w:after="40"/>
        <w:jc w:val="both"/>
      </w:pPr>
    </w:p>
    <w:p w14:paraId="69B44E3B" w14:textId="77777777" w:rsidR="00774665" w:rsidRDefault="00000000" w:rsidP="000B78E3">
      <w:pPr>
        <w:jc w:val="both"/>
        <w:rPr>
          <w:color w:val="000000"/>
        </w:rPr>
      </w:pPr>
      <w:r>
        <w:rPr>
          <w:color w:val="000000"/>
        </w:rPr>
        <w:t>The /expenses route accepts query parameters for search, category, group, start date, and end date. The /insights route prepares category totals, group totals, recent monthly totals, and recent daily totals.</w:t>
      </w:r>
    </w:p>
    <w:p w14:paraId="339AFD43" w14:textId="77777777" w:rsidR="00FF2133" w:rsidRDefault="00FF2133" w:rsidP="000B78E3">
      <w:pPr>
        <w:jc w:val="both"/>
        <w:rPr>
          <w:color w:val="000000"/>
        </w:rPr>
      </w:pPr>
    </w:p>
    <w:p w14:paraId="08B11DAF" w14:textId="77777777" w:rsidR="00FF2133" w:rsidRDefault="00FF2133" w:rsidP="000B78E3">
      <w:pPr>
        <w:jc w:val="both"/>
        <w:rPr>
          <w:color w:val="000000"/>
        </w:rPr>
      </w:pPr>
    </w:p>
    <w:p w14:paraId="7A6904E8" w14:textId="77777777" w:rsidR="00FF2133" w:rsidRDefault="00FF2133" w:rsidP="000B78E3">
      <w:pPr>
        <w:jc w:val="both"/>
        <w:rPr>
          <w:color w:val="000000"/>
        </w:rPr>
      </w:pPr>
    </w:p>
    <w:p w14:paraId="30142029" w14:textId="77777777" w:rsidR="00FF2133" w:rsidRDefault="00FF2133" w:rsidP="000B78E3">
      <w:pPr>
        <w:jc w:val="both"/>
      </w:pPr>
    </w:p>
    <w:p w14:paraId="452A0A58" w14:textId="3E37CD2B" w:rsidR="00774665" w:rsidRDefault="00000000" w:rsidP="000B78E3">
      <w:pPr>
        <w:keepNext/>
        <w:spacing w:before="120" w:after="160"/>
        <w:jc w:val="both"/>
      </w:pPr>
      <w:r>
        <w:rPr>
          <w:b/>
          <w:color w:val="1D493C"/>
          <w:sz w:val="28"/>
        </w:rPr>
        <w:lastRenderedPageBreak/>
        <w:t>7.</w:t>
      </w:r>
      <w:r w:rsidR="00FF2133">
        <w:rPr>
          <w:b/>
          <w:color w:val="1D493C"/>
          <w:sz w:val="28"/>
        </w:rPr>
        <w:t>6</w:t>
      </w:r>
      <w:r>
        <w:rPr>
          <w:b/>
          <w:color w:val="1D493C"/>
          <w:sz w:val="28"/>
        </w:rPr>
        <w:t xml:space="preserve"> Database Design</w:t>
      </w:r>
    </w:p>
    <w:p w14:paraId="78DBB4CC" w14:textId="77777777" w:rsidR="00774665" w:rsidRDefault="00000000" w:rsidP="000B78E3">
      <w:pPr>
        <w:jc w:val="both"/>
      </w:pPr>
      <w:r>
        <w:rPr>
          <w:color w:val="000000"/>
        </w:rPr>
        <w:t>The users table stores identity, credentials, profile data, and avatar information. groups_tbl stores group metadata. group_members resolves the many-to-many relation between users and groups. expenses stores the expense header and payer. expense_shares stores each member's allocated share. settlements records payments between members. group_messages supports group communication. contact_messages stores public contact-form submissions.</w:t>
      </w:r>
    </w:p>
    <w:p w14:paraId="1FB3E65B" w14:textId="77777777" w:rsidR="00774665" w:rsidRDefault="00000000" w:rsidP="000B78E3">
      <w:pPr>
        <w:jc w:val="both"/>
      </w:pPr>
      <w:r>
        <w:rPr>
          <w:color w:val="000000"/>
        </w:rPr>
        <w:t>The database design separates the expense header from the expense allocation. This is important because the payer and the people bearing the cost are not always the same. The design also makes it possible to reconstruct balances from expense and settlement records.</w:t>
      </w:r>
    </w:p>
    <w:p w14:paraId="5398E86E" w14:textId="4A833609" w:rsidR="00774665" w:rsidRDefault="00000000" w:rsidP="000B78E3">
      <w:pPr>
        <w:keepNext/>
        <w:spacing w:before="120" w:after="160"/>
        <w:jc w:val="both"/>
      </w:pPr>
      <w:r>
        <w:rPr>
          <w:b/>
          <w:color w:val="1D493C"/>
          <w:sz w:val="28"/>
        </w:rPr>
        <w:t>7.</w:t>
      </w:r>
      <w:r w:rsidR="00FF2133">
        <w:rPr>
          <w:b/>
          <w:color w:val="1D493C"/>
          <w:sz w:val="28"/>
        </w:rPr>
        <w:t>7</w:t>
      </w:r>
      <w:r>
        <w:rPr>
          <w:b/>
          <w:color w:val="1D493C"/>
          <w:sz w:val="28"/>
        </w:rPr>
        <w:t xml:space="preserve"> Security and Privacy Architecture</w:t>
      </w:r>
    </w:p>
    <w:p w14:paraId="2C19A6B8" w14:textId="77777777" w:rsidR="00774665" w:rsidRDefault="00000000" w:rsidP="000B78E3">
      <w:pPr>
        <w:jc w:val="both"/>
      </w:pPr>
      <w:r>
        <w:rPr>
          <w:color w:val="000000"/>
        </w:rPr>
        <w:t>The system uses password hashing through Werkzeug rather than storing plain passwords. Protected routes check the session before returning workspace data. Database statements use parameterized values. Upload validation restricts file extensions and configured file size. A production deployment must add HTTPS, secure cookie settings, CSRF protection, rate limiting, stricter MIME validation, secret rotation, database backups, and a documented privacy policy.</w:t>
      </w:r>
    </w:p>
    <w:p w14:paraId="6F1DA3C1" w14:textId="77777777" w:rsidR="00774665" w:rsidRDefault="00000000" w:rsidP="000B78E3">
      <w:pPr>
        <w:jc w:val="both"/>
      </w:pPr>
      <w:r>
        <w:br w:type="page"/>
      </w:r>
    </w:p>
    <w:p w14:paraId="5F2004D1" w14:textId="77777777" w:rsidR="00774665" w:rsidRDefault="00000000" w:rsidP="000B78E3">
      <w:pPr>
        <w:keepNext/>
        <w:spacing w:before="160" w:after="160"/>
        <w:jc w:val="both"/>
      </w:pPr>
      <w:r>
        <w:rPr>
          <w:b/>
          <w:color w:val="173E34"/>
          <w:sz w:val="32"/>
        </w:rPr>
        <w:lastRenderedPageBreak/>
        <w:t>8. Implementation, Testing, Deployment, and Evaluation</w:t>
      </w:r>
    </w:p>
    <w:p w14:paraId="6A65C0BB" w14:textId="77777777" w:rsidR="00774665" w:rsidRDefault="00000000" w:rsidP="000B78E3">
      <w:pPr>
        <w:keepNext/>
        <w:spacing w:before="120" w:after="160"/>
        <w:jc w:val="both"/>
      </w:pPr>
      <w:r>
        <w:rPr>
          <w:b/>
          <w:color w:val="1D493C"/>
          <w:sz w:val="28"/>
        </w:rPr>
        <w:t>8.1 Implementation Status</w:t>
      </w:r>
    </w:p>
    <w:p w14:paraId="5C9FBAF8" w14:textId="77777777" w:rsidR="00774665" w:rsidRDefault="00000000" w:rsidP="000B78E3">
      <w:pPr>
        <w:jc w:val="both"/>
      </w:pPr>
      <w:r>
        <w:rPr>
          <w:color w:val="000000"/>
        </w:rPr>
        <w:t>The project is implemented as a Flask application with Jinja templates, CSS, MySQL database access, and static assets. The current codebase contains public landing, login, registration, profile, dashboard, groups, expense history, insights, group detail, and create-group templates.</w:t>
      </w:r>
    </w:p>
    <w:p w14:paraId="76D4B1A7" w14:textId="77777777" w:rsidR="00774665" w:rsidRDefault="00000000" w:rsidP="000B78E3">
      <w:pPr>
        <w:jc w:val="both"/>
      </w:pPr>
      <w:r>
        <w:rPr>
          <w:color w:val="000000"/>
        </w:rPr>
        <w:t>The implementation includes account management, group creation, membership, expense recording, balance computation, settlement recording, messages, expense filtering, insights aggregation, logo assets, responsive styling, and the updated authenticated navigation.</w:t>
      </w:r>
    </w:p>
    <w:p w14:paraId="58B053A5" w14:textId="77777777" w:rsidR="00774665" w:rsidRDefault="00000000" w:rsidP="000B78E3">
      <w:pPr>
        <w:jc w:val="both"/>
      </w:pPr>
      <w:r>
        <w:rPr>
          <w:color w:val="000000"/>
        </w:rPr>
        <w:t>Export controls and interface improvements are present in the reporting views. Final production-grade export validation and browser coverage remain recommended next steps. The project should therefore be described as a functioning academic prototype rather than a finished commercial product.</w:t>
      </w:r>
    </w:p>
    <w:p w14:paraId="7F85C411" w14:textId="77777777" w:rsidR="00774665" w:rsidRDefault="00000000" w:rsidP="000B78E3">
      <w:pPr>
        <w:keepNext/>
        <w:spacing w:before="120" w:after="160"/>
        <w:jc w:val="both"/>
      </w:pPr>
      <w:r>
        <w:rPr>
          <w:b/>
          <w:color w:val="1D493C"/>
          <w:sz w:val="28"/>
        </w:rPr>
        <w:t>8.2 Testing Strategy</w:t>
      </w:r>
    </w:p>
    <w:p w14:paraId="49BFCC4B" w14:textId="77777777" w:rsidR="00774665" w:rsidRDefault="00000000" w:rsidP="000B78E3">
      <w:pPr>
        <w:jc w:val="both"/>
      </w:pPr>
      <w:r>
        <w:rPr>
          <w:color w:val="000000"/>
        </w:rPr>
        <w:t>Testing is divided into unit-level reasoning, route smoke tests, validation tests, database checks, browser walkthroughs, and performance tests. The aim is to verify both the correctness of calculations and the usability of the complete user flow.</w:t>
      </w:r>
    </w:p>
    <w:p w14:paraId="5E0D267F" w14:textId="77777777" w:rsidR="00774665" w:rsidRDefault="00000000" w:rsidP="000B78E3">
      <w:pPr>
        <w:keepNext/>
        <w:spacing w:before="120" w:after="160"/>
        <w:jc w:val="both"/>
      </w:pPr>
      <w:r>
        <w:rPr>
          <w:b/>
          <w:color w:val="1D493C"/>
          <w:sz w:val="28"/>
        </w:rPr>
        <w:t>8.2.1 Functional test cases</w:t>
      </w:r>
    </w:p>
    <w:tbl>
      <w:tblPr>
        <w:tblStyle w:val="TableGrid"/>
        <w:tblW w:w="0" w:type="auto"/>
        <w:jc w:val="center"/>
        <w:tblLook w:val="04A0" w:firstRow="1" w:lastRow="0" w:firstColumn="1" w:lastColumn="0" w:noHBand="0" w:noVBand="1"/>
      </w:tblPr>
      <w:tblGrid>
        <w:gridCol w:w="2444"/>
        <w:gridCol w:w="2446"/>
        <w:gridCol w:w="2446"/>
        <w:gridCol w:w="2446"/>
      </w:tblGrid>
      <w:tr w:rsidR="00774665" w14:paraId="6CF0802A" w14:textId="77777777">
        <w:trPr>
          <w:jc w:val="center"/>
        </w:trPr>
        <w:tc>
          <w:tcPr>
            <w:tcW w:w="2448" w:type="dxa"/>
            <w:shd w:val="clear" w:color="auto" w:fill="294E78"/>
            <w:vAlign w:val="center"/>
          </w:tcPr>
          <w:p w14:paraId="398ABA64" w14:textId="77777777" w:rsidR="00774665" w:rsidRDefault="00000000" w:rsidP="000B78E3">
            <w:pPr>
              <w:spacing w:after="0"/>
              <w:jc w:val="both"/>
            </w:pPr>
            <w:r>
              <w:rPr>
                <w:b/>
                <w:color w:val="FFFFFF"/>
                <w:sz w:val="22"/>
              </w:rPr>
              <w:t>ID</w:t>
            </w:r>
          </w:p>
        </w:tc>
        <w:tc>
          <w:tcPr>
            <w:tcW w:w="2448" w:type="dxa"/>
            <w:shd w:val="clear" w:color="auto" w:fill="294E78"/>
            <w:vAlign w:val="center"/>
          </w:tcPr>
          <w:p w14:paraId="1A1D6985" w14:textId="77777777" w:rsidR="00774665" w:rsidRDefault="00000000" w:rsidP="000B78E3">
            <w:pPr>
              <w:spacing w:after="0"/>
              <w:jc w:val="both"/>
            </w:pPr>
            <w:r>
              <w:rPr>
                <w:b/>
                <w:color w:val="FFFFFF"/>
                <w:sz w:val="22"/>
              </w:rPr>
              <w:t>Test case</w:t>
            </w:r>
          </w:p>
        </w:tc>
        <w:tc>
          <w:tcPr>
            <w:tcW w:w="2448" w:type="dxa"/>
            <w:shd w:val="clear" w:color="auto" w:fill="294E78"/>
            <w:vAlign w:val="center"/>
          </w:tcPr>
          <w:p w14:paraId="7565C8F6" w14:textId="77777777" w:rsidR="00774665" w:rsidRDefault="00000000" w:rsidP="000B78E3">
            <w:pPr>
              <w:spacing w:after="0"/>
              <w:jc w:val="both"/>
            </w:pPr>
            <w:r>
              <w:rPr>
                <w:b/>
                <w:color w:val="FFFFFF"/>
                <w:sz w:val="22"/>
              </w:rPr>
              <w:t>Expected result</w:t>
            </w:r>
          </w:p>
        </w:tc>
        <w:tc>
          <w:tcPr>
            <w:tcW w:w="2448" w:type="dxa"/>
            <w:shd w:val="clear" w:color="auto" w:fill="294E78"/>
            <w:vAlign w:val="center"/>
          </w:tcPr>
          <w:p w14:paraId="5CDB87AB" w14:textId="77777777" w:rsidR="00774665" w:rsidRDefault="00000000" w:rsidP="000B78E3">
            <w:pPr>
              <w:spacing w:after="0"/>
              <w:jc w:val="both"/>
            </w:pPr>
            <w:r>
              <w:rPr>
                <w:b/>
                <w:color w:val="FFFFFF"/>
                <w:sz w:val="22"/>
              </w:rPr>
              <w:t>Evidence/status</w:t>
            </w:r>
          </w:p>
        </w:tc>
      </w:tr>
      <w:tr w:rsidR="00774665" w14:paraId="1BE79B25" w14:textId="77777777">
        <w:trPr>
          <w:jc w:val="center"/>
        </w:trPr>
        <w:tc>
          <w:tcPr>
            <w:tcW w:w="2448" w:type="dxa"/>
            <w:shd w:val="clear" w:color="auto" w:fill="F3F6F1"/>
            <w:vAlign w:val="center"/>
          </w:tcPr>
          <w:p w14:paraId="6171AB50" w14:textId="77777777" w:rsidR="00774665" w:rsidRDefault="00000000" w:rsidP="000B78E3">
            <w:pPr>
              <w:spacing w:after="0"/>
              <w:jc w:val="both"/>
            </w:pPr>
            <w:r>
              <w:rPr>
                <w:color w:val="14211D"/>
                <w:sz w:val="22"/>
              </w:rPr>
              <w:t>TC-01</w:t>
            </w:r>
          </w:p>
        </w:tc>
        <w:tc>
          <w:tcPr>
            <w:tcW w:w="2448" w:type="dxa"/>
            <w:shd w:val="clear" w:color="auto" w:fill="F3F6F1"/>
            <w:vAlign w:val="center"/>
          </w:tcPr>
          <w:p w14:paraId="60C6172B" w14:textId="77777777" w:rsidR="00774665" w:rsidRDefault="00000000" w:rsidP="000B78E3">
            <w:pPr>
              <w:spacing w:after="0"/>
              <w:jc w:val="both"/>
            </w:pPr>
            <w:r>
              <w:rPr>
                <w:color w:val="14211D"/>
                <w:sz w:val="22"/>
              </w:rPr>
              <w:t>Open /</w:t>
            </w:r>
          </w:p>
        </w:tc>
        <w:tc>
          <w:tcPr>
            <w:tcW w:w="2448" w:type="dxa"/>
            <w:shd w:val="clear" w:color="auto" w:fill="F3F6F1"/>
            <w:vAlign w:val="center"/>
          </w:tcPr>
          <w:p w14:paraId="2A73B72C" w14:textId="77777777" w:rsidR="00774665" w:rsidRDefault="00000000" w:rsidP="000B78E3">
            <w:pPr>
              <w:spacing w:after="0"/>
              <w:jc w:val="both"/>
            </w:pPr>
            <w:r>
              <w:rPr>
                <w:color w:val="14211D"/>
                <w:sz w:val="22"/>
              </w:rPr>
              <w:t>Landing page returns HTTP 200</w:t>
            </w:r>
          </w:p>
        </w:tc>
        <w:tc>
          <w:tcPr>
            <w:tcW w:w="2448" w:type="dxa"/>
            <w:shd w:val="clear" w:color="auto" w:fill="F3F6F1"/>
            <w:vAlign w:val="center"/>
          </w:tcPr>
          <w:p w14:paraId="3446D1B3" w14:textId="77777777" w:rsidR="00774665" w:rsidRDefault="00000000" w:rsidP="000B78E3">
            <w:pPr>
              <w:spacing w:after="0"/>
              <w:jc w:val="both"/>
            </w:pPr>
            <w:r>
              <w:rPr>
                <w:color w:val="14211D"/>
                <w:sz w:val="22"/>
              </w:rPr>
              <w:t>Passed</w:t>
            </w:r>
          </w:p>
        </w:tc>
      </w:tr>
      <w:tr w:rsidR="00774665" w14:paraId="0972E0F1" w14:textId="77777777">
        <w:trPr>
          <w:jc w:val="center"/>
        </w:trPr>
        <w:tc>
          <w:tcPr>
            <w:tcW w:w="2448" w:type="dxa"/>
            <w:vAlign w:val="center"/>
          </w:tcPr>
          <w:p w14:paraId="1F378920" w14:textId="77777777" w:rsidR="00774665" w:rsidRDefault="00000000" w:rsidP="000B78E3">
            <w:pPr>
              <w:spacing w:after="0"/>
              <w:jc w:val="both"/>
            </w:pPr>
            <w:r>
              <w:rPr>
                <w:color w:val="14211D"/>
                <w:sz w:val="22"/>
              </w:rPr>
              <w:t>TC-02</w:t>
            </w:r>
          </w:p>
        </w:tc>
        <w:tc>
          <w:tcPr>
            <w:tcW w:w="2448" w:type="dxa"/>
            <w:vAlign w:val="center"/>
          </w:tcPr>
          <w:p w14:paraId="30944A52" w14:textId="77777777" w:rsidR="00774665" w:rsidRDefault="00000000" w:rsidP="000B78E3">
            <w:pPr>
              <w:spacing w:after="0"/>
              <w:jc w:val="both"/>
            </w:pPr>
            <w:r>
              <w:rPr>
                <w:color w:val="14211D"/>
                <w:sz w:val="22"/>
              </w:rPr>
              <w:t>Open /login</w:t>
            </w:r>
          </w:p>
        </w:tc>
        <w:tc>
          <w:tcPr>
            <w:tcW w:w="2448" w:type="dxa"/>
            <w:vAlign w:val="center"/>
          </w:tcPr>
          <w:p w14:paraId="43F40062" w14:textId="77777777" w:rsidR="00774665" w:rsidRDefault="00000000" w:rsidP="000B78E3">
            <w:pPr>
              <w:spacing w:after="0"/>
              <w:jc w:val="both"/>
            </w:pPr>
            <w:r>
              <w:rPr>
                <w:color w:val="14211D"/>
                <w:sz w:val="22"/>
              </w:rPr>
              <w:t>Login page returns HTTP 200</w:t>
            </w:r>
          </w:p>
        </w:tc>
        <w:tc>
          <w:tcPr>
            <w:tcW w:w="2448" w:type="dxa"/>
            <w:vAlign w:val="center"/>
          </w:tcPr>
          <w:p w14:paraId="02BF8C38" w14:textId="77777777" w:rsidR="00774665" w:rsidRDefault="00000000" w:rsidP="000B78E3">
            <w:pPr>
              <w:spacing w:after="0"/>
              <w:jc w:val="both"/>
            </w:pPr>
            <w:r>
              <w:rPr>
                <w:color w:val="14211D"/>
                <w:sz w:val="22"/>
              </w:rPr>
              <w:t>Passed</w:t>
            </w:r>
          </w:p>
        </w:tc>
      </w:tr>
      <w:tr w:rsidR="00774665" w14:paraId="7FCB7B7D" w14:textId="77777777">
        <w:trPr>
          <w:jc w:val="center"/>
        </w:trPr>
        <w:tc>
          <w:tcPr>
            <w:tcW w:w="2448" w:type="dxa"/>
            <w:shd w:val="clear" w:color="auto" w:fill="F3F6F1"/>
            <w:vAlign w:val="center"/>
          </w:tcPr>
          <w:p w14:paraId="172C318E" w14:textId="77777777" w:rsidR="00774665" w:rsidRDefault="00000000" w:rsidP="000B78E3">
            <w:pPr>
              <w:spacing w:after="0"/>
              <w:jc w:val="both"/>
            </w:pPr>
            <w:r>
              <w:rPr>
                <w:color w:val="14211D"/>
                <w:sz w:val="22"/>
              </w:rPr>
              <w:t>TC-03</w:t>
            </w:r>
          </w:p>
        </w:tc>
        <w:tc>
          <w:tcPr>
            <w:tcW w:w="2448" w:type="dxa"/>
            <w:shd w:val="clear" w:color="auto" w:fill="F3F6F1"/>
            <w:vAlign w:val="center"/>
          </w:tcPr>
          <w:p w14:paraId="1575E14E" w14:textId="77777777" w:rsidR="00774665" w:rsidRDefault="00000000" w:rsidP="000B78E3">
            <w:pPr>
              <w:spacing w:after="0"/>
              <w:jc w:val="both"/>
            </w:pPr>
            <w:r>
              <w:rPr>
                <w:color w:val="14211D"/>
                <w:sz w:val="22"/>
              </w:rPr>
              <w:t>Open /register</w:t>
            </w:r>
          </w:p>
        </w:tc>
        <w:tc>
          <w:tcPr>
            <w:tcW w:w="2448" w:type="dxa"/>
            <w:shd w:val="clear" w:color="auto" w:fill="F3F6F1"/>
            <w:vAlign w:val="center"/>
          </w:tcPr>
          <w:p w14:paraId="665137ED" w14:textId="77777777" w:rsidR="00774665" w:rsidRDefault="00000000" w:rsidP="000B78E3">
            <w:pPr>
              <w:spacing w:after="0"/>
              <w:jc w:val="both"/>
            </w:pPr>
            <w:r>
              <w:rPr>
                <w:color w:val="14211D"/>
                <w:sz w:val="22"/>
              </w:rPr>
              <w:t>Registration page returns HTTP 200</w:t>
            </w:r>
          </w:p>
        </w:tc>
        <w:tc>
          <w:tcPr>
            <w:tcW w:w="2448" w:type="dxa"/>
            <w:shd w:val="clear" w:color="auto" w:fill="F3F6F1"/>
            <w:vAlign w:val="center"/>
          </w:tcPr>
          <w:p w14:paraId="54DB6556" w14:textId="77777777" w:rsidR="00774665" w:rsidRDefault="00000000" w:rsidP="000B78E3">
            <w:pPr>
              <w:spacing w:after="0"/>
              <w:jc w:val="both"/>
            </w:pPr>
            <w:r>
              <w:rPr>
                <w:color w:val="14211D"/>
                <w:sz w:val="22"/>
              </w:rPr>
              <w:t>Passed</w:t>
            </w:r>
          </w:p>
        </w:tc>
      </w:tr>
      <w:tr w:rsidR="00774665" w14:paraId="5B9B79E7" w14:textId="77777777">
        <w:trPr>
          <w:jc w:val="center"/>
        </w:trPr>
        <w:tc>
          <w:tcPr>
            <w:tcW w:w="2448" w:type="dxa"/>
            <w:vAlign w:val="center"/>
          </w:tcPr>
          <w:p w14:paraId="3C4D7627" w14:textId="77777777" w:rsidR="00774665" w:rsidRDefault="00000000" w:rsidP="000B78E3">
            <w:pPr>
              <w:spacing w:after="0"/>
              <w:jc w:val="both"/>
            </w:pPr>
            <w:r>
              <w:rPr>
                <w:color w:val="14211D"/>
                <w:sz w:val="22"/>
              </w:rPr>
              <w:t>TC-04</w:t>
            </w:r>
          </w:p>
        </w:tc>
        <w:tc>
          <w:tcPr>
            <w:tcW w:w="2448" w:type="dxa"/>
            <w:vAlign w:val="center"/>
          </w:tcPr>
          <w:p w14:paraId="02BA86DF" w14:textId="77777777" w:rsidR="00774665" w:rsidRDefault="00000000" w:rsidP="000B78E3">
            <w:pPr>
              <w:spacing w:after="0"/>
              <w:jc w:val="both"/>
            </w:pPr>
            <w:r>
              <w:rPr>
                <w:color w:val="14211D"/>
                <w:sz w:val="22"/>
              </w:rPr>
              <w:t>Submit incomplete registration</w:t>
            </w:r>
          </w:p>
        </w:tc>
        <w:tc>
          <w:tcPr>
            <w:tcW w:w="2448" w:type="dxa"/>
            <w:vAlign w:val="center"/>
          </w:tcPr>
          <w:p w14:paraId="48D4BE2D" w14:textId="77777777" w:rsidR="00774665" w:rsidRDefault="00000000" w:rsidP="000B78E3">
            <w:pPr>
              <w:spacing w:after="0"/>
              <w:jc w:val="both"/>
            </w:pPr>
            <w:r>
              <w:rPr>
                <w:color w:val="14211D"/>
                <w:sz w:val="22"/>
              </w:rPr>
              <w:t>Validation message is shown</w:t>
            </w:r>
          </w:p>
        </w:tc>
        <w:tc>
          <w:tcPr>
            <w:tcW w:w="2448" w:type="dxa"/>
            <w:vAlign w:val="center"/>
          </w:tcPr>
          <w:p w14:paraId="2490A1CA" w14:textId="77777777" w:rsidR="00774665" w:rsidRDefault="00000000" w:rsidP="000B78E3">
            <w:pPr>
              <w:spacing w:after="0"/>
              <w:jc w:val="both"/>
            </w:pPr>
            <w:r>
              <w:rPr>
                <w:color w:val="14211D"/>
                <w:sz w:val="22"/>
              </w:rPr>
              <w:t>Implemented; browser regression recommended</w:t>
            </w:r>
          </w:p>
        </w:tc>
      </w:tr>
      <w:tr w:rsidR="00774665" w14:paraId="02362885" w14:textId="77777777">
        <w:trPr>
          <w:jc w:val="center"/>
        </w:trPr>
        <w:tc>
          <w:tcPr>
            <w:tcW w:w="2448" w:type="dxa"/>
            <w:shd w:val="clear" w:color="auto" w:fill="F3F6F1"/>
            <w:vAlign w:val="center"/>
          </w:tcPr>
          <w:p w14:paraId="76A0839B" w14:textId="77777777" w:rsidR="00774665" w:rsidRDefault="00000000" w:rsidP="000B78E3">
            <w:pPr>
              <w:spacing w:after="0"/>
              <w:jc w:val="both"/>
            </w:pPr>
            <w:r>
              <w:rPr>
                <w:color w:val="14211D"/>
                <w:sz w:val="22"/>
              </w:rPr>
              <w:t>TC-05</w:t>
            </w:r>
          </w:p>
        </w:tc>
        <w:tc>
          <w:tcPr>
            <w:tcW w:w="2448" w:type="dxa"/>
            <w:shd w:val="clear" w:color="auto" w:fill="F3F6F1"/>
            <w:vAlign w:val="center"/>
          </w:tcPr>
          <w:p w14:paraId="06E5D8B5" w14:textId="77777777" w:rsidR="00774665" w:rsidRDefault="00000000" w:rsidP="000B78E3">
            <w:pPr>
              <w:spacing w:after="0"/>
              <w:jc w:val="both"/>
            </w:pPr>
            <w:r>
              <w:rPr>
                <w:color w:val="14211D"/>
                <w:sz w:val="22"/>
              </w:rPr>
              <w:t>Submit mismatched passwords</w:t>
            </w:r>
          </w:p>
        </w:tc>
        <w:tc>
          <w:tcPr>
            <w:tcW w:w="2448" w:type="dxa"/>
            <w:shd w:val="clear" w:color="auto" w:fill="F3F6F1"/>
            <w:vAlign w:val="center"/>
          </w:tcPr>
          <w:p w14:paraId="3AB753EC" w14:textId="77777777" w:rsidR="00774665" w:rsidRDefault="00000000" w:rsidP="000B78E3">
            <w:pPr>
              <w:spacing w:after="0"/>
              <w:jc w:val="both"/>
            </w:pPr>
            <w:r>
              <w:rPr>
                <w:color w:val="14211D"/>
                <w:sz w:val="22"/>
              </w:rPr>
              <w:t>Registration is rejected</w:t>
            </w:r>
          </w:p>
        </w:tc>
        <w:tc>
          <w:tcPr>
            <w:tcW w:w="2448" w:type="dxa"/>
            <w:shd w:val="clear" w:color="auto" w:fill="F3F6F1"/>
            <w:vAlign w:val="center"/>
          </w:tcPr>
          <w:p w14:paraId="261B591B" w14:textId="77777777" w:rsidR="00774665" w:rsidRDefault="00000000" w:rsidP="000B78E3">
            <w:pPr>
              <w:spacing w:after="0"/>
              <w:jc w:val="both"/>
            </w:pPr>
            <w:r>
              <w:rPr>
                <w:color w:val="14211D"/>
                <w:sz w:val="22"/>
              </w:rPr>
              <w:t>Implemented</w:t>
            </w:r>
          </w:p>
        </w:tc>
      </w:tr>
      <w:tr w:rsidR="00774665" w14:paraId="0D3BE5C3" w14:textId="77777777">
        <w:trPr>
          <w:jc w:val="center"/>
        </w:trPr>
        <w:tc>
          <w:tcPr>
            <w:tcW w:w="2448" w:type="dxa"/>
            <w:vAlign w:val="center"/>
          </w:tcPr>
          <w:p w14:paraId="72BD2345" w14:textId="77777777" w:rsidR="00774665" w:rsidRDefault="00000000" w:rsidP="000B78E3">
            <w:pPr>
              <w:spacing w:after="0"/>
              <w:jc w:val="both"/>
            </w:pPr>
            <w:r>
              <w:rPr>
                <w:color w:val="14211D"/>
                <w:sz w:val="22"/>
              </w:rPr>
              <w:t>TC-06</w:t>
            </w:r>
          </w:p>
        </w:tc>
        <w:tc>
          <w:tcPr>
            <w:tcW w:w="2448" w:type="dxa"/>
            <w:vAlign w:val="center"/>
          </w:tcPr>
          <w:p w14:paraId="5CFF0DAC" w14:textId="77777777" w:rsidR="00774665" w:rsidRDefault="00000000" w:rsidP="000B78E3">
            <w:pPr>
              <w:spacing w:after="0"/>
              <w:jc w:val="both"/>
            </w:pPr>
            <w:r>
              <w:rPr>
                <w:color w:val="14211D"/>
                <w:sz w:val="22"/>
              </w:rPr>
              <w:t>Access /dashboard without session</w:t>
            </w:r>
          </w:p>
        </w:tc>
        <w:tc>
          <w:tcPr>
            <w:tcW w:w="2448" w:type="dxa"/>
            <w:vAlign w:val="center"/>
          </w:tcPr>
          <w:p w14:paraId="3FBC56C7" w14:textId="77777777" w:rsidR="00774665" w:rsidRDefault="00000000" w:rsidP="000B78E3">
            <w:pPr>
              <w:spacing w:after="0"/>
              <w:jc w:val="both"/>
            </w:pPr>
            <w:r>
              <w:rPr>
                <w:color w:val="14211D"/>
                <w:sz w:val="22"/>
              </w:rPr>
              <w:t>User is redirected to login</w:t>
            </w:r>
          </w:p>
        </w:tc>
        <w:tc>
          <w:tcPr>
            <w:tcW w:w="2448" w:type="dxa"/>
            <w:vAlign w:val="center"/>
          </w:tcPr>
          <w:p w14:paraId="3759DB39" w14:textId="77777777" w:rsidR="00774665" w:rsidRDefault="00000000" w:rsidP="000B78E3">
            <w:pPr>
              <w:spacing w:after="0"/>
              <w:jc w:val="both"/>
            </w:pPr>
            <w:r>
              <w:rPr>
                <w:color w:val="14211D"/>
                <w:sz w:val="22"/>
              </w:rPr>
              <w:t>Implemented through decorator</w:t>
            </w:r>
          </w:p>
        </w:tc>
      </w:tr>
      <w:tr w:rsidR="00774665" w14:paraId="305F26D5" w14:textId="77777777">
        <w:trPr>
          <w:jc w:val="center"/>
        </w:trPr>
        <w:tc>
          <w:tcPr>
            <w:tcW w:w="2448" w:type="dxa"/>
            <w:shd w:val="clear" w:color="auto" w:fill="F3F6F1"/>
            <w:vAlign w:val="center"/>
          </w:tcPr>
          <w:p w14:paraId="4DEA2B54" w14:textId="77777777" w:rsidR="00774665" w:rsidRDefault="00000000" w:rsidP="000B78E3">
            <w:pPr>
              <w:spacing w:after="0"/>
              <w:jc w:val="both"/>
            </w:pPr>
            <w:r>
              <w:rPr>
                <w:color w:val="14211D"/>
                <w:sz w:val="22"/>
              </w:rPr>
              <w:t>TC-07</w:t>
            </w:r>
          </w:p>
        </w:tc>
        <w:tc>
          <w:tcPr>
            <w:tcW w:w="2448" w:type="dxa"/>
            <w:shd w:val="clear" w:color="auto" w:fill="F3F6F1"/>
            <w:vAlign w:val="center"/>
          </w:tcPr>
          <w:p w14:paraId="2B8D05EA" w14:textId="77777777" w:rsidR="00774665" w:rsidRDefault="00000000" w:rsidP="000B78E3">
            <w:pPr>
              <w:spacing w:after="0"/>
              <w:jc w:val="both"/>
            </w:pPr>
            <w:r>
              <w:rPr>
                <w:color w:val="14211D"/>
                <w:sz w:val="22"/>
              </w:rPr>
              <w:t>Create a group with valid fields</w:t>
            </w:r>
          </w:p>
        </w:tc>
        <w:tc>
          <w:tcPr>
            <w:tcW w:w="2448" w:type="dxa"/>
            <w:shd w:val="clear" w:color="auto" w:fill="F3F6F1"/>
            <w:vAlign w:val="center"/>
          </w:tcPr>
          <w:p w14:paraId="5C28B806" w14:textId="77777777" w:rsidR="00774665" w:rsidRDefault="00000000" w:rsidP="000B78E3">
            <w:pPr>
              <w:spacing w:after="0"/>
              <w:jc w:val="both"/>
            </w:pPr>
            <w:r>
              <w:rPr>
                <w:color w:val="14211D"/>
                <w:sz w:val="22"/>
              </w:rPr>
              <w:t>Group is stored and visible</w:t>
            </w:r>
          </w:p>
        </w:tc>
        <w:tc>
          <w:tcPr>
            <w:tcW w:w="2448" w:type="dxa"/>
            <w:shd w:val="clear" w:color="auto" w:fill="F3F6F1"/>
            <w:vAlign w:val="center"/>
          </w:tcPr>
          <w:p w14:paraId="2128AC1A" w14:textId="77777777" w:rsidR="00774665" w:rsidRDefault="00000000" w:rsidP="000B78E3">
            <w:pPr>
              <w:spacing w:after="0"/>
              <w:jc w:val="both"/>
            </w:pPr>
            <w:r>
              <w:rPr>
                <w:color w:val="14211D"/>
                <w:sz w:val="22"/>
              </w:rPr>
              <w:t>Implemented; requires configured MySQL</w:t>
            </w:r>
          </w:p>
        </w:tc>
      </w:tr>
      <w:tr w:rsidR="00774665" w14:paraId="34A01A47" w14:textId="77777777">
        <w:trPr>
          <w:jc w:val="center"/>
        </w:trPr>
        <w:tc>
          <w:tcPr>
            <w:tcW w:w="2448" w:type="dxa"/>
            <w:vAlign w:val="center"/>
          </w:tcPr>
          <w:p w14:paraId="4D61747F" w14:textId="77777777" w:rsidR="00774665" w:rsidRDefault="00000000" w:rsidP="000B78E3">
            <w:pPr>
              <w:spacing w:after="0"/>
              <w:jc w:val="both"/>
            </w:pPr>
            <w:r>
              <w:rPr>
                <w:color w:val="14211D"/>
                <w:sz w:val="22"/>
              </w:rPr>
              <w:t>TC-08</w:t>
            </w:r>
          </w:p>
        </w:tc>
        <w:tc>
          <w:tcPr>
            <w:tcW w:w="2448" w:type="dxa"/>
            <w:vAlign w:val="center"/>
          </w:tcPr>
          <w:p w14:paraId="2EBF120A" w14:textId="77777777" w:rsidR="00774665" w:rsidRDefault="00000000" w:rsidP="000B78E3">
            <w:pPr>
              <w:spacing w:after="0"/>
              <w:jc w:val="both"/>
            </w:pPr>
            <w:r>
              <w:rPr>
                <w:color w:val="14211D"/>
                <w:sz w:val="22"/>
              </w:rPr>
              <w:t>Add an expense</w:t>
            </w:r>
          </w:p>
        </w:tc>
        <w:tc>
          <w:tcPr>
            <w:tcW w:w="2448" w:type="dxa"/>
            <w:vAlign w:val="center"/>
          </w:tcPr>
          <w:p w14:paraId="7323E4AB" w14:textId="77777777" w:rsidR="00774665" w:rsidRDefault="00000000" w:rsidP="000B78E3">
            <w:pPr>
              <w:spacing w:after="0"/>
              <w:jc w:val="both"/>
            </w:pPr>
            <w:r>
              <w:rPr>
                <w:color w:val="14211D"/>
                <w:sz w:val="22"/>
              </w:rPr>
              <w:t>Expense and shares are stored</w:t>
            </w:r>
          </w:p>
        </w:tc>
        <w:tc>
          <w:tcPr>
            <w:tcW w:w="2448" w:type="dxa"/>
            <w:vAlign w:val="center"/>
          </w:tcPr>
          <w:p w14:paraId="4308688F" w14:textId="77777777" w:rsidR="00774665" w:rsidRDefault="00000000" w:rsidP="000B78E3">
            <w:pPr>
              <w:spacing w:after="0"/>
              <w:jc w:val="both"/>
            </w:pPr>
            <w:r>
              <w:rPr>
                <w:color w:val="14211D"/>
                <w:sz w:val="22"/>
              </w:rPr>
              <w:t>Implemented; requires configured MySQL</w:t>
            </w:r>
          </w:p>
        </w:tc>
      </w:tr>
      <w:tr w:rsidR="00774665" w14:paraId="2CA1EBCE" w14:textId="77777777">
        <w:trPr>
          <w:jc w:val="center"/>
        </w:trPr>
        <w:tc>
          <w:tcPr>
            <w:tcW w:w="2448" w:type="dxa"/>
            <w:shd w:val="clear" w:color="auto" w:fill="F3F6F1"/>
            <w:vAlign w:val="center"/>
          </w:tcPr>
          <w:p w14:paraId="7D1CF7F2" w14:textId="77777777" w:rsidR="00774665" w:rsidRDefault="00000000" w:rsidP="000B78E3">
            <w:pPr>
              <w:spacing w:after="0"/>
              <w:jc w:val="both"/>
            </w:pPr>
            <w:r>
              <w:rPr>
                <w:color w:val="14211D"/>
                <w:sz w:val="22"/>
              </w:rPr>
              <w:t>TC-09</w:t>
            </w:r>
          </w:p>
        </w:tc>
        <w:tc>
          <w:tcPr>
            <w:tcW w:w="2448" w:type="dxa"/>
            <w:shd w:val="clear" w:color="auto" w:fill="F3F6F1"/>
            <w:vAlign w:val="center"/>
          </w:tcPr>
          <w:p w14:paraId="5B60FD2B" w14:textId="77777777" w:rsidR="00774665" w:rsidRDefault="00000000" w:rsidP="000B78E3">
            <w:pPr>
              <w:spacing w:after="0"/>
              <w:jc w:val="both"/>
            </w:pPr>
            <w:r>
              <w:rPr>
                <w:color w:val="14211D"/>
                <w:sz w:val="22"/>
              </w:rPr>
              <w:t>Use equal split</w:t>
            </w:r>
          </w:p>
        </w:tc>
        <w:tc>
          <w:tcPr>
            <w:tcW w:w="2448" w:type="dxa"/>
            <w:shd w:val="clear" w:color="auto" w:fill="F3F6F1"/>
            <w:vAlign w:val="center"/>
          </w:tcPr>
          <w:p w14:paraId="32DD3702" w14:textId="77777777" w:rsidR="00774665" w:rsidRDefault="00000000" w:rsidP="000B78E3">
            <w:pPr>
              <w:spacing w:after="0"/>
              <w:jc w:val="both"/>
            </w:pPr>
            <w:r>
              <w:rPr>
                <w:color w:val="14211D"/>
                <w:sz w:val="22"/>
              </w:rPr>
              <w:t>Each selected member receives an equal share</w:t>
            </w:r>
          </w:p>
        </w:tc>
        <w:tc>
          <w:tcPr>
            <w:tcW w:w="2448" w:type="dxa"/>
            <w:shd w:val="clear" w:color="auto" w:fill="F3F6F1"/>
            <w:vAlign w:val="center"/>
          </w:tcPr>
          <w:p w14:paraId="6B942024" w14:textId="77777777" w:rsidR="00774665" w:rsidRDefault="00000000" w:rsidP="000B78E3">
            <w:pPr>
              <w:spacing w:after="0"/>
              <w:jc w:val="both"/>
            </w:pPr>
            <w:r>
              <w:rPr>
                <w:color w:val="14211D"/>
                <w:sz w:val="22"/>
              </w:rPr>
              <w:t>Implemented</w:t>
            </w:r>
          </w:p>
        </w:tc>
      </w:tr>
      <w:tr w:rsidR="00774665" w14:paraId="68FBB3D6" w14:textId="77777777">
        <w:trPr>
          <w:jc w:val="center"/>
        </w:trPr>
        <w:tc>
          <w:tcPr>
            <w:tcW w:w="2448" w:type="dxa"/>
            <w:vAlign w:val="center"/>
          </w:tcPr>
          <w:p w14:paraId="5AE018DF" w14:textId="77777777" w:rsidR="00774665" w:rsidRDefault="00000000" w:rsidP="000B78E3">
            <w:pPr>
              <w:spacing w:after="0"/>
              <w:jc w:val="both"/>
            </w:pPr>
            <w:r>
              <w:rPr>
                <w:color w:val="14211D"/>
                <w:sz w:val="22"/>
              </w:rPr>
              <w:t>TC-10</w:t>
            </w:r>
          </w:p>
        </w:tc>
        <w:tc>
          <w:tcPr>
            <w:tcW w:w="2448" w:type="dxa"/>
            <w:vAlign w:val="center"/>
          </w:tcPr>
          <w:p w14:paraId="62271773" w14:textId="77777777" w:rsidR="00774665" w:rsidRDefault="00000000" w:rsidP="000B78E3">
            <w:pPr>
              <w:spacing w:after="0"/>
              <w:jc w:val="both"/>
            </w:pPr>
            <w:r>
              <w:rPr>
                <w:color w:val="14211D"/>
                <w:sz w:val="22"/>
              </w:rPr>
              <w:t>Use selected-member split</w:t>
            </w:r>
          </w:p>
        </w:tc>
        <w:tc>
          <w:tcPr>
            <w:tcW w:w="2448" w:type="dxa"/>
            <w:vAlign w:val="center"/>
          </w:tcPr>
          <w:p w14:paraId="10BB7AF6" w14:textId="77777777" w:rsidR="00774665" w:rsidRDefault="00000000" w:rsidP="000B78E3">
            <w:pPr>
              <w:spacing w:after="0"/>
              <w:jc w:val="both"/>
            </w:pPr>
            <w:r>
              <w:rPr>
                <w:color w:val="14211D"/>
                <w:sz w:val="22"/>
              </w:rPr>
              <w:t>Only selected members receive shares</w:t>
            </w:r>
          </w:p>
        </w:tc>
        <w:tc>
          <w:tcPr>
            <w:tcW w:w="2448" w:type="dxa"/>
            <w:vAlign w:val="center"/>
          </w:tcPr>
          <w:p w14:paraId="0368DD3A" w14:textId="77777777" w:rsidR="00774665" w:rsidRDefault="00000000" w:rsidP="000B78E3">
            <w:pPr>
              <w:spacing w:after="0"/>
              <w:jc w:val="both"/>
            </w:pPr>
            <w:r>
              <w:rPr>
                <w:color w:val="14211D"/>
                <w:sz w:val="22"/>
              </w:rPr>
              <w:t>Implemented</w:t>
            </w:r>
          </w:p>
        </w:tc>
      </w:tr>
      <w:tr w:rsidR="00774665" w14:paraId="248463C2" w14:textId="77777777">
        <w:trPr>
          <w:jc w:val="center"/>
        </w:trPr>
        <w:tc>
          <w:tcPr>
            <w:tcW w:w="2448" w:type="dxa"/>
            <w:shd w:val="clear" w:color="auto" w:fill="F3F6F1"/>
            <w:vAlign w:val="center"/>
          </w:tcPr>
          <w:p w14:paraId="1B2F1AAC" w14:textId="77777777" w:rsidR="00774665" w:rsidRDefault="00000000" w:rsidP="000B78E3">
            <w:pPr>
              <w:spacing w:after="0"/>
              <w:jc w:val="both"/>
            </w:pPr>
            <w:r>
              <w:rPr>
                <w:color w:val="14211D"/>
                <w:sz w:val="22"/>
              </w:rPr>
              <w:t>TC-11</w:t>
            </w:r>
          </w:p>
        </w:tc>
        <w:tc>
          <w:tcPr>
            <w:tcW w:w="2448" w:type="dxa"/>
            <w:shd w:val="clear" w:color="auto" w:fill="F3F6F1"/>
            <w:vAlign w:val="center"/>
          </w:tcPr>
          <w:p w14:paraId="791EEA9C" w14:textId="77777777" w:rsidR="00774665" w:rsidRDefault="00000000" w:rsidP="000B78E3">
            <w:pPr>
              <w:spacing w:after="0"/>
              <w:jc w:val="both"/>
            </w:pPr>
            <w:r>
              <w:rPr>
                <w:color w:val="14211D"/>
                <w:sz w:val="22"/>
              </w:rPr>
              <w:t>Record settlement</w:t>
            </w:r>
          </w:p>
        </w:tc>
        <w:tc>
          <w:tcPr>
            <w:tcW w:w="2448" w:type="dxa"/>
            <w:shd w:val="clear" w:color="auto" w:fill="F3F6F1"/>
            <w:vAlign w:val="center"/>
          </w:tcPr>
          <w:p w14:paraId="321B505E" w14:textId="77777777" w:rsidR="00774665" w:rsidRDefault="00000000" w:rsidP="000B78E3">
            <w:pPr>
              <w:spacing w:after="0"/>
              <w:jc w:val="both"/>
            </w:pPr>
            <w:r>
              <w:rPr>
                <w:color w:val="14211D"/>
                <w:sz w:val="22"/>
              </w:rPr>
              <w:t>Settlement is stored and balance changes</w:t>
            </w:r>
          </w:p>
        </w:tc>
        <w:tc>
          <w:tcPr>
            <w:tcW w:w="2448" w:type="dxa"/>
            <w:shd w:val="clear" w:color="auto" w:fill="F3F6F1"/>
            <w:vAlign w:val="center"/>
          </w:tcPr>
          <w:p w14:paraId="5CE6FCFD" w14:textId="77777777" w:rsidR="00774665" w:rsidRDefault="00000000" w:rsidP="000B78E3">
            <w:pPr>
              <w:spacing w:after="0"/>
              <w:jc w:val="both"/>
            </w:pPr>
            <w:r>
              <w:rPr>
                <w:color w:val="14211D"/>
                <w:sz w:val="22"/>
              </w:rPr>
              <w:t>Implemented</w:t>
            </w:r>
          </w:p>
        </w:tc>
      </w:tr>
      <w:tr w:rsidR="00774665" w14:paraId="4D9571A5" w14:textId="77777777">
        <w:trPr>
          <w:jc w:val="center"/>
        </w:trPr>
        <w:tc>
          <w:tcPr>
            <w:tcW w:w="2448" w:type="dxa"/>
            <w:vAlign w:val="center"/>
          </w:tcPr>
          <w:p w14:paraId="05F3C7E5" w14:textId="77777777" w:rsidR="00774665" w:rsidRDefault="00000000" w:rsidP="000B78E3">
            <w:pPr>
              <w:spacing w:after="0"/>
              <w:jc w:val="both"/>
            </w:pPr>
            <w:r>
              <w:rPr>
                <w:color w:val="14211D"/>
                <w:sz w:val="22"/>
              </w:rPr>
              <w:t>TC-12</w:t>
            </w:r>
          </w:p>
        </w:tc>
        <w:tc>
          <w:tcPr>
            <w:tcW w:w="2448" w:type="dxa"/>
            <w:vAlign w:val="center"/>
          </w:tcPr>
          <w:p w14:paraId="74485B6E" w14:textId="77777777" w:rsidR="00774665" w:rsidRDefault="00000000" w:rsidP="000B78E3">
            <w:pPr>
              <w:spacing w:after="0"/>
              <w:jc w:val="both"/>
            </w:pPr>
            <w:r>
              <w:rPr>
                <w:color w:val="14211D"/>
                <w:sz w:val="22"/>
              </w:rPr>
              <w:t>Filter expense history</w:t>
            </w:r>
          </w:p>
        </w:tc>
        <w:tc>
          <w:tcPr>
            <w:tcW w:w="2448" w:type="dxa"/>
            <w:vAlign w:val="center"/>
          </w:tcPr>
          <w:p w14:paraId="16E8707E" w14:textId="77777777" w:rsidR="00774665" w:rsidRDefault="00000000" w:rsidP="000B78E3">
            <w:pPr>
              <w:spacing w:after="0"/>
              <w:jc w:val="both"/>
            </w:pPr>
            <w:r>
              <w:rPr>
                <w:color w:val="14211D"/>
                <w:sz w:val="22"/>
              </w:rPr>
              <w:t>Matching history and filtered total are shown</w:t>
            </w:r>
          </w:p>
        </w:tc>
        <w:tc>
          <w:tcPr>
            <w:tcW w:w="2448" w:type="dxa"/>
            <w:vAlign w:val="center"/>
          </w:tcPr>
          <w:p w14:paraId="6E304A0B" w14:textId="77777777" w:rsidR="00774665" w:rsidRDefault="00000000" w:rsidP="000B78E3">
            <w:pPr>
              <w:spacing w:after="0"/>
              <w:jc w:val="both"/>
            </w:pPr>
            <w:r>
              <w:rPr>
                <w:color w:val="14211D"/>
                <w:sz w:val="22"/>
              </w:rPr>
              <w:t>Implemented</w:t>
            </w:r>
          </w:p>
        </w:tc>
      </w:tr>
      <w:tr w:rsidR="00774665" w14:paraId="500C57E6" w14:textId="77777777">
        <w:trPr>
          <w:jc w:val="center"/>
        </w:trPr>
        <w:tc>
          <w:tcPr>
            <w:tcW w:w="2448" w:type="dxa"/>
            <w:shd w:val="clear" w:color="auto" w:fill="F3F6F1"/>
            <w:vAlign w:val="center"/>
          </w:tcPr>
          <w:p w14:paraId="7935A546" w14:textId="77777777" w:rsidR="00774665" w:rsidRDefault="00000000" w:rsidP="000B78E3">
            <w:pPr>
              <w:spacing w:after="0"/>
              <w:jc w:val="both"/>
            </w:pPr>
            <w:r>
              <w:rPr>
                <w:color w:val="14211D"/>
                <w:sz w:val="22"/>
              </w:rPr>
              <w:t>TC-13</w:t>
            </w:r>
          </w:p>
        </w:tc>
        <w:tc>
          <w:tcPr>
            <w:tcW w:w="2448" w:type="dxa"/>
            <w:shd w:val="clear" w:color="auto" w:fill="F3F6F1"/>
            <w:vAlign w:val="center"/>
          </w:tcPr>
          <w:p w14:paraId="1A126292" w14:textId="77777777" w:rsidR="00774665" w:rsidRDefault="00000000" w:rsidP="000B78E3">
            <w:pPr>
              <w:spacing w:after="0"/>
              <w:jc w:val="both"/>
            </w:pPr>
            <w:r>
              <w:rPr>
                <w:color w:val="14211D"/>
                <w:sz w:val="22"/>
              </w:rPr>
              <w:t>Open insights</w:t>
            </w:r>
          </w:p>
        </w:tc>
        <w:tc>
          <w:tcPr>
            <w:tcW w:w="2448" w:type="dxa"/>
            <w:shd w:val="clear" w:color="auto" w:fill="F3F6F1"/>
            <w:vAlign w:val="center"/>
          </w:tcPr>
          <w:p w14:paraId="4E5C437F" w14:textId="77777777" w:rsidR="00774665" w:rsidRDefault="00000000" w:rsidP="000B78E3">
            <w:pPr>
              <w:spacing w:after="0"/>
              <w:jc w:val="both"/>
            </w:pPr>
            <w:r>
              <w:rPr>
                <w:color w:val="14211D"/>
                <w:sz w:val="22"/>
              </w:rPr>
              <w:t>Category, group, monthly, and daily data are rendered</w:t>
            </w:r>
          </w:p>
        </w:tc>
        <w:tc>
          <w:tcPr>
            <w:tcW w:w="2448" w:type="dxa"/>
            <w:shd w:val="clear" w:color="auto" w:fill="F3F6F1"/>
            <w:vAlign w:val="center"/>
          </w:tcPr>
          <w:p w14:paraId="44962B6A" w14:textId="77777777" w:rsidR="00774665" w:rsidRDefault="00000000" w:rsidP="000B78E3">
            <w:pPr>
              <w:spacing w:after="0"/>
              <w:jc w:val="both"/>
            </w:pPr>
            <w:r>
              <w:rPr>
                <w:color w:val="14211D"/>
                <w:sz w:val="22"/>
              </w:rPr>
              <w:t>Implemented</w:t>
            </w:r>
          </w:p>
        </w:tc>
      </w:tr>
      <w:tr w:rsidR="00774665" w14:paraId="38FFDCC7" w14:textId="77777777">
        <w:trPr>
          <w:jc w:val="center"/>
        </w:trPr>
        <w:tc>
          <w:tcPr>
            <w:tcW w:w="2448" w:type="dxa"/>
            <w:vAlign w:val="center"/>
          </w:tcPr>
          <w:p w14:paraId="0494FCF5" w14:textId="77777777" w:rsidR="00774665" w:rsidRDefault="00000000" w:rsidP="000B78E3">
            <w:pPr>
              <w:spacing w:after="0"/>
              <w:jc w:val="both"/>
            </w:pPr>
            <w:r>
              <w:rPr>
                <w:color w:val="14211D"/>
                <w:sz w:val="22"/>
              </w:rPr>
              <w:lastRenderedPageBreak/>
              <w:t>TC-14</w:t>
            </w:r>
          </w:p>
        </w:tc>
        <w:tc>
          <w:tcPr>
            <w:tcW w:w="2448" w:type="dxa"/>
            <w:vAlign w:val="center"/>
          </w:tcPr>
          <w:p w14:paraId="62B8F3C8" w14:textId="77777777" w:rsidR="00774665" w:rsidRDefault="00000000" w:rsidP="000B78E3">
            <w:pPr>
              <w:spacing w:after="0"/>
              <w:jc w:val="both"/>
            </w:pPr>
            <w:r>
              <w:rPr>
                <w:color w:val="14211D"/>
                <w:sz w:val="22"/>
              </w:rPr>
              <w:t>Submit unsupported profile image</w:t>
            </w:r>
          </w:p>
        </w:tc>
        <w:tc>
          <w:tcPr>
            <w:tcW w:w="2448" w:type="dxa"/>
            <w:vAlign w:val="center"/>
          </w:tcPr>
          <w:p w14:paraId="6C6D2302" w14:textId="77777777" w:rsidR="00774665" w:rsidRDefault="00000000" w:rsidP="000B78E3">
            <w:pPr>
              <w:spacing w:after="0"/>
              <w:jc w:val="both"/>
            </w:pPr>
            <w:r>
              <w:rPr>
                <w:color w:val="14211D"/>
                <w:sz w:val="22"/>
              </w:rPr>
              <w:t>Upload is rejected</w:t>
            </w:r>
          </w:p>
        </w:tc>
        <w:tc>
          <w:tcPr>
            <w:tcW w:w="2448" w:type="dxa"/>
            <w:vAlign w:val="center"/>
          </w:tcPr>
          <w:p w14:paraId="31E4FE63" w14:textId="77777777" w:rsidR="00774665" w:rsidRDefault="00000000" w:rsidP="000B78E3">
            <w:pPr>
              <w:spacing w:after="0"/>
              <w:jc w:val="both"/>
            </w:pPr>
            <w:r>
              <w:rPr>
                <w:color w:val="14211D"/>
                <w:sz w:val="22"/>
              </w:rPr>
              <w:t>Implemented</w:t>
            </w:r>
          </w:p>
        </w:tc>
      </w:tr>
    </w:tbl>
    <w:p w14:paraId="4AC59CB4" w14:textId="77777777" w:rsidR="00774665" w:rsidRDefault="00774665" w:rsidP="000B78E3">
      <w:pPr>
        <w:spacing w:after="40"/>
        <w:jc w:val="both"/>
      </w:pPr>
    </w:p>
    <w:p w14:paraId="1A197A23" w14:textId="77777777" w:rsidR="00774665" w:rsidRDefault="00000000" w:rsidP="000B78E3">
      <w:pPr>
        <w:keepNext/>
        <w:spacing w:before="120" w:after="160"/>
        <w:jc w:val="both"/>
      </w:pPr>
      <w:r>
        <w:rPr>
          <w:b/>
          <w:color w:val="1D493C"/>
          <w:sz w:val="28"/>
        </w:rPr>
        <w:t>8.2.2 Code and template validation</w:t>
      </w:r>
    </w:p>
    <w:p w14:paraId="5E6F54E6" w14:textId="77777777" w:rsidR="00774665" w:rsidRDefault="00000000" w:rsidP="000B78E3">
      <w:pPr>
        <w:jc w:val="both"/>
      </w:pPr>
      <w:r>
        <w:rPr>
          <w:color w:val="000000"/>
        </w:rPr>
        <w:t>The current implementation was validated by compiling app.py and db.py with Python syntax checks and loading the key Jinja templates. The templates validated for the current submission are base.html, landing.html, login.html, and register.html. Mermaid sources were rendered successfully into nine PNG diagram figures.</w:t>
      </w:r>
    </w:p>
    <w:p w14:paraId="7018E0A1" w14:textId="77777777" w:rsidR="00774665" w:rsidRDefault="00000000" w:rsidP="000B78E3">
      <w:pPr>
        <w:keepNext/>
        <w:spacing w:before="120" w:after="160"/>
        <w:jc w:val="both"/>
      </w:pPr>
      <w:r>
        <w:rPr>
          <w:b/>
          <w:color w:val="1D493C"/>
          <w:sz w:val="28"/>
        </w:rPr>
        <w:t>8.3 Performance Testing and Evidence</w:t>
      </w:r>
    </w:p>
    <w:p w14:paraId="056E81F8" w14:textId="77777777" w:rsidR="00774665" w:rsidRDefault="00000000" w:rsidP="000B78E3">
      <w:pPr>
        <w:jc w:val="both"/>
      </w:pPr>
      <w:r>
        <w:rPr>
          <w:color w:val="000000"/>
        </w:rPr>
        <w:t>A reproducible performance script is included at tools_srs_evidence.py. It checks the landing, login, and registration endpoints, then performs 30 sequential landing-page requests and 25 concurrent landing-page requests using five workers. The test was run against the local Flask development server at http://127.0.0.1:5000.</w:t>
      </w:r>
    </w:p>
    <w:p w14:paraId="7B7CB5C5" w14:textId="77777777" w:rsidR="00774665" w:rsidRDefault="00000000" w:rsidP="000B78E3">
      <w:pPr>
        <w:jc w:val="both"/>
      </w:pPr>
      <w:r>
        <w:rPr>
          <w:color w:val="000000"/>
        </w:rPr>
        <w:t>The measured result was 55 successful responses out of 55 requests, for a 100.00 percent success rate. The average latency was 3.53 ms, the median latency was 1.84 ms, the P95 latency was 7.11 ms, and the maximum observed latency was 7.93 ms. Individual endpoint checks returned HTTP 200 for the landing page, login page, and registration page.</w:t>
      </w:r>
    </w:p>
    <w:p w14:paraId="7A564CFC" w14:textId="77777777" w:rsidR="00774665" w:rsidRDefault="00000000" w:rsidP="000B78E3">
      <w:pPr>
        <w:jc w:val="both"/>
      </w:pPr>
      <w:r>
        <w:rPr>
          <w:color w:val="000000"/>
        </w:rPr>
        <w:t>These figures are useful evidence that the prototype responds correctly and quickly in the local environment. They are not a production benchmark. A production evaluation should repeat the test with the actual WSGI server, deployment network, production database, realistic payloads, authentication flows, and a larger workload.</w:t>
      </w:r>
    </w:p>
    <w:p w14:paraId="5BD45AA7" w14:textId="77777777" w:rsidR="00774665" w:rsidRDefault="00000000" w:rsidP="000B78E3">
      <w:pPr>
        <w:keepNext/>
        <w:spacing w:after="80"/>
        <w:jc w:val="both"/>
      </w:pPr>
      <w:r>
        <w:rPr>
          <w:i/>
          <w:color w:val="555555"/>
          <w:sz w:val="22"/>
        </w:rPr>
        <w:lastRenderedPageBreak/>
        <w:t>Performance testing evidence</w:t>
      </w:r>
    </w:p>
    <w:p w14:paraId="7CA6A34A" w14:textId="77777777" w:rsidR="00774665" w:rsidRDefault="00000000" w:rsidP="000B78E3">
      <w:pPr>
        <w:keepNext/>
        <w:keepLines/>
        <w:jc w:val="both"/>
      </w:pPr>
      <w:r>
        <w:rPr>
          <w:noProof/>
        </w:rPr>
        <w:drawing>
          <wp:inline distT="0" distB="0" distL="0" distR="0" wp14:anchorId="41358DCB" wp14:editId="3E8D78F7">
            <wp:extent cx="5715000" cy="3714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evidence.png"/>
                    <pic:cNvPicPr/>
                  </pic:nvPicPr>
                  <pic:blipFill>
                    <a:blip r:embed="rId17"/>
                    <a:stretch>
                      <a:fillRect/>
                    </a:stretch>
                  </pic:blipFill>
                  <pic:spPr>
                    <a:xfrm>
                      <a:off x="0" y="0"/>
                      <a:ext cx="5715000" cy="3714750"/>
                    </a:xfrm>
                    <a:prstGeom prst="rect">
                      <a:avLst/>
                    </a:prstGeom>
                  </pic:spPr>
                </pic:pic>
              </a:graphicData>
            </a:graphic>
          </wp:inline>
        </w:drawing>
      </w:r>
    </w:p>
    <w:p w14:paraId="1FD339EF" w14:textId="77777777" w:rsidR="00774665" w:rsidRDefault="00000000" w:rsidP="000B78E3">
      <w:pPr>
        <w:jc w:val="both"/>
      </w:pPr>
      <w:r>
        <w:rPr>
          <w:color w:val="000000"/>
        </w:rPr>
        <w:t>The raw result is available as performance_results.json, with a short interpretation in performance_summary.md. The rendered evidence page is available as performance_evidence.html.</w:t>
      </w:r>
    </w:p>
    <w:p w14:paraId="0562369B" w14:textId="77777777" w:rsidR="00774665" w:rsidRDefault="00000000" w:rsidP="000B78E3">
      <w:pPr>
        <w:keepNext/>
        <w:spacing w:before="120" w:after="160"/>
        <w:jc w:val="both"/>
      </w:pPr>
      <w:r>
        <w:rPr>
          <w:b/>
          <w:color w:val="1D493C"/>
          <w:sz w:val="28"/>
        </w:rPr>
        <w:t>8.4 Working-System Screenshots</w:t>
      </w:r>
    </w:p>
    <w:p w14:paraId="23D5954D" w14:textId="77777777" w:rsidR="00774665" w:rsidRDefault="00000000" w:rsidP="000B78E3">
      <w:pPr>
        <w:jc w:val="both"/>
      </w:pPr>
      <w:r>
        <w:rPr>
          <w:color w:val="000000"/>
        </w:rPr>
        <w:t>The following screenshots document working parts of the current system. The landing page, login page, and registration page were captured from the running local Flask application. The workspace analytics screenshot was supplied during the project review and records the implemented insights layout.</w:t>
      </w:r>
    </w:p>
    <w:p w14:paraId="53CD7F44" w14:textId="77777777" w:rsidR="00774665" w:rsidRDefault="00000000" w:rsidP="000B78E3">
      <w:pPr>
        <w:keepNext/>
        <w:spacing w:before="120" w:after="160"/>
        <w:jc w:val="both"/>
      </w:pPr>
      <w:r>
        <w:rPr>
          <w:b/>
          <w:color w:val="1D493C"/>
          <w:sz w:val="28"/>
        </w:rPr>
        <w:lastRenderedPageBreak/>
        <w:t>Landing page</w:t>
      </w:r>
    </w:p>
    <w:p w14:paraId="0D983ACF" w14:textId="77777777" w:rsidR="00774665" w:rsidRDefault="00000000" w:rsidP="000B78E3">
      <w:pPr>
        <w:keepNext/>
        <w:spacing w:after="80"/>
        <w:jc w:val="both"/>
      </w:pPr>
      <w:r>
        <w:rPr>
          <w:i/>
          <w:color w:val="555555"/>
          <w:sz w:val="22"/>
        </w:rPr>
        <w:t>EvenUp landing page working screenshot</w:t>
      </w:r>
    </w:p>
    <w:p w14:paraId="2414C847" w14:textId="35B7AEA1" w:rsidR="00774665" w:rsidRDefault="00774665" w:rsidP="000B78E3">
      <w:pPr>
        <w:keepNext/>
        <w:keepLines/>
        <w:jc w:val="both"/>
      </w:pPr>
    </w:p>
    <w:p w14:paraId="1F985153" w14:textId="252A1ADA" w:rsidR="00CA641A" w:rsidRDefault="00CA641A" w:rsidP="000B78E3">
      <w:pPr>
        <w:keepNext/>
        <w:keepLines/>
        <w:jc w:val="both"/>
      </w:pPr>
      <w:r w:rsidRPr="00CA641A">
        <w:rPr>
          <w:noProof/>
        </w:rPr>
        <w:drawing>
          <wp:inline distT="0" distB="0" distL="0" distR="0" wp14:anchorId="5B54EF3E" wp14:editId="416194FC">
            <wp:extent cx="6217920" cy="2809875"/>
            <wp:effectExtent l="0" t="0" r="5715" b="0"/>
            <wp:docPr id="107924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40903" name=""/>
                    <pic:cNvPicPr/>
                  </pic:nvPicPr>
                  <pic:blipFill>
                    <a:blip r:embed="rId18"/>
                    <a:stretch>
                      <a:fillRect/>
                    </a:stretch>
                  </pic:blipFill>
                  <pic:spPr>
                    <a:xfrm>
                      <a:off x="0" y="0"/>
                      <a:ext cx="6217920" cy="2809875"/>
                    </a:xfrm>
                    <a:prstGeom prst="rect">
                      <a:avLst/>
                    </a:prstGeom>
                  </pic:spPr>
                </pic:pic>
              </a:graphicData>
            </a:graphic>
          </wp:inline>
        </w:drawing>
      </w:r>
    </w:p>
    <w:p w14:paraId="4C5424A8" w14:textId="77777777" w:rsidR="00774665" w:rsidRDefault="00000000" w:rsidP="000B78E3">
      <w:pPr>
        <w:keepNext/>
        <w:spacing w:before="120" w:after="160"/>
        <w:jc w:val="both"/>
      </w:pPr>
      <w:r>
        <w:rPr>
          <w:b/>
          <w:color w:val="1D493C"/>
          <w:sz w:val="28"/>
        </w:rPr>
        <w:t>Login page</w:t>
      </w:r>
    </w:p>
    <w:p w14:paraId="530F2B34" w14:textId="77777777" w:rsidR="00774665" w:rsidRDefault="00000000" w:rsidP="000B78E3">
      <w:pPr>
        <w:keepNext/>
        <w:spacing w:after="80"/>
        <w:jc w:val="both"/>
        <w:rPr>
          <w:i/>
          <w:color w:val="555555"/>
          <w:sz w:val="22"/>
        </w:rPr>
      </w:pPr>
      <w:r>
        <w:rPr>
          <w:i/>
          <w:color w:val="555555"/>
          <w:sz w:val="22"/>
        </w:rPr>
        <w:t>EvenUp login page working screenshot</w:t>
      </w:r>
    </w:p>
    <w:p w14:paraId="65FC716D" w14:textId="3CB454C2" w:rsidR="00CA641A" w:rsidRDefault="00CA641A" w:rsidP="000B78E3">
      <w:pPr>
        <w:keepNext/>
        <w:spacing w:after="80"/>
        <w:jc w:val="both"/>
      </w:pPr>
      <w:r w:rsidRPr="00CA641A">
        <w:rPr>
          <w:noProof/>
        </w:rPr>
        <w:drawing>
          <wp:inline distT="0" distB="0" distL="0" distR="0" wp14:anchorId="6D246DEA" wp14:editId="0C71AF65">
            <wp:extent cx="6217920" cy="3545205"/>
            <wp:effectExtent l="0" t="0" r="0" b="0"/>
            <wp:docPr id="74189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94383" name=""/>
                    <pic:cNvPicPr/>
                  </pic:nvPicPr>
                  <pic:blipFill>
                    <a:blip r:embed="rId19"/>
                    <a:stretch>
                      <a:fillRect/>
                    </a:stretch>
                  </pic:blipFill>
                  <pic:spPr>
                    <a:xfrm>
                      <a:off x="0" y="0"/>
                      <a:ext cx="6217920" cy="3545205"/>
                    </a:xfrm>
                    <a:prstGeom prst="rect">
                      <a:avLst/>
                    </a:prstGeom>
                  </pic:spPr>
                </pic:pic>
              </a:graphicData>
            </a:graphic>
          </wp:inline>
        </w:drawing>
      </w:r>
    </w:p>
    <w:p w14:paraId="07F9527F" w14:textId="1AC0D1A1" w:rsidR="00774665" w:rsidRDefault="00774665" w:rsidP="000B78E3">
      <w:pPr>
        <w:keepNext/>
        <w:keepLines/>
        <w:jc w:val="both"/>
        <w:rPr>
          <w:noProof/>
        </w:rPr>
      </w:pPr>
    </w:p>
    <w:p w14:paraId="3D9D86FA" w14:textId="77777777" w:rsidR="00CA641A" w:rsidRDefault="00CA641A" w:rsidP="000B78E3">
      <w:pPr>
        <w:keepNext/>
        <w:keepLines/>
        <w:jc w:val="both"/>
        <w:rPr>
          <w:noProof/>
        </w:rPr>
      </w:pPr>
    </w:p>
    <w:p w14:paraId="7713B97F" w14:textId="77777777" w:rsidR="00CA641A" w:rsidRDefault="00CA641A" w:rsidP="000B78E3">
      <w:pPr>
        <w:keepNext/>
        <w:keepLines/>
        <w:jc w:val="both"/>
      </w:pPr>
    </w:p>
    <w:p w14:paraId="02DE7522" w14:textId="77777777" w:rsidR="00774665" w:rsidRDefault="00000000" w:rsidP="000B78E3">
      <w:pPr>
        <w:keepNext/>
        <w:spacing w:before="120" w:after="160"/>
        <w:jc w:val="both"/>
      </w:pPr>
      <w:r>
        <w:rPr>
          <w:b/>
          <w:color w:val="1D493C"/>
          <w:sz w:val="28"/>
        </w:rPr>
        <w:lastRenderedPageBreak/>
        <w:t>Registration page</w:t>
      </w:r>
    </w:p>
    <w:p w14:paraId="2B404629" w14:textId="77777777" w:rsidR="00774665" w:rsidRDefault="00000000" w:rsidP="000B78E3">
      <w:pPr>
        <w:keepNext/>
        <w:spacing w:after="80"/>
        <w:jc w:val="both"/>
      </w:pPr>
      <w:r>
        <w:rPr>
          <w:i/>
          <w:color w:val="555555"/>
          <w:sz w:val="22"/>
        </w:rPr>
        <w:t>EvenUp registration page working screenshot</w:t>
      </w:r>
    </w:p>
    <w:p w14:paraId="5BD05E33" w14:textId="4B774ECC" w:rsidR="00774665" w:rsidRDefault="00CA641A" w:rsidP="000B78E3">
      <w:pPr>
        <w:keepNext/>
        <w:keepLines/>
        <w:jc w:val="both"/>
      </w:pPr>
      <w:r w:rsidRPr="00CA641A">
        <w:rPr>
          <w:noProof/>
        </w:rPr>
        <w:drawing>
          <wp:inline distT="0" distB="0" distL="0" distR="0" wp14:anchorId="4F4F704E" wp14:editId="526911A2">
            <wp:extent cx="6217920" cy="3813175"/>
            <wp:effectExtent l="0" t="0" r="0" b="0"/>
            <wp:docPr id="71853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32230" name=""/>
                    <pic:cNvPicPr/>
                  </pic:nvPicPr>
                  <pic:blipFill>
                    <a:blip r:embed="rId20"/>
                    <a:stretch>
                      <a:fillRect/>
                    </a:stretch>
                  </pic:blipFill>
                  <pic:spPr>
                    <a:xfrm>
                      <a:off x="0" y="0"/>
                      <a:ext cx="6217920" cy="3813175"/>
                    </a:xfrm>
                    <a:prstGeom prst="rect">
                      <a:avLst/>
                    </a:prstGeom>
                  </pic:spPr>
                </pic:pic>
              </a:graphicData>
            </a:graphic>
          </wp:inline>
        </w:drawing>
      </w:r>
    </w:p>
    <w:p w14:paraId="63BAAA0F" w14:textId="0FF61644" w:rsidR="00774665" w:rsidRDefault="00000000" w:rsidP="000B78E3">
      <w:pPr>
        <w:keepNext/>
        <w:spacing w:before="120" w:after="160"/>
        <w:jc w:val="both"/>
      </w:pPr>
      <w:r>
        <w:rPr>
          <w:b/>
          <w:color w:val="1D493C"/>
          <w:sz w:val="28"/>
        </w:rPr>
        <w:t>Workspace page</w:t>
      </w:r>
    </w:p>
    <w:p w14:paraId="0B1AF1FF" w14:textId="6EC0EB51" w:rsidR="00774665" w:rsidRDefault="00000000" w:rsidP="000B78E3">
      <w:pPr>
        <w:keepNext/>
        <w:spacing w:after="80"/>
        <w:jc w:val="both"/>
        <w:rPr>
          <w:i/>
          <w:color w:val="555555"/>
          <w:sz w:val="22"/>
        </w:rPr>
      </w:pPr>
      <w:r>
        <w:rPr>
          <w:i/>
          <w:color w:val="555555"/>
          <w:sz w:val="22"/>
        </w:rPr>
        <w:t>EvenUp workspace screenshot</w:t>
      </w:r>
    </w:p>
    <w:p w14:paraId="02EAE909" w14:textId="6C90B23E" w:rsidR="00CA641A" w:rsidRDefault="00CA641A" w:rsidP="000B78E3">
      <w:pPr>
        <w:keepNext/>
        <w:spacing w:after="80"/>
        <w:jc w:val="both"/>
      </w:pPr>
      <w:r w:rsidRPr="00CA641A">
        <w:rPr>
          <w:noProof/>
        </w:rPr>
        <w:drawing>
          <wp:inline distT="0" distB="0" distL="0" distR="0" wp14:anchorId="0612F8B4" wp14:editId="72FA8610">
            <wp:extent cx="6217920" cy="3042285"/>
            <wp:effectExtent l="0" t="0" r="0" b="5715"/>
            <wp:docPr id="167474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43051" name=""/>
                    <pic:cNvPicPr/>
                  </pic:nvPicPr>
                  <pic:blipFill>
                    <a:blip r:embed="rId21"/>
                    <a:stretch>
                      <a:fillRect/>
                    </a:stretch>
                  </pic:blipFill>
                  <pic:spPr>
                    <a:xfrm>
                      <a:off x="0" y="0"/>
                      <a:ext cx="6217920" cy="3042285"/>
                    </a:xfrm>
                    <a:prstGeom prst="rect">
                      <a:avLst/>
                    </a:prstGeom>
                  </pic:spPr>
                </pic:pic>
              </a:graphicData>
            </a:graphic>
          </wp:inline>
        </w:drawing>
      </w:r>
    </w:p>
    <w:p w14:paraId="23C2705F" w14:textId="644D6E11" w:rsidR="00774665" w:rsidRDefault="00774665" w:rsidP="000B78E3">
      <w:pPr>
        <w:keepNext/>
        <w:keepLines/>
        <w:jc w:val="both"/>
      </w:pPr>
    </w:p>
    <w:p w14:paraId="755DB0D8" w14:textId="77777777" w:rsidR="00774665" w:rsidRDefault="00000000" w:rsidP="000B78E3">
      <w:pPr>
        <w:jc w:val="both"/>
      </w:pPr>
      <w:r>
        <w:rPr>
          <w:color w:val="000000"/>
        </w:rPr>
        <w:lastRenderedPageBreak/>
        <w:t>The screenshots are evidence of the interface state at the time of documentation. They do not replace functional tests or prove that every database workflow is production-ready.</w:t>
      </w:r>
    </w:p>
    <w:p w14:paraId="2656417C" w14:textId="77777777" w:rsidR="00774665" w:rsidRDefault="00000000" w:rsidP="000B78E3">
      <w:pPr>
        <w:keepNext/>
        <w:spacing w:before="120" w:after="160"/>
        <w:jc w:val="both"/>
      </w:pPr>
      <w:r>
        <w:rPr>
          <w:b/>
          <w:color w:val="1D493C"/>
          <w:sz w:val="28"/>
        </w:rPr>
        <w:t>8.5 Deployment Plan</w:t>
      </w:r>
    </w:p>
    <w:p w14:paraId="561B04FE" w14:textId="77777777" w:rsidR="00774665" w:rsidRDefault="00000000" w:rsidP="000B78E3">
      <w:pPr>
        <w:keepNext/>
        <w:spacing w:before="120" w:after="160"/>
        <w:jc w:val="both"/>
      </w:pPr>
      <w:r>
        <w:rPr>
          <w:b/>
          <w:color w:val="1D493C"/>
          <w:sz w:val="28"/>
        </w:rPr>
        <w:t>Development deployment</w:t>
      </w:r>
    </w:p>
    <w:p w14:paraId="659B6108" w14:textId="77777777" w:rsidR="00774665" w:rsidRDefault="00000000" w:rsidP="000B78E3">
      <w:pPr>
        <w:ind w:left="432" w:hanging="259"/>
        <w:jc w:val="both"/>
      </w:pPr>
      <w:r>
        <w:rPr>
          <w:color w:val="000000"/>
        </w:rPr>
        <w:t>1. Install Python 3 and MySQL.</w:t>
      </w:r>
    </w:p>
    <w:p w14:paraId="14E66B2B" w14:textId="77777777" w:rsidR="00774665" w:rsidRDefault="00000000" w:rsidP="000B78E3">
      <w:pPr>
        <w:ind w:left="432" w:hanging="259"/>
        <w:jc w:val="both"/>
      </w:pPr>
      <w:r>
        <w:rPr>
          <w:color w:val="000000"/>
        </w:rPr>
        <w:t>1. Create a Python virtual environment.</w:t>
      </w:r>
    </w:p>
    <w:p w14:paraId="66A9FC61" w14:textId="77777777" w:rsidR="00774665" w:rsidRDefault="00000000" w:rsidP="000B78E3">
      <w:pPr>
        <w:ind w:left="432" w:hanging="259"/>
        <w:jc w:val="both"/>
      </w:pPr>
      <w:r>
        <w:rPr>
          <w:color w:val="000000"/>
        </w:rPr>
        <w:t>1. Install the packages listed in requirements.txt.</w:t>
      </w:r>
    </w:p>
    <w:p w14:paraId="2243F214" w14:textId="77777777" w:rsidR="00774665" w:rsidRDefault="00000000" w:rsidP="000B78E3">
      <w:pPr>
        <w:ind w:left="432" w:hanging="259"/>
        <w:jc w:val="both"/>
      </w:pPr>
      <w:r>
        <w:rPr>
          <w:color w:val="000000"/>
        </w:rPr>
        <w:t>1. Create the evenup MySQL database and user.</w:t>
      </w:r>
    </w:p>
    <w:p w14:paraId="23AA9EC4" w14:textId="77777777" w:rsidR="00774665" w:rsidRDefault="00000000" w:rsidP="000B78E3">
      <w:pPr>
        <w:ind w:left="432" w:hanging="259"/>
        <w:jc w:val="both"/>
      </w:pPr>
      <w:r>
        <w:rPr>
          <w:color w:val="000000"/>
        </w:rPr>
        <w:t>1. Set MYSQL_HOST, MYSQL_PORT, MYSQL_USER, MYSQL_PASSWORD, MYSQL_DATABASE, and SECRET_KEY as environment variables.</w:t>
      </w:r>
    </w:p>
    <w:p w14:paraId="63999334" w14:textId="77777777" w:rsidR="00774665" w:rsidRDefault="00000000" w:rsidP="000B78E3">
      <w:pPr>
        <w:ind w:left="432" w:hanging="259"/>
        <w:jc w:val="both"/>
      </w:pPr>
      <w:r>
        <w:rPr>
          <w:color w:val="000000"/>
        </w:rPr>
        <w:t>1. Run the Flask application with a development command for local testing.</w:t>
      </w:r>
    </w:p>
    <w:p w14:paraId="15B10F1B" w14:textId="77777777" w:rsidR="00774665" w:rsidRDefault="00000000" w:rsidP="000B78E3">
      <w:pPr>
        <w:ind w:left="432" w:hanging="259"/>
        <w:jc w:val="both"/>
      </w:pPr>
      <w:r>
        <w:rPr>
          <w:color w:val="000000"/>
        </w:rPr>
        <w:t>1. Open the application in a supported browser.</w:t>
      </w:r>
    </w:p>
    <w:p w14:paraId="449D30C9" w14:textId="77777777" w:rsidR="00774665" w:rsidRDefault="00000000" w:rsidP="000B78E3">
      <w:pPr>
        <w:keepNext/>
        <w:spacing w:before="120" w:after="160"/>
        <w:jc w:val="both"/>
      </w:pPr>
      <w:r>
        <w:rPr>
          <w:b/>
          <w:color w:val="1D493C"/>
          <w:sz w:val="28"/>
        </w:rPr>
        <w:t>Production deployment</w:t>
      </w:r>
    </w:p>
    <w:p w14:paraId="5D656EC7" w14:textId="77777777" w:rsidR="00774665" w:rsidRDefault="00000000" w:rsidP="000B78E3">
      <w:pPr>
        <w:jc w:val="both"/>
      </w:pPr>
      <w:r>
        <w:rPr>
          <w:color w:val="000000"/>
        </w:rPr>
        <w:t>A production deployment should use a WSGI server such as Gunicorn behind Nginx or an equivalent managed service. HTTPS should be enabled. Production secrets must be stored outside the source tree. The MySQL database must be backed up. Static and uploaded files should use a controlled storage strategy. Logs, error monitoring, health checks, rate limiting, and database migration management should be added before public release.</w:t>
      </w:r>
    </w:p>
    <w:p w14:paraId="1757A761" w14:textId="77777777" w:rsidR="00774665" w:rsidRDefault="00000000" w:rsidP="000B78E3">
      <w:pPr>
        <w:keepNext/>
        <w:spacing w:before="120" w:after="160"/>
        <w:jc w:val="both"/>
      </w:pPr>
      <w:r>
        <w:rPr>
          <w:b/>
          <w:color w:val="1D493C"/>
          <w:sz w:val="28"/>
        </w:rPr>
        <w:t>8.6 Evaluation Against Objectives</w:t>
      </w:r>
    </w:p>
    <w:tbl>
      <w:tblPr>
        <w:tblStyle w:val="TableGrid"/>
        <w:tblW w:w="0" w:type="auto"/>
        <w:jc w:val="center"/>
        <w:tblLook w:val="04A0" w:firstRow="1" w:lastRow="0" w:firstColumn="1" w:lastColumn="0" w:noHBand="0" w:noVBand="1"/>
      </w:tblPr>
      <w:tblGrid>
        <w:gridCol w:w="4891"/>
        <w:gridCol w:w="4891"/>
      </w:tblGrid>
      <w:tr w:rsidR="00774665" w14:paraId="6271E475" w14:textId="77777777">
        <w:trPr>
          <w:jc w:val="center"/>
        </w:trPr>
        <w:tc>
          <w:tcPr>
            <w:tcW w:w="4896" w:type="dxa"/>
            <w:shd w:val="clear" w:color="auto" w:fill="294E78"/>
            <w:vAlign w:val="center"/>
          </w:tcPr>
          <w:p w14:paraId="18BCFAF9" w14:textId="77777777" w:rsidR="00774665" w:rsidRDefault="00000000" w:rsidP="000B78E3">
            <w:pPr>
              <w:spacing w:after="0"/>
              <w:jc w:val="both"/>
            </w:pPr>
            <w:r>
              <w:rPr>
                <w:b/>
                <w:color w:val="FFFFFF"/>
                <w:sz w:val="22"/>
              </w:rPr>
              <w:t>Objective</w:t>
            </w:r>
          </w:p>
        </w:tc>
        <w:tc>
          <w:tcPr>
            <w:tcW w:w="4896" w:type="dxa"/>
            <w:shd w:val="clear" w:color="auto" w:fill="294E78"/>
            <w:vAlign w:val="center"/>
          </w:tcPr>
          <w:p w14:paraId="24F4E7EB" w14:textId="77777777" w:rsidR="00774665" w:rsidRDefault="00000000" w:rsidP="000B78E3">
            <w:pPr>
              <w:spacing w:after="0"/>
              <w:jc w:val="both"/>
            </w:pPr>
            <w:r>
              <w:rPr>
                <w:b/>
                <w:color w:val="FFFFFF"/>
                <w:sz w:val="22"/>
              </w:rPr>
              <w:t>Evaluation</w:t>
            </w:r>
          </w:p>
        </w:tc>
      </w:tr>
      <w:tr w:rsidR="00774665" w14:paraId="22740861" w14:textId="77777777">
        <w:trPr>
          <w:jc w:val="center"/>
        </w:trPr>
        <w:tc>
          <w:tcPr>
            <w:tcW w:w="4896" w:type="dxa"/>
            <w:shd w:val="clear" w:color="auto" w:fill="F3F6F1"/>
            <w:vAlign w:val="center"/>
          </w:tcPr>
          <w:p w14:paraId="46563E49" w14:textId="77777777" w:rsidR="00774665" w:rsidRDefault="00000000" w:rsidP="000B78E3">
            <w:pPr>
              <w:spacing w:after="0"/>
              <w:jc w:val="both"/>
            </w:pPr>
            <w:r>
              <w:rPr>
                <w:color w:val="14211D"/>
                <w:sz w:val="22"/>
              </w:rPr>
              <w:t>Reduce manual arithmetic</w:t>
            </w:r>
          </w:p>
        </w:tc>
        <w:tc>
          <w:tcPr>
            <w:tcW w:w="4896" w:type="dxa"/>
            <w:shd w:val="clear" w:color="auto" w:fill="F3F6F1"/>
            <w:vAlign w:val="center"/>
          </w:tcPr>
          <w:p w14:paraId="75A051EE" w14:textId="77777777" w:rsidR="00774665" w:rsidRDefault="00000000" w:rsidP="000B78E3">
            <w:pPr>
              <w:spacing w:after="0"/>
              <w:jc w:val="both"/>
            </w:pPr>
            <w:r>
              <w:rPr>
                <w:color w:val="14211D"/>
                <w:sz w:val="22"/>
              </w:rPr>
              <w:t>Achieved in the implemented expense and balance logic</w:t>
            </w:r>
          </w:p>
        </w:tc>
      </w:tr>
      <w:tr w:rsidR="00774665" w14:paraId="7B830272" w14:textId="77777777">
        <w:trPr>
          <w:jc w:val="center"/>
        </w:trPr>
        <w:tc>
          <w:tcPr>
            <w:tcW w:w="4896" w:type="dxa"/>
            <w:vAlign w:val="center"/>
          </w:tcPr>
          <w:p w14:paraId="587240E3" w14:textId="77777777" w:rsidR="00774665" w:rsidRDefault="00000000" w:rsidP="000B78E3">
            <w:pPr>
              <w:spacing w:after="0"/>
              <w:jc w:val="both"/>
            </w:pPr>
            <w:r>
              <w:rPr>
                <w:color w:val="14211D"/>
                <w:sz w:val="22"/>
              </w:rPr>
              <w:t>Give members a shared expense record</w:t>
            </w:r>
          </w:p>
        </w:tc>
        <w:tc>
          <w:tcPr>
            <w:tcW w:w="4896" w:type="dxa"/>
            <w:vAlign w:val="center"/>
          </w:tcPr>
          <w:p w14:paraId="32302187" w14:textId="77777777" w:rsidR="00774665" w:rsidRDefault="00000000" w:rsidP="000B78E3">
            <w:pPr>
              <w:spacing w:after="0"/>
              <w:jc w:val="both"/>
            </w:pPr>
            <w:r>
              <w:rPr>
                <w:color w:val="14211D"/>
                <w:sz w:val="22"/>
              </w:rPr>
              <w:t>Achieved through groups, expenses, shares, history, and messages</w:t>
            </w:r>
          </w:p>
        </w:tc>
      </w:tr>
      <w:tr w:rsidR="00774665" w14:paraId="53929B52" w14:textId="77777777">
        <w:trPr>
          <w:jc w:val="center"/>
        </w:trPr>
        <w:tc>
          <w:tcPr>
            <w:tcW w:w="4896" w:type="dxa"/>
            <w:shd w:val="clear" w:color="auto" w:fill="F3F6F1"/>
            <w:vAlign w:val="center"/>
          </w:tcPr>
          <w:p w14:paraId="6C01B76A" w14:textId="77777777" w:rsidR="00774665" w:rsidRDefault="00000000" w:rsidP="000B78E3">
            <w:pPr>
              <w:spacing w:after="0"/>
              <w:jc w:val="both"/>
            </w:pPr>
            <w:r>
              <w:rPr>
                <w:color w:val="14211D"/>
                <w:sz w:val="22"/>
              </w:rPr>
              <w:t>Support practical unequal participation</w:t>
            </w:r>
          </w:p>
        </w:tc>
        <w:tc>
          <w:tcPr>
            <w:tcW w:w="4896" w:type="dxa"/>
            <w:shd w:val="clear" w:color="auto" w:fill="F3F6F1"/>
            <w:vAlign w:val="center"/>
          </w:tcPr>
          <w:p w14:paraId="18E63BD8" w14:textId="77777777" w:rsidR="00774665" w:rsidRDefault="00000000" w:rsidP="000B78E3">
            <w:pPr>
              <w:spacing w:after="0"/>
              <w:jc w:val="both"/>
            </w:pPr>
            <w:r>
              <w:rPr>
                <w:color w:val="14211D"/>
                <w:sz w:val="22"/>
              </w:rPr>
              <w:t>Achieved through selected-member sharing</w:t>
            </w:r>
          </w:p>
        </w:tc>
      </w:tr>
      <w:tr w:rsidR="00774665" w14:paraId="152B17B4" w14:textId="77777777">
        <w:trPr>
          <w:jc w:val="center"/>
        </w:trPr>
        <w:tc>
          <w:tcPr>
            <w:tcW w:w="4896" w:type="dxa"/>
            <w:vAlign w:val="center"/>
          </w:tcPr>
          <w:p w14:paraId="3A5D6810" w14:textId="77777777" w:rsidR="00774665" w:rsidRDefault="00000000" w:rsidP="000B78E3">
            <w:pPr>
              <w:spacing w:after="0"/>
              <w:jc w:val="both"/>
            </w:pPr>
            <w:r>
              <w:rPr>
                <w:color w:val="14211D"/>
                <w:sz w:val="22"/>
              </w:rPr>
              <w:t>Make settlements explicit</w:t>
            </w:r>
          </w:p>
        </w:tc>
        <w:tc>
          <w:tcPr>
            <w:tcW w:w="4896" w:type="dxa"/>
            <w:vAlign w:val="center"/>
          </w:tcPr>
          <w:p w14:paraId="2C6E0E66" w14:textId="77777777" w:rsidR="00774665" w:rsidRDefault="00000000" w:rsidP="000B78E3">
            <w:pPr>
              <w:spacing w:after="0"/>
              <w:jc w:val="both"/>
            </w:pPr>
            <w:r>
              <w:rPr>
                <w:color w:val="14211D"/>
                <w:sz w:val="22"/>
              </w:rPr>
              <w:t>Achieved through balance suggestions and settlement records</w:t>
            </w:r>
          </w:p>
        </w:tc>
      </w:tr>
      <w:tr w:rsidR="00774665" w14:paraId="7028763F" w14:textId="77777777">
        <w:trPr>
          <w:jc w:val="center"/>
        </w:trPr>
        <w:tc>
          <w:tcPr>
            <w:tcW w:w="4896" w:type="dxa"/>
            <w:shd w:val="clear" w:color="auto" w:fill="F3F6F1"/>
            <w:vAlign w:val="center"/>
          </w:tcPr>
          <w:p w14:paraId="31391428" w14:textId="77777777" w:rsidR="00774665" w:rsidRDefault="00000000" w:rsidP="000B78E3">
            <w:pPr>
              <w:spacing w:after="0"/>
              <w:jc w:val="both"/>
            </w:pPr>
            <w:r>
              <w:rPr>
                <w:color w:val="14211D"/>
                <w:sz w:val="22"/>
              </w:rPr>
              <w:t>Provide spending insight</w:t>
            </w:r>
          </w:p>
        </w:tc>
        <w:tc>
          <w:tcPr>
            <w:tcW w:w="4896" w:type="dxa"/>
            <w:shd w:val="clear" w:color="auto" w:fill="F3F6F1"/>
            <w:vAlign w:val="center"/>
          </w:tcPr>
          <w:p w14:paraId="75C70C1C" w14:textId="77777777" w:rsidR="00774665" w:rsidRDefault="00000000" w:rsidP="000B78E3">
            <w:pPr>
              <w:spacing w:after="0"/>
              <w:jc w:val="both"/>
            </w:pPr>
            <w:r>
              <w:rPr>
                <w:color w:val="14211D"/>
                <w:sz w:val="22"/>
              </w:rPr>
              <w:t>Achieved through category, group, monthly, and daily aggregation</w:t>
            </w:r>
          </w:p>
        </w:tc>
      </w:tr>
      <w:tr w:rsidR="00774665" w14:paraId="579F6BF2" w14:textId="77777777">
        <w:trPr>
          <w:jc w:val="center"/>
        </w:trPr>
        <w:tc>
          <w:tcPr>
            <w:tcW w:w="4896" w:type="dxa"/>
            <w:vAlign w:val="center"/>
          </w:tcPr>
          <w:p w14:paraId="5B4D3443" w14:textId="77777777" w:rsidR="00774665" w:rsidRDefault="00000000" w:rsidP="000B78E3">
            <w:pPr>
              <w:spacing w:after="0"/>
              <w:jc w:val="both"/>
            </w:pPr>
            <w:r>
              <w:rPr>
                <w:color w:val="14211D"/>
                <w:sz w:val="22"/>
              </w:rPr>
              <w:t>Provide a usable web interface</w:t>
            </w:r>
          </w:p>
        </w:tc>
        <w:tc>
          <w:tcPr>
            <w:tcW w:w="4896" w:type="dxa"/>
            <w:vAlign w:val="center"/>
          </w:tcPr>
          <w:p w14:paraId="3BDAE567" w14:textId="77777777" w:rsidR="00774665" w:rsidRDefault="00000000" w:rsidP="000B78E3">
            <w:pPr>
              <w:spacing w:after="0"/>
              <w:jc w:val="both"/>
            </w:pPr>
            <w:r>
              <w:rPr>
                <w:color w:val="14211D"/>
                <w:sz w:val="22"/>
              </w:rPr>
              <w:t>Achieved for the current prototype and captured in screenshots</w:t>
            </w:r>
          </w:p>
        </w:tc>
      </w:tr>
      <w:tr w:rsidR="00774665" w14:paraId="0A44582A" w14:textId="77777777">
        <w:trPr>
          <w:jc w:val="center"/>
        </w:trPr>
        <w:tc>
          <w:tcPr>
            <w:tcW w:w="4896" w:type="dxa"/>
            <w:shd w:val="clear" w:color="auto" w:fill="F3F6F1"/>
            <w:vAlign w:val="center"/>
          </w:tcPr>
          <w:p w14:paraId="19FD005A" w14:textId="77777777" w:rsidR="00774665" w:rsidRDefault="00000000" w:rsidP="000B78E3">
            <w:pPr>
              <w:spacing w:after="0"/>
              <w:jc w:val="both"/>
            </w:pPr>
            <w:r>
              <w:rPr>
                <w:color w:val="14211D"/>
                <w:sz w:val="22"/>
              </w:rPr>
              <w:t>Demonstrate maintainable engineering</w:t>
            </w:r>
          </w:p>
        </w:tc>
        <w:tc>
          <w:tcPr>
            <w:tcW w:w="4896" w:type="dxa"/>
            <w:shd w:val="clear" w:color="auto" w:fill="F3F6F1"/>
            <w:vAlign w:val="center"/>
          </w:tcPr>
          <w:p w14:paraId="1A034395" w14:textId="77777777" w:rsidR="00774665" w:rsidRDefault="00000000" w:rsidP="000B78E3">
            <w:pPr>
              <w:spacing w:after="0"/>
              <w:jc w:val="both"/>
            </w:pPr>
            <w:r>
              <w:rPr>
                <w:color w:val="14211D"/>
                <w:sz w:val="22"/>
              </w:rPr>
              <w:t>Partially achieved; SRS and editable UML are provided, while automated regression coverage should be expanded</w:t>
            </w:r>
          </w:p>
        </w:tc>
      </w:tr>
      <w:tr w:rsidR="00774665" w14:paraId="158A3B44" w14:textId="77777777">
        <w:trPr>
          <w:jc w:val="center"/>
        </w:trPr>
        <w:tc>
          <w:tcPr>
            <w:tcW w:w="4896" w:type="dxa"/>
            <w:vAlign w:val="center"/>
          </w:tcPr>
          <w:p w14:paraId="7AF6FD19" w14:textId="77777777" w:rsidR="00774665" w:rsidRDefault="00000000" w:rsidP="000B78E3">
            <w:pPr>
              <w:spacing w:after="0"/>
              <w:jc w:val="both"/>
            </w:pPr>
            <w:r>
              <w:rPr>
                <w:color w:val="14211D"/>
                <w:sz w:val="22"/>
              </w:rPr>
              <w:t>Demonstrate production readiness</w:t>
            </w:r>
          </w:p>
        </w:tc>
        <w:tc>
          <w:tcPr>
            <w:tcW w:w="4896" w:type="dxa"/>
            <w:vAlign w:val="center"/>
          </w:tcPr>
          <w:p w14:paraId="7058B0F9" w14:textId="77777777" w:rsidR="00774665" w:rsidRDefault="00000000" w:rsidP="000B78E3">
            <w:pPr>
              <w:spacing w:after="0"/>
              <w:jc w:val="both"/>
            </w:pPr>
            <w:r>
              <w:rPr>
                <w:color w:val="14211D"/>
                <w:sz w:val="22"/>
              </w:rPr>
              <w:t>Not yet achieved; deployment hardening and larger tests remain future work</w:t>
            </w:r>
          </w:p>
        </w:tc>
      </w:tr>
    </w:tbl>
    <w:p w14:paraId="73106E73" w14:textId="77777777" w:rsidR="00774665" w:rsidRDefault="00774665" w:rsidP="000B78E3">
      <w:pPr>
        <w:spacing w:after="40"/>
        <w:jc w:val="both"/>
      </w:pPr>
    </w:p>
    <w:p w14:paraId="586A2E4F" w14:textId="77777777" w:rsidR="00774665" w:rsidRDefault="00000000" w:rsidP="000B78E3">
      <w:pPr>
        <w:keepNext/>
        <w:spacing w:before="120" w:after="160"/>
        <w:jc w:val="both"/>
      </w:pPr>
      <w:r>
        <w:rPr>
          <w:b/>
          <w:color w:val="1D493C"/>
          <w:sz w:val="28"/>
        </w:rPr>
        <w:lastRenderedPageBreak/>
        <w:t>8.7 Known Limitations and Risks</w:t>
      </w:r>
    </w:p>
    <w:p w14:paraId="7C7F6257" w14:textId="77777777" w:rsidR="00774665" w:rsidRDefault="00000000" w:rsidP="000B78E3">
      <w:pPr>
        <w:jc w:val="both"/>
      </w:pPr>
      <w:r>
        <w:rPr>
          <w:color w:val="000000"/>
        </w:rPr>
        <w:t>The current system assumes a trusted small group and does not independently verify a real-world payment. Currency conversion is not implemented within a single group. The system has no administrator role, no full audit-log interface, no payment gateway, and no push notification service. Production deployment must strengthen CSRF protection, secure cookies, secret management, upload validation, rate limiting, database migrations, and backups.</w:t>
      </w:r>
    </w:p>
    <w:p w14:paraId="3DEC950C" w14:textId="77777777" w:rsidR="00774665" w:rsidRDefault="00000000" w:rsidP="000B78E3">
      <w:pPr>
        <w:jc w:val="both"/>
      </w:pPr>
      <w:r>
        <w:rPr>
          <w:color w:val="000000"/>
        </w:rPr>
        <w:t>The local performance evidence does not include the MySQL-heavy authenticated workflows or a production network. It should be reported as a baseline rather than as a capacity guarantee. The next evaluation should measure login, group detail, expense insertion, insights aggregation, and concurrent database access.</w:t>
      </w:r>
    </w:p>
    <w:p w14:paraId="381EC780" w14:textId="77777777" w:rsidR="00774665" w:rsidRDefault="00000000" w:rsidP="000B78E3">
      <w:pPr>
        <w:jc w:val="both"/>
      </w:pPr>
      <w:r>
        <w:br w:type="page"/>
      </w:r>
    </w:p>
    <w:p w14:paraId="0FD840AF" w14:textId="77777777" w:rsidR="00774665" w:rsidRDefault="00000000" w:rsidP="000B78E3">
      <w:pPr>
        <w:keepNext/>
        <w:spacing w:before="160" w:after="160"/>
        <w:jc w:val="both"/>
      </w:pPr>
      <w:r>
        <w:rPr>
          <w:b/>
          <w:color w:val="173E34"/>
          <w:sz w:val="32"/>
        </w:rPr>
        <w:lastRenderedPageBreak/>
        <w:t>9. Conclusion and Future Scope</w:t>
      </w:r>
    </w:p>
    <w:p w14:paraId="7636427A" w14:textId="77777777" w:rsidR="00774665" w:rsidRDefault="00000000" w:rsidP="000B78E3">
      <w:pPr>
        <w:keepNext/>
        <w:spacing w:before="120" w:after="160"/>
        <w:jc w:val="both"/>
      </w:pPr>
      <w:r>
        <w:rPr>
          <w:b/>
          <w:color w:val="1D493C"/>
          <w:sz w:val="28"/>
        </w:rPr>
        <w:t>9.1 Conclusion</w:t>
      </w:r>
    </w:p>
    <w:p w14:paraId="1AA13869" w14:textId="77777777" w:rsidR="00774665" w:rsidRDefault="00000000" w:rsidP="000B78E3">
      <w:pPr>
        <w:jc w:val="both"/>
      </w:pPr>
      <w:r>
        <w:rPr>
          <w:color w:val="000000"/>
        </w:rPr>
        <w:t>EvenUp is a feasible web-based solution to the recurring problem of shared-expense calculation and settlement. The project connects the full core workflow: account access, group formation, expense entry, share allocation, balance calculation, settlement recording, history, communication, and insight generation. Its relational data model reflects the real structure of the problem and its layered Flask architecture is suitable for the current academic scale.</w:t>
      </w:r>
    </w:p>
    <w:p w14:paraId="35FDD1D0" w14:textId="77777777" w:rsidR="00774665" w:rsidRDefault="00000000" w:rsidP="000B78E3">
      <w:pPr>
        <w:jc w:val="both"/>
      </w:pPr>
      <w:r>
        <w:rPr>
          <w:color w:val="000000"/>
        </w:rPr>
        <w:t>The project is sufficiently implemented to demonstrate a working prototype. The SRS records the design and the current evidence honestly. It also distinguishes the work that remains before a production release, including stronger automated tests, deployment hardening, privacy controls, database operations, and larger-scale performance validation.</w:t>
      </w:r>
    </w:p>
    <w:p w14:paraId="6566DED8" w14:textId="77777777" w:rsidR="00774665" w:rsidRDefault="00000000" w:rsidP="000B78E3">
      <w:pPr>
        <w:keepNext/>
        <w:spacing w:before="120" w:after="160"/>
        <w:jc w:val="both"/>
      </w:pPr>
      <w:r>
        <w:rPr>
          <w:b/>
          <w:color w:val="1D493C"/>
          <w:sz w:val="28"/>
        </w:rPr>
        <w:t>9.2 Future Scope</w:t>
      </w:r>
    </w:p>
    <w:p w14:paraId="367FECD8" w14:textId="77777777" w:rsidR="00774665" w:rsidRDefault="00000000" w:rsidP="000B78E3">
      <w:pPr>
        <w:jc w:val="both"/>
      </w:pPr>
      <w:r>
        <w:rPr>
          <w:color w:val="000000"/>
        </w:rPr>
        <w:t>Future releases can add multi-currency support, recurring expenses, receipt image attachment, reminders, email and push notifications, role-based group permissions, approval workflows, payment-gateway integration, downloadable server-generated reports, and a mobile application. A production release should add migrations, automated browser tests, observability, backup restoration tests, and a documented data-retention policy.</w:t>
      </w:r>
    </w:p>
    <w:p w14:paraId="64ADF548" w14:textId="77777777" w:rsidR="00774665" w:rsidRDefault="00000000" w:rsidP="000B78E3">
      <w:pPr>
        <w:jc w:val="both"/>
      </w:pPr>
      <w:r>
        <w:rPr>
          <w:color w:val="000000"/>
        </w:rPr>
        <w:t>The architecture can also be extended with a JSON API for mobile and third-party clients. The current route structure and database boundaries provide a reasonable foundation for that extension without changing the core domain model.</w:t>
      </w:r>
    </w:p>
    <w:p w14:paraId="00A7AAB2" w14:textId="77777777" w:rsidR="00774665" w:rsidRDefault="00000000" w:rsidP="000B78E3">
      <w:pPr>
        <w:jc w:val="both"/>
      </w:pPr>
      <w:r>
        <w:br w:type="page"/>
      </w:r>
    </w:p>
    <w:p w14:paraId="3B4C127B" w14:textId="77777777" w:rsidR="00774665" w:rsidRDefault="00000000" w:rsidP="000B78E3">
      <w:pPr>
        <w:keepNext/>
        <w:spacing w:before="160" w:after="160"/>
        <w:jc w:val="both"/>
      </w:pPr>
      <w:r>
        <w:rPr>
          <w:b/>
          <w:color w:val="173E34"/>
          <w:sz w:val="32"/>
        </w:rPr>
        <w:lastRenderedPageBreak/>
        <w:t>10. References</w:t>
      </w:r>
    </w:p>
    <w:p w14:paraId="706DCBC7" w14:textId="77777777" w:rsidR="00774665" w:rsidRDefault="00000000" w:rsidP="000B78E3">
      <w:pPr>
        <w:jc w:val="both"/>
      </w:pPr>
      <w:r>
        <w:rPr>
          <w:color w:val="000000"/>
        </w:rPr>
        <w:t>[1]: https://ieeexplore.ieee.org/document/720574 "IEEE Recommended Practice for Software Requirements Specifications"</w:t>
      </w:r>
    </w:p>
    <w:p w14:paraId="3F2F8775" w14:textId="77777777" w:rsidR="00774665" w:rsidRDefault="00000000" w:rsidP="000B78E3">
      <w:pPr>
        <w:jc w:val="both"/>
      </w:pPr>
      <w:r>
        <w:rPr>
          <w:color w:val="000000"/>
        </w:rPr>
        <w:t>[2]: https://flask.palletsprojects.com/ "Flask Documentation"</w:t>
      </w:r>
    </w:p>
    <w:p w14:paraId="1D6C5837" w14:textId="77777777" w:rsidR="00774665" w:rsidRDefault="00000000" w:rsidP="000B78E3">
      <w:pPr>
        <w:jc w:val="both"/>
      </w:pPr>
      <w:r>
        <w:rPr>
          <w:color w:val="000000"/>
        </w:rPr>
        <w:t>[3]: https://dev.mysql.com/doc/refman/8.0/en/ "MySQL 8.0 Reference Manual"</w:t>
      </w:r>
    </w:p>
    <w:p w14:paraId="6080FF1C" w14:textId="77777777" w:rsidR="00774665" w:rsidRDefault="00000000" w:rsidP="000B78E3">
      <w:pPr>
        <w:jc w:val="both"/>
      </w:pPr>
      <w:r>
        <w:rPr>
          <w:color w:val="000000"/>
        </w:rPr>
        <w:t>[4]: https://dev.mysql.com/doc/connector-python/en/ "MySQL Connector/Python Developer Guide"</w:t>
      </w:r>
    </w:p>
    <w:p w14:paraId="4FC7B9CD" w14:textId="77777777" w:rsidR="00774665" w:rsidRDefault="00000000" w:rsidP="000B78E3">
      <w:pPr>
        <w:jc w:val="both"/>
      </w:pPr>
      <w:r>
        <w:rPr>
          <w:color w:val="000000"/>
        </w:rPr>
        <w:t>[5]: https://werkzeug.palletsprojects.com/ "Werkzeug Documentation"</w:t>
      </w:r>
    </w:p>
    <w:p w14:paraId="3C2FC524" w14:textId="77777777" w:rsidR="00774665" w:rsidRDefault="00000000" w:rsidP="000B78E3">
      <w:pPr>
        <w:jc w:val="both"/>
      </w:pPr>
      <w:r>
        <w:rPr>
          <w:color w:val="000000"/>
        </w:rPr>
        <w:t>[6]: https://docs.authlib.org/ "Authlib Documentation"</w:t>
      </w:r>
    </w:p>
    <w:p w14:paraId="0FAABD7D" w14:textId="77777777" w:rsidR="00774665" w:rsidRDefault="00000000" w:rsidP="000B78E3">
      <w:pPr>
        <w:jc w:val="both"/>
      </w:pPr>
      <w:r>
        <w:rPr>
          <w:color w:val="000000"/>
        </w:rPr>
        <w:t>[7]: https://mermaid.js.org/ "Mermaid Diagramming and Charting Documentation"</w:t>
      </w:r>
    </w:p>
    <w:p w14:paraId="24341BDC" w14:textId="77777777" w:rsidR="00774665" w:rsidRDefault="00000000" w:rsidP="000B78E3">
      <w:pPr>
        <w:jc w:val="both"/>
      </w:pPr>
      <w:r>
        <w:rPr>
          <w:color w:val="000000"/>
        </w:rPr>
        <w:t>[8]: https://www.iso.org/standard/35733.html "ISO/IEC/IEEE 29148 Systems and Software Engineering — Life Cycle Processes — Requirements Engineering"</w:t>
      </w:r>
    </w:p>
    <w:p w14:paraId="7E1D8A47" w14:textId="77777777" w:rsidR="00774665" w:rsidRDefault="00000000" w:rsidP="000B78E3">
      <w:pPr>
        <w:jc w:val="both"/>
      </w:pPr>
      <w:r>
        <w:rPr>
          <w:color w:val="000000"/>
        </w:rPr>
        <w:t>[9]: https://www.coursera.org/articles/software-development-life-cycle-sdlc "Software Development Life Cycle Overview"</w:t>
      </w:r>
    </w:p>
    <w:p w14:paraId="4E4ED14F" w14:textId="77777777" w:rsidR="00774665" w:rsidRDefault="00000000" w:rsidP="000B78E3">
      <w:pPr>
        <w:jc w:val="both"/>
      </w:pPr>
      <w:r>
        <w:rPr>
          <w:color w:val="000000"/>
        </w:rPr>
        <w:t>[10]: https://www.uml.org/ "Object Management Group UML Resource"</w:t>
      </w:r>
    </w:p>
    <w:p w14:paraId="40C0A5EE" w14:textId="77777777" w:rsidR="00774665" w:rsidRDefault="00000000" w:rsidP="000B78E3">
      <w:pPr>
        <w:jc w:val="both"/>
      </w:pPr>
      <w:r>
        <w:rPr>
          <w:color w:val="000000"/>
        </w:rPr>
        <w:t>[11]: https://github.com/EvenUp-placeholder/project "EvenUp project source code and implementation record"</w:t>
      </w:r>
    </w:p>
    <w:p w14:paraId="5C2373FA" w14:textId="31D555F5" w:rsidR="00774665" w:rsidRDefault="00774665" w:rsidP="000B78E3">
      <w:pPr>
        <w:jc w:val="both"/>
      </w:pPr>
    </w:p>
    <w:p w14:paraId="4995ABB0" w14:textId="0C3A81C8" w:rsidR="00774665" w:rsidRDefault="00774665">
      <w:pPr>
        <w:keepLines/>
        <w:spacing w:after="160"/>
      </w:pPr>
    </w:p>
    <w:sectPr w:rsidR="00774665" w:rsidSect="00034616">
      <w:headerReference w:type="default" r:id="rId22"/>
      <w:footerReference w:type="default" r:id="rId23"/>
      <w:pgSz w:w="12240" w:h="15840"/>
      <w:pgMar w:top="1080" w:right="1224" w:bottom="1008"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F67ED" w14:textId="77777777" w:rsidR="00014DF7" w:rsidRDefault="00014DF7">
      <w:pPr>
        <w:spacing w:after="0" w:line="240" w:lineRule="auto"/>
      </w:pPr>
      <w:r>
        <w:separator/>
      </w:r>
    </w:p>
  </w:endnote>
  <w:endnote w:type="continuationSeparator" w:id="0">
    <w:p w14:paraId="27D2EA14" w14:textId="77777777" w:rsidR="00014DF7" w:rsidRDefault="00014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B41A" w14:textId="77777777" w:rsidR="00774665" w:rsidRDefault="00000000">
    <w:pPr>
      <w:pStyle w:val="Footer"/>
      <w:jc w:val="center"/>
    </w:pPr>
    <w:r>
      <w:rPr>
        <w:color w:val="666666"/>
        <w:sz w:val="20"/>
      </w:rPr>
      <w:t xml:space="preserve">Page </w:t>
    </w:r>
    <w:r>
      <w:rPr>
        <w:color w:val="666666"/>
        <w:sz w:val="20"/>
      </w:rPr>
      <w:fldChar w:fldCharType="begin"/>
    </w:r>
    <w:r>
      <w:rPr>
        <w:color w:val="666666"/>
        <w:sz w:val="20"/>
      </w:rPr>
      <w:instrText xml:space="preserve"> PAGE </w:instrText>
    </w:r>
    <w:r>
      <w:rPr>
        <w:color w:val="666666"/>
        <w:sz w:val="20"/>
      </w:rPr>
      <w:fldChar w:fldCharType="separate"/>
    </w:r>
    <w:r w:rsidR="00BA00C9">
      <w:rPr>
        <w:noProof/>
        <w:color w:val="666666"/>
        <w:sz w:val="20"/>
      </w:rPr>
      <w:t>1</w:t>
    </w:r>
    <w:r>
      <w:rPr>
        <w:color w:val="66666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41D84" w14:textId="77777777" w:rsidR="00014DF7" w:rsidRDefault="00014DF7">
      <w:pPr>
        <w:spacing w:after="0" w:line="240" w:lineRule="auto"/>
      </w:pPr>
      <w:r>
        <w:separator/>
      </w:r>
    </w:p>
  </w:footnote>
  <w:footnote w:type="continuationSeparator" w:id="0">
    <w:p w14:paraId="1DD56AAC" w14:textId="77777777" w:rsidR="00014DF7" w:rsidRDefault="00014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6B29A" w14:textId="5AF12A35" w:rsidR="00774665" w:rsidRDefault="00000000">
    <w:pPr>
      <w:pStyle w:val="Header"/>
      <w:jc w:val="center"/>
    </w:pPr>
    <w:r>
      <w:rPr>
        <w:i/>
        <w:color w:val="777777"/>
        <w:sz w:val="18"/>
      </w:rPr>
      <w:t>EvenUp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1349242">
    <w:abstractNumId w:val="8"/>
  </w:num>
  <w:num w:numId="2" w16cid:durableId="1251737654">
    <w:abstractNumId w:val="6"/>
  </w:num>
  <w:num w:numId="3" w16cid:durableId="1980062978">
    <w:abstractNumId w:val="5"/>
  </w:num>
  <w:num w:numId="4" w16cid:durableId="823936380">
    <w:abstractNumId w:val="4"/>
  </w:num>
  <w:num w:numId="5" w16cid:durableId="1222863756">
    <w:abstractNumId w:val="7"/>
  </w:num>
  <w:num w:numId="6" w16cid:durableId="47807965">
    <w:abstractNumId w:val="3"/>
  </w:num>
  <w:num w:numId="7" w16cid:durableId="1254970468">
    <w:abstractNumId w:val="2"/>
  </w:num>
  <w:num w:numId="8" w16cid:durableId="1416779687">
    <w:abstractNumId w:val="1"/>
  </w:num>
  <w:num w:numId="9" w16cid:durableId="1252542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DF7"/>
    <w:rsid w:val="00034616"/>
    <w:rsid w:val="0006063C"/>
    <w:rsid w:val="000B78E3"/>
    <w:rsid w:val="0015074B"/>
    <w:rsid w:val="0029639D"/>
    <w:rsid w:val="002C7095"/>
    <w:rsid w:val="00325860"/>
    <w:rsid w:val="00326F90"/>
    <w:rsid w:val="00365869"/>
    <w:rsid w:val="00496076"/>
    <w:rsid w:val="004C392B"/>
    <w:rsid w:val="005770B5"/>
    <w:rsid w:val="005835B3"/>
    <w:rsid w:val="0065091C"/>
    <w:rsid w:val="00774665"/>
    <w:rsid w:val="007C2BDD"/>
    <w:rsid w:val="007F6DC2"/>
    <w:rsid w:val="008D2CA7"/>
    <w:rsid w:val="009874AF"/>
    <w:rsid w:val="00A81D0F"/>
    <w:rsid w:val="00AA1D8D"/>
    <w:rsid w:val="00B47730"/>
    <w:rsid w:val="00B63476"/>
    <w:rsid w:val="00BA00C9"/>
    <w:rsid w:val="00CA641A"/>
    <w:rsid w:val="00CB0664"/>
    <w:rsid w:val="00D923B5"/>
    <w:rsid w:val="00E54A93"/>
    <w:rsid w:val="00FC693F"/>
    <w:rsid w:val="00FF2133"/>
    <w:rsid w:val="00FF49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39A44"/>
  <w14:defaultImageDpi w14:val="300"/>
  <w15:docId w15:val="{C8DB79A9-FA90-43EA-9A83-529641F1F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6427</Words>
  <Characters>36638</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pratiksha gaikwad</cp:lastModifiedBy>
  <cp:revision>2</cp:revision>
  <dcterms:created xsi:type="dcterms:W3CDTF">2026-09-22T16:45:00Z</dcterms:created>
  <dcterms:modified xsi:type="dcterms:W3CDTF">2026-09-22T16:45:00Z</dcterms:modified>
  <cp:category/>
</cp:coreProperties>
</file>