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7F666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Dashboard 1: "Specialty Cost Explorer"</w:t>
      </w:r>
    </w:p>
    <w:p w14:paraId="0D747F2C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Purpose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Enable patients to easily compare healthcare costs across different specialties within their chosen location to aid in financial planning and provider selection.</w:t>
      </w:r>
    </w:p>
    <w:p w14:paraId="493F85D6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1. Selection Panel</w:t>
      </w:r>
    </w:p>
    <w:p w14:paraId="24FE4E31" w14:textId="77777777" w:rsidR="00C404BD" w:rsidRPr="00C404BD" w:rsidRDefault="00C404BD" w:rsidP="00C404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Filters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State, County, Specialty</w:t>
      </w:r>
    </w:p>
    <w:p w14:paraId="4B0A7369" w14:textId="77777777" w:rsidR="00C404BD" w:rsidRPr="00C404BD" w:rsidRDefault="00C404BD" w:rsidP="00C404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User Inputs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Patients select their state and county, with an optional specialty filter for a more focused view.</w:t>
      </w:r>
    </w:p>
    <w:p w14:paraId="6AFA532A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2. Specialty Cost Overview</w:t>
      </w:r>
    </w:p>
    <w:p w14:paraId="2055722A" w14:textId="77777777" w:rsidR="00C404BD" w:rsidRPr="00C404BD" w:rsidRDefault="00C404BD" w:rsidP="00C404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Title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"Cost Comparison Across Specialties"</w:t>
      </w:r>
    </w:p>
    <w:p w14:paraId="09096B23" w14:textId="77777777" w:rsidR="00C404BD" w:rsidRPr="00C404BD" w:rsidRDefault="00C404BD" w:rsidP="00C404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Type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Bar chart</w:t>
      </w:r>
    </w:p>
    <w:p w14:paraId="495FC1D4" w14:textId="77777777" w:rsidR="00C404BD" w:rsidRPr="00C404BD" w:rsidRDefault="00C404BD" w:rsidP="00C404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Columns Used and Aggregations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799BD0FB" w14:textId="77777777" w:rsidR="00C404BD" w:rsidRPr="00C404BD" w:rsidRDefault="00C404BD" w:rsidP="00C404B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X-axis: </w:t>
      </w:r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Specialities</w:t>
      </w:r>
    </w:p>
    <w:p w14:paraId="69AD2DC2" w14:textId="77777777" w:rsidR="00C404BD" w:rsidRPr="00C404BD" w:rsidRDefault="00C404BD" w:rsidP="00C404B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Y-axis: Aggregated values of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avg_medicare_new_patient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and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avg_copay_new_patient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to show combined average initial visit cost per specialty.</w:t>
      </w:r>
    </w:p>
    <w:p w14:paraId="33C15FFE" w14:textId="77777777" w:rsidR="00C404BD" w:rsidRPr="00C404BD" w:rsidRDefault="00C404BD" w:rsidP="00C404B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Tooltips: Detailed cost breakdown including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avg_medicare_new_patient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avg_copay_new_patient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avg_medicare_established_patient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avg_copay_established_patient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.</w:t>
      </w:r>
    </w:p>
    <w:p w14:paraId="1C8C580F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3. Detailed Cost Breakdown</w:t>
      </w:r>
    </w:p>
    <w:p w14:paraId="4F1B078C" w14:textId="77777777" w:rsidR="00C404BD" w:rsidRPr="00C404BD" w:rsidRDefault="00C404BD" w:rsidP="00C404B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Title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"Detailed Costs for Selected Specialty"</w:t>
      </w:r>
    </w:p>
    <w:p w14:paraId="5AFD665E" w14:textId="77777777" w:rsidR="00C404BD" w:rsidRPr="00C404BD" w:rsidRDefault="00C404BD" w:rsidP="00C404B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Type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Stacked bar chart</w:t>
      </w:r>
    </w:p>
    <w:p w14:paraId="464CFC30" w14:textId="77777777" w:rsidR="00C404BD" w:rsidRPr="00C404BD" w:rsidRDefault="00C404BD" w:rsidP="00C404B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Columns Used and Aggregations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1273A7B0" w14:textId="77777777" w:rsidR="00C404BD" w:rsidRPr="00C404BD" w:rsidRDefault="00C404BD" w:rsidP="00C404B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X-axis: </w:t>
      </w:r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Specialities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(filtered by user selection)</w:t>
      </w:r>
    </w:p>
    <w:p w14:paraId="79F4D424" w14:textId="77777777" w:rsidR="00C404BD" w:rsidRPr="00C404BD" w:rsidRDefault="00C404BD" w:rsidP="00C404B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Y-axis: Separate stacks for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avg_medicare_new_patient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avg_copay_new_patient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avg_medicare_established_patient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, and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avg_copay_established_patient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to compare cost components within the selected specialty.</w:t>
      </w:r>
    </w:p>
    <w:p w14:paraId="407B54AD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4. Cost Efficiency Guide</w:t>
      </w:r>
    </w:p>
    <w:p w14:paraId="566C4464" w14:textId="77777777" w:rsidR="00C404BD" w:rsidRPr="00C404BD" w:rsidRDefault="00C404BD" w:rsidP="00C404B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Title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"Explore Cost-Efficient Specialties"</w:t>
      </w:r>
    </w:p>
    <w:p w14:paraId="12889E7A" w14:textId="77777777" w:rsidR="00C404BD" w:rsidRPr="00C404BD" w:rsidRDefault="00C404BD" w:rsidP="00C404B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Type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Box plot</w:t>
      </w:r>
    </w:p>
    <w:p w14:paraId="1E34623F" w14:textId="77777777" w:rsidR="00C404BD" w:rsidRPr="00C404BD" w:rsidRDefault="00C404BD" w:rsidP="00C404B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Columns Used and Aggregations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5AA9E001" w14:textId="77777777" w:rsidR="00C404BD" w:rsidRPr="00C404BD" w:rsidRDefault="00C404BD" w:rsidP="00C404B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lastRenderedPageBreak/>
        <w:t>Y-axis: Combined average cost (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avg_medicare_new_patient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+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avg_copay_new_patient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)</w:t>
      </w:r>
    </w:p>
    <w:p w14:paraId="42036D64" w14:textId="77777777" w:rsidR="00C404BD" w:rsidRPr="00C404BD" w:rsidRDefault="00C404BD" w:rsidP="00C404B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X-axis: </w:t>
      </w:r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Specialities</w:t>
      </w:r>
    </w:p>
    <w:p w14:paraId="188865CE" w14:textId="77777777" w:rsidR="00C404BD" w:rsidRPr="00C404BD" w:rsidRDefault="00C404BD" w:rsidP="00C404B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Tooltips: Include mode values (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mode_medicare_new_patient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mode_copay_new_patient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) for an additional comparative aspect.</w:t>
      </w:r>
    </w:p>
    <w:p w14:paraId="44DC9508" w14:textId="77777777" w:rsidR="00A07DD8" w:rsidRDefault="00A07DD8"/>
    <w:p w14:paraId="5C2829A9" w14:textId="77777777" w:rsidR="00C404BD" w:rsidRDefault="00C404BD"/>
    <w:p w14:paraId="3F85AA65" w14:textId="77777777" w:rsidR="00C404BD" w:rsidRDefault="00C404BD"/>
    <w:p w14:paraId="7F818093" w14:textId="77777777" w:rsidR="00C404BD" w:rsidRDefault="00C404BD"/>
    <w:p w14:paraId="5F7A613C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Dashboard 2: "Local Healthcare Pricing Insights"</w:t>
      </w:r>
    </w:p>
    <w:p w14:paraId="74F11DA0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Purpose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Provide a clear visualization of healthcare costs associated with various specialties in a selected geographical area, helping patients make informed choices based on cost.</w:t>
      </w:r>
    </w:p>
    <w:p w14:paraId="610A735E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1. Selection Panel</w:t>
      </w:r>
    </w:p>
    <w:p w14:paraId="68F8BAE2" w14:textId="77777777" w:rsidR="00C404BD" w:rsidRPr="00C404BD" w:rsidRDefault="00C404BD" w:rsidP="00C404B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Filters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State, County</w:t>
      </w:r>
    </w:p>
    <w:p w14:paraId="292652DC" w14:textId="77777777" w:rsidR="00C404BD" w:rsidRPr="00C404BD" w:rsidRDefault="00C404BD" w:rsidP="00C404B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User Inputs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Patients select their state and county to view the range of specialties and associated costs.</w:t>
      </w:r>
    </w:p>
    <w:p w14:paraId="3E4584D5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2. Geographic Cost Comparison</w:t>
      </w:r>
    </w:p>
    <w:p w14:paraId="0C05C117" w14:textId="77777777" w:rsidR="00C404BD" w:rsidRPr="00C404BD" w:rsidRDefault="00C404BD" w:rsidP="00C404B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Title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"Healthcare Cost Distribution by County"</w:t>
      </w:r>
    </w:p>
    <w:p w14:paraId="53CD3D6F" w14:textId="77777777" w:rsidR="00C404BD" w:rsidRPr="00C404BD" w:rsidRDefault="00C404BD" w:rsidP="00C404B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Type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Heat map or colored geographical map</w:t>
      </w:r>
    </w:p>
    <w:p w14:paraId="03BAC05E" w14:textId="77777777" w:rsidR="00C404BD" w:rsidRPr="00C404BD" w:rsidRDefault="00C404BD" w:rsidP="00C404B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Columns Used and Aggregations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2E727EFC" w14:textId="77777777" w:rsidR="00C404BD" w:rsidRPr="00C404BD" w:rsidRDefault="00C404BD" w:rsidP="00C404B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Colors represent aggregated average costs combining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avg_medicare_new_patient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and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avg_copay_new_patient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.</w:t>
      </w:r>
    </w:p>
    <w:p w14:paraId="797E6328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3. Top 5 Most and Least Expensive Specialties</w:t>
      </w:r>
    </w:p>
    <w:p w14:paraId="00AEFF07" w14:textId="77777777" w:rsidR="00C404BD" w:rsidRPr="00C404BD" w:rsidRDefault="00C404BD" w:rsidP="00C404B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Title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"Most and Least Expensive Specialties in Your County"</w:t>
      </w:r>
    </w:p>
    <w:p w14:paraId="547A6F02" w14:textId="77777777" w:rsidR="00C404BD" w:rsidRPr="00C404BD" w:rsidRDefault="00C404BD" w:rsidP="00C404B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Type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Dual-ranked bar chart</w:t>
      </w:r>
    </w:p>
    <w:p w14:paraId="780173CB" w14:textId="77777777" w:rsidR="00C404BD" w:rsidRPr="00C404BD" w:rsidRDefault="00C404BD" w:rsidP="00C404B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Columns Used and Aggregations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6AC436C4" w14:textId="77777777" w:rsidR="00C404BD" w:rsidRPr="00C404BD" w:rsidRDefault="00C404BD" w:rsidP="00C404B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X-axis: </w:t>
      </w:r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Specialities</w:t>
      </w:r>
    </w:p>
    <w:p w14:paraId="0475FF82" w14:textId="77777777" w:rsidR="00C404BD" w:rsidRPr="00C404BD" w:rsidRDefault="00C404BD" w:rsidP="00C404B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Y-axis: Combined average cost (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avg_medicare_new_patient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+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avg_copay_new_patient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)</w:t>
      </w:r>
    </w:p>
    <w:p w14:paraId="3DD7CCE8" w14:textId="77777777" w:rsidR="00C404BD" w:rsidRPr="00C404BD" w:rsidRDefault="00C404BD" w:rsidP="00C404B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lastRenderedPageBreak/>
        <w:t>Separate bars for the top 5 most expensive and the top 5 least expensive specialties, allowing for easy comparison.</w:t>
      </w:r>
    </w:p>
    <w:p w14:paraId="1ADCC058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4. Comparative Cost Analysis</w:t>
      </w:r>
    </w:p>
    <w:p w14:paraId="21CB9E34" w14:textId="77777777" w:rsidR="00C404BD" w:rsidRPr="00C404BD" w:rsidRDefault="00C404BD" w:rsidP="00C404B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Title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"Average Cost per Specialty Compared to County Average"</w:t>
      </w:r>
    </w:p>
    <w:p w14:paraId="1B80E724" w14:textId="77777777" w:rsidR="00C404BD" w:rsidRPr="00C404BD" w:rsidRDefault="00C404BD" w:rsidP="00C404B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Type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Bullet chart</w:t>
      </w:r>
    </w:p>
    <w:p w14:paraId="3B301709" w14:textId="77777777" w:rsidR="00C404BD" w:rsidRPr="00C404BD" w:rsidRDefault="00C404BD" w:rsidP="00C404B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Columns Used and Aggregations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3EF08EA2" w14:textId="77777777" w:rsidR="00C404BD" w:rsidRPr="00C404BD" w:rsidRDefault="00C404BD" w:rsidP="00C404B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Bullet ranges: County average cost based on an aggregation of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avg_medicare_new_patient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and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avg_copay_new_patient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across all specialties.</w:t>
      </w:r>
    </w:p>
    <w:p w14:paraId="2D9CB8F1" w14:textId="77777777" w:rsidR="00C404BD" w:rsidRPr="00C404BD" w:rsidRDefault="00C404BD" w:rsidP="00C404B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Marks: Specific costs for each specialty, facilitating direct comparison against the county average.</w:t>
      </w:r>
    </w:p>
    <w:p w14:paraId="63570892" w14:textId="77777777" w:rsidR="00C404BD" w:rsidRDefault="00C404BD"/>
    <w:p w14:paraId="0FB1A464" w14:textId="77777777" w:rsidR="00C404BD" w:rsidRDefault="00C404BD"/>
    <w:p w14:paraId="634F3830" w14:textId="77777777" w:rsidR="00C404BD" w:rsidRDefault="00C404BD"/>
    <w:p w14:paraId="46F9DA5D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Per Capita Cost Analysis</w:t>
      </w:r>
    </w:p>
    <w:p w14:paraId="7A3AFBEC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This analysis can normalize the costs by population, giving a more accurate picture of healthcare expenses relative to the size of the community.</w:t>
      </w:r>
    </w:p>
    <w:p w14:paraId="43DF7A48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1. Per Capita Healthcare Cost</w:t>
      </w:r>
    </w:p>
    <w:p w14:paraId="6F62E535" w14:textId="77777777" w:rsidR="00C404BD" w:rsidRPr="00C404BD" w:rsidRDefault="00C404BD" w:rsidP="00C404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Title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"Per Capita Healthcare Costs by County"</w:t>
      </w:r>
    </w:p>
    <w:p w14:paraId="40002647" w14:textId="77777777" w:rsidR="00C404BD" w:rsidRPr="00C404BD" w:rsidRDefault="00C404BD" w:rsidP="00C404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Type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Map or heat map</w:t>
      </w:r>
    </w:p>
    <w:p w14:paraId="60C94DBA" w14:textId="77777777" w:rsidR="00C404BD" w:rsidRPr="00C404BD" w:rsidRDefault="00C404BD" w:rsidP="00C404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Columns Used and Aggregations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25B7D3E7" w14:textId="77777777" w:rsidR="00C404BD" w:rsidRPr="00C404BD" w:rsidRDefault="00C404BD" w:rsidP="00C404B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Color or size on the map: Calculate per capita costs by dividing the combined average costs (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avg_medicare_new_patient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+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avg_copay_new_patient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) by the </w:t>
      </w:r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population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of each county.</w:t>
      </w:r>
    </w:p>
    <w:p w14:paraId="18491E03" w14:textId="77777777" w:rsidR="00C404BD" w:rsidRPr="00C404BD" w:rsidRDefault="00C404BD" w:rsidP="00C404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Tooltip Information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Provide actual population numbers, total average costs, and per capita figures.</w:t>
      </w:r>
    </w:p>
    <w:p w14:paraId="48110B71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Comparison of Cost vs. Population Size</w:t>
      </w:r>
    </w:p>
    <w:p w14:paraId="50F0CA49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Visualize how costs compare across areas with different population sizes, potentially highlighting whether more populated areas have higher or lower costs.</w:t>
      </w:r>
    </w:p>
    <w:p w14:paraId="408D435D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2. Cost versus Population Size</w:t>
      </w:r>
    </w:p>
    <w:p w14:paraId="065E0F65" w14:textId="77777777" w:rsidR="00C404BD" w:rsidRPr="00C404BD" w:rsidRDefault="00C404BD" w:rsidP="00C404B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lastRenderedPageBreak/>
        <w:t>Chart Title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"Comparison of Healthcare Costs and Population Size"</w:t>
      </w:r>
    </w:p>
    <w:p w14:paraId="6181498A" w14:textId="77777777" w:rsidR="00C404BD" w:rsidRPr="00C404BD" w:rsidRDefault="00C404BD" w:rsidP="00C404B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Type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Scatter plot</w:t>
      </w:r>
    </w:p>
    <w:p w14:paraId="37EF27A6" w14:textId="77777777" w:rsidR="00C404BD" w:rsidRPr="00C404BD" w:rsidRDefault="00C404BD" w:rsidP="00C404B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Columns Used and Aggregations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6CD0D016" w14:textId="77777777" w:rsidR="00C404BD" w:rsidRPr="00C404BD" w:rsidRDefault="00C404BD" w:rsidP="00C404B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X-axis: </w:t>
      </w:r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population</w:t>
      </w:r>
    </w:p>
    <w:p w14:paraId="21CBD275" w14:textId="77777777" w:rsidR="00C404BD" w:rsidRPr="00C404BD" w:rsidRDefault="00C404BD" w:rsidP="00C404B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Y-axis: Average total costs (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avg_medicare_new_patient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+ </w:t>
      </w:r>
      <w:proofErr w:type="spellStart"/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avg_copay_new_patient</w:t>
      </w:r>
      <w:proofErr w:type="spellEnd"/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)</w:t>
      </w:r>
    </w:p>
    <w:p w14:paraId="23558CBA" w14:textId="77777777" w:rsidR="00C404BD" w:rsidRPr="00C404BD" w:rsidRDefault="00C404BD" w:rsidP="00C404B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Size or color of marks: Based on the number of specialties available in the county, if interesting to see how service diversity correlates with population and cost.</w:t>
      </w:r>
    </w:p>
    <w:p w14:paraId="24047438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Population-Based Demand Insight</w:t>
      </w:r>
    </w:p>
    <w:p w14:paraId="59EB481B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Use population data to infer potential demand for specific specialties based on the population size and existing cost patterns.</w:t>
      </w:r>
    </w:p>
    <w:p w14:paraId="323A23C1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3. Demand Projection by Specialty</w:t>
      </w:r>
    </w:p>
    <w:p w14:paraId="7B7A64D2" w14:textId="77777777" w:rsidR="00C404BD" w:rsidRPr="00C404BD" w:rsidRDefault="00C404BD" w:rsidP="00C404B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Title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"Projected Demand for Specialties Based on Population"</w:t>
      </w:r>
    </w:p>
    <w:p w14:paraId="217AD7F5" w14:textId="77777777" w:rsidR="00C404BD" w:rsidRPr="00C404BD" w:rsidRDefault="00C404BD" w:rsidP="00C404B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Type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Bubble chart</w:t>
      </w:r>
    </w:p>
    <w:p w14:paraId="00BB9BAA" w14:textId="77777777" w:rsidR="00C404BD" w:rsidRPr="00C404BD" w:rsidRDefault="00C404BD" w:rsidP="00C404B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Columns Used and Aggregations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384F6B13" w14:textId="77777777" w:rsidR="00C404BD" w:rsidRPr="00C404BD" w:rsidRDefault="00C404BD" w:rsidP="00C404BD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X-axis: </w:t>
      </w:r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Specialities</w:t>
      </w:r>
    </w:p>
    <w:p w14:paraId="59CB9916" w14:textId="77777777" w:rsidR="00C404BD" w:rsidRPr="00C404BD" w:rsidRDefault="00C404BD" w:rsidP="00C404BD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Y-axis: Combined average costs</w:t>
      </w:r>
    </w:p>
    <w:p w14:paraId="72BCB67C" w14:textId="77777777" w:rsidR="00C404BD" w:rsidRPr="00C404BD" w:rsidRDefault="00C404BD" w:rsidP="00C404BD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Bubble size: Based on </w:t>
      </w:r>
      <w:r w:rsidRPr="00C404B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population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of each county, adjusted by the average cost to imply demand.</w:t>
      </w:r>
    </w:p>
    <w:p w14:paraId="4CB1968D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Cost Accessibility Ratio</w:t>
      </w:r>
    </w:p>
    <w:p w14:paraId="53E98174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Evaluate how accessible healthcare costs are to the average resident based on local median income levels (if such data can be added or is available).</w:t>
      </w:r>
    </w:p>
    <w:p w14:paraId="40181E00" w14:textId="77777777" w:rsidR="00C404BD" w:rsidRPr="00C404BD" w:rsidRDefault="00C404BD" w:rsidP="00C404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4. Cost Accessibility Insights</w:t>
      </w:r>
    </w:p>
    <w:p w14:paraId="7843BE30" w14:textId="77777777" w:rsidR="00C404BD" w:rsidRPr="00C404BD" w:rsidRDefault="00C404BD" w:rsidP="00C404B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Title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"Healthcare Cost Accessibility by County"</w:t>
      </w:r>
    </w:p>
    <w:p w14:paraId="59E42F9F" w14:textId="77777777" w:rsidR="00C404BD" w:rsidRPr="00C404BD" w:rsidRDefault="00C404BD" w:rsidP="00C404B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Chart Type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 Bar chart with an overlay line graph</w:t>
      </w:r>
    </w:p>
    <w:p w14:paraId="2203CE17" w14:textId="77777777" w:rsidR="00C404BD" w:rsidRPr="00C404BD" w:rsidRDefault="00C404BD" w:rsidP="00C404B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Columns Used and Aggregations</w:t>
      </w: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07060E58" w14:textId="77777777" w:rsidR="00C404BD" w:rsidRPr="00C404BD" w:rsidRDefault="00C404BD" w:rsidP="00C404BD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Bar chart: Average total costs per specialty per county.</w:t>
      </w:r>
    </w:p>
    <w:p w14:paraId="0E60EC1C" w14:textId="77777777" w:rsidR="00C404BD" w:rsidRPr="00C404BD" w:rsidRDefault="00C404BD" w:rsidP="00C404BD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C404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Line graph: An index of cost to median income ratio (requires additional income data), giving insight into how affordable healthcare is for the average resident in each county.</w:t>
      </w:r>
    </w:p>
    <w:p w14:paraId="2D691478" w14:textId="77777777" w:rsidR="00C404BD" w:rsidRDefault="00C404BD"/>
    <w:sectPr w:rsidR="00C40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66B86"/>
    <w:multiLevelType w:val="multilevel"/>
    <w:tmpl w:val="929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55D97"/>
    <w:multiLevelType w:val="multilevel"/>
    <w:tmpl w:val="52E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A2936"/>
    <w:multiLevelType w:val="multilevel"/>
    <w:tmpl w:val="50C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85B96"/>
    <w:multiLevelType w:val="multilevel"/>
    <w:tmpl w:val="B878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A1BBD"/>
    <w:multiLevelType w:val="multilevel"/>
    <w:tmpl w:val="9B18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CB63B3"/>
    <w:multiLevelType w:val="multilevel"/>
    <w:tmpl w:val="238E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293EE0"/>
    <w:multiLevelType w:val="multilevel"/>
    <w:tmpl w:val="BBF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6378F3"/>
    <w:multiLevelType w:val="multilevel"/>
    <w:tmpl w:val="ACAA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C84015"/>
    <w:multiLevelType w:val="multilevel"/>
    <w:tmpl w:val="722A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F10C7D"/>
    <w:multiLevelType w:val="multilevel"/>
    <w:tmpl w:val="B1E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66459C"/>
    <w:multiLevelType w:val="multilevel"/>
    <w:tmpl w:val="8BE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663077"/>
    <w:multiLevelType w:val="multilevel"/>
    <w:tmpl w:val="1D8E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962761">
    <w:abstractNumId w:val="2"/>
  </w:num>
  <w:num w:numId="2" w16cid:durableId="364789913">
    <w:abstractNumId w:val="9"/>
  </w:num>
  <w:num w:numId="3" w16cid:durableId="570503890">
    <w:abstractNumId w:val="10"/>
  </w:num>
  <w:num w:numId="4" w16cid:durableId="1201627707">
    <w:abstractNumId w:val="6"/>
  </w:num>
  <w:num w:numId="5" w16cid:durableId="290408137">
    <w:abstractNumId w:val="4"/>
  </w:num>
  <w:num w:numId="6" w16cid:durableId="345788066">
    <w:abstractNumId w:val="5"/>
  </w:num>
  <w:num w:numId="7" w16cid:durableId="75130476">
    <w:abstractNumId w:val="11"/>
  </w:num>
  <w:num w:numId="8" w16cid:durableId="2143188762">
    <w:abstractNumId w:val="1"/>
  </w:num>
  <w:num w:numId="9" w16cid:durableId="50273191">
    <w:abstractNumId w:val="7"/>
  </w:num>
  <w:num w:numId="10" w16cid:durableId="1635673056">
    <w:abstractNumId w:val="0"/>
  </w:num>
  <w:num w:numId="11" w16cid:durableId="96294581">
    <w:abstractNumId w:val="8"/>
  </w:num>
  <w:num w:numId="12" w16cid:durableId="1481340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BD"/>
    <w:rsid w:val="003709A7"/>
    <w:rsid w:val="00415951"/>
    <w:rsid w:val="00A07DD8"/>
    <w:rsid w:val="00C404BD"/>
    <w:rsid w:val="00E4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82ED"/>
  <w15:chartTrackingRefBased/>
  <w15:docId w15:val="{049AA20F-2D2F-4338-9DCC-67DFC3B5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0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4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04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0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Kharbanda</dc:creator>
  <cp:keywords/>
  <dc:description/>
  <cp:lastModifiedBy>Shubham Kharbanda</cp:lastModifiedBy>
  <cp:revision>1</cp:revision>
  <dcterms:created xsi:type="dcterms:W3CDTF">2024-04-15T20:30:00Z</dcterms:created>
  <dcterms:modified xsi:type="dcterms:W3CDTF">2024-04-15T20:31:00Z</dcterms:modified>
</cp:coreProperties>
</file>