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A0A" w14:textId="77777777" w:rsidR="00205A29" w:rsidRDefault="00205A29" w:rsidP="00CA0DFB">
      <w:pPr>
        <w:pStyle w:val="Heading1"/>
        <w:ind w:left="2880" w:firstLine="720"/>
        <w:jc w:val="both"/>
        <w:rPr>
          <w:rFonts w:asciiTheme="minorHAnsi" w:hAnsiTheme="minorHAnsi" w:cstheme="minorHAnsi"/>
          <w:color w:val="000000" w:themeColor="text1"/>
          <w:sz w:val="44"/>
          <w:u w:val="single"/>
        </w:rPr>
      </w:pPr>
      <w:bookmarkStart w:id="0" w:name="_Toc70881092"/>
      <w:r w:rsidRPr="00B55A24">
        <w:rPr>
          <w:rFonts w:asciiTheme="minorHAnsi" w:hAnsiTheme="minorHAnsi" w:cstheme="minorHAnsi"/>
          <w:color w:val="000000" w:themeColor="text1"/>
          <w:sz w:val="44"/>
          <w:u w:val="single"/>
        </w:rPr>
        <w:t>Business Case</w:t>
      </w:r>
      <w:bookmarkEnd w:id="0"/>
    </w:p>
    <w:p w14:paraId="756682B0" w14:textId="77777777" w:rsidR="00B24D90" w:rsidRPr="00B24D90" w:rsidRDefault="00B24D90" w:rsidP="00B24D90"/>
    <w:p w14:paraId="3DB74563" w14:textId="2810C01B" w:rsidR="00205A29" w:rsidRPr="001A172D" w:rsidRDefault="00205A29" w:rsidP="00205A29">
      <w:pPr>
        <w:pStyle w:val="Heading2"/>
        <w:spacing w:line="360" w:lineRule="auto"/>
        <w:rPr>
          <w:rFonts w:asciiTheme="minorHAnsi" w:hAnsiTheme="minorHAnsi" w:cstheme="minorHAnsi"/>
          <w:u w:val="single"/>
        </w:rPr>
      </w:pPr>
      <w:r w:rsidRPr="001A172D">
        <w:rPr>
          <w:rFonts w:asciiTheme="minorHAnsi" w:hAnsiTheme="minorHAnsi" w:cstheme="minorHAnsi"/>
          <w:u w:val="single"/>
        </w:rPr>
        <w:t xml:space="preserve">Organization and </w:t>
      </w:r>
      <w:r w:rsidR="00B24D90">
        <w:rPr>
          <w:rFonts w:asciiTheme="minorHAnsi" w:hAnsiTheme="minorHAnsi" w:cstheme="minorHAnsi"/>
          <w:u w:val="single"/>
        </w:rPr>
        <w:t>D</w:t>
      </w:r>
      <w:r w:rsidRPr="001A172D">
        <w:rPr>
          <w:rFonts w:asciiTheme="minorHAnsi" w:hAnsiTheme="minorHAnsi" w:cstheme="minorHAnsi"/>
          <w:u w:val="single"/>
        </w:rPr>
        <w:t>epartment</w:t>
      </w:r>
    </w:p>
    <w:p w14:paraId="30C469E8" w14:textId="53D83330" w:rsidR="00422A71" w:rsidRPr="00487343" w:rsidRDefault="00487343" w:rsidP="00487343">
      <w:pPr>
        <w:pStyle w:val="Heading2"/>
        <w:numPr>
          <w:ilvl w:val="0"/>
          <w:numId w:val="12"/>
        </w:numPr>
        <w:spacing w:line="360" w:lineRule="auto"/>
        <w:rPr>
          <w:rFonts w:cs="Times New Roman"/>
          <w:b w:val="0"/>
          <w:bCs/>
          <w:sz w:val="24"/>
          <w:szCs w:val="24"/>
        </w:rPr>
      </w:pPr>
      <w:bookmarkStart w:id="1" w:name="_Toc70881094"/>
      <w:bookmarkStart w:id="2" w:name="OLE_LINK1"/>
      <w:bookmarkStart w:id="3" w:name="OLE_LINK2"/>
      <w:r w:rsidRPr="00487343">
        <w:rPr>
          <w:rFonts w:cs="Times New Roman"/>
          <w:b w:val="0"/>
          <w:bCs/>
          <w:sz w:val="24"/>
          <w:szCs w:val="24"/>
        </w:rPr>
        <w:t xml:space="preserve">Institute for Health Matrix and Evolution </w:t>
      </w:r>
    </w:p>
    <w:p w14:paraId="4FF3C11C" w14:textId="34A8BECC" w:rsidR="00B24D90" w:rsidRPr="00CA0DFB" w:rsidRDefault="00487343" w:rsidP="00CA0DFB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487343">
        <w:rPr>
          <w:rFonts w:cs="Times New Roman"/>
          <w:szCs w:val="24"/>
        </w:rPr>
        <w:t>World Health Organization</w:t>
      </w:r>
    </w:p>
    <w:p w14:paraId="2D42C59F" w14:textId="55441EAB" w:rsidR="00B24D90" w:rsidRPr="00B24D90" w:rsidRDefault="00205A29" w:rsidP="00B24D90">
      <w:pPr>
        <w:pStyle w:val="Heading2"/>
        <w:spacing w:line="360" w:lineRule="auto"/>
        <w:rPr>
          <w:rFonts w:asciiTheme="minorHAnsi" w:hAnsiTheme="minorHAnsi" w:cstheme="minorHAnsi"/>
          <w:u w:val="single"/>
        </w:rPr>
      </w:pPr>
      <w:r w:rsidRPr="001A172D">
        <w:rPr>
          <w:rFonts w:asciiTheme="minorHAnsi" w:hAnsiTheme="minorHAnsi" w:cstheme="minorHAnsi"/>
          <w:u w:val="single"/>
        </w:rPr>
        <w:t>Requirements and Justification</w:t>
      </w:r>
      <w:bookmarkEnd w:id="1"/>
      <w:bookmarkEnd w:id="2"/>
      <w:bookmarkEnd w:id="3"/>
    </w:p>
    <w:p w14:paraId="78483AEB" w14:textId="62E60460" w:rsidR="00205A29" w:rsidRPr="001A172D" w:rsidRDefault="00205A29" w:rsidP="00205A29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1A172D">
        <w:rPr>
          <w:rFonts w:asciiTheme="minorHAnsi" w:hAnsiTheme="minorHAnsi" w:cstheme="minorHAnsi"/>
          <w:b/>
          <w:u w:val="single"/>
        </w:rPr>
        <w:t>Functional Requirements</w:t>
      </w:r>
    </w:p>
    <w:p w14:paraId="7AB62684" w14:textId="747F998C" w:rsidR="00CA0DFB" w:rsidRPr="00CA0DFB" w:rsidRDefault="00487343" w:rsidP="00CA0DFB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Data Storage</w:t>
      </w:r>
      <w:r w:rsidR="00CA0DFB">
        <w:rPr>
          <w:rFonts w:asciiTheme="minorHAnsi" w:hAnsiTheme="minorHAnsi" w:cstheme="minorHAnsi"/>
          <w:bCs/>
        </w:rPr>
        <w:t xml:space="preserve"> – People will be informed prior where their data will be </w:t>
      </w:r>
      <w:proofErr w:type="spellStart"/>
      <w:proofErr w:type="gramStart"/>
      <w:r w:rsidR="00CA0DFB">
        <w:rPr>
          <w:rFonts w:asciiTheme="minorHAnsi" w:hAnsiTheme="minorHAnsi" w:cstheme="minorHAnsi"/>
          <w:bCs/>
        </w:rPr>
        <w:t>storedand</w:t>
      </w:r>
      <w:proofErr w:type="spellEnd"/>
      <w:proofErr w:type="gramEnd"/>
      <w:r w:rsidR="00CA0DFB">
        <w:rPr>
          <w:rFonts w:asciiTheme="minorHAnsi" w:hAnsiTheme="minorHAnsi" w:cstheme="minorHAnsi"/>
          <w:bCs/>
        </w:rPr>
        <w:t xml:space="preserve"> how it will be used.</w:t>
      </w:r>
    </w:p>
    <w:p w14:paraId="07057EEC" w14:textId="5E32801A" w:rsidR="00B24D90" w:rsidRPr="00CA0DFB" w:rsidRDefault="00487343" w:rsidP="00B24D90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Data </w:t>
      </w:r>
      <w:proofErr w:type="spellStart"/>
      <w:r>
        <w:rPr>
          <w:rFonts w:asciiTheme="minorHAnsi" w:hAnsiTheme="minorHAnsi" w:cstheme="minorHAnsi"/>
          <w:bCs/>
        </w:rPr>
        <w:t>Retreival</w:t>
      </w:r>
      <w:proofErr w:type="spellEnd"/>
      <w:r>
        <w:rPr>
          <w:rFonts w:asciiTheme="minorHAnsi" w:hAnsiTheme="minorHAnsi" w:cstheme="minorHAnsi"/>
          <w:bCs/>
        </w:rPr>
        <w:t xml:space="preserve"> and Reporting</w:t>
      </w:r>
      <w:r w:rsidR="00CA0DFB">
        <w:rPr>
          <w:rFonts w:asciiTheme="minorHAnsi" w:hAnsiTheme="minorHAnsi" w:cstheme="minorHAnsi"/>
          <w:bCs/>
        </w:rPr>
        <w:t xml:space="preserve"> - All respondents will be informed the way data will be collected and reported.</w:t>
      </w:r>
    </w:p>
    <w:p w14:paraId="1D466C0C" w14:textId="79B8673A" w:rsidR="00205A29" w:rsidRPr="001A172D" w:rsidRDefault="00205A29" w:rsidP="00205A29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1A172D">
        <w:rPr>
          <w:rFonts w:asciiTheme="minorHAnsi" w:hAnsiTheme="minorHAnsi" w:cstheme="minorHAnsi"/>
          <w:b/>
          <w:u w:val="single"/>
        </w:rPr>
        <w:t>Non-Functional Requirements</w:t>
      </w:r>
    </w:p>
    <w:p w14:paraId="61D5F916" w14:textId="37E17687" w:rsidR="00487343" w:rsidRPr="00487343" w:rsidRDefault="00487343" w:rsidP="00487343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/>
        </w:rPr>
      </w:pPr>
      <w:bookmarkStart w:id="4" w:name="_Toc70881095"/>
      <w:r>
        <w:rPr>
          <w:rFonts w:asciiTheme="minorHAnsi" w:hAnsiTheme="minorHAnsi" w:cstheme="minorHAnsi"/>
          <w:bCs/>
        </w:rPr>
        <w:t>Scalability</w:t>
      </w:r>
      <w:r w:rsidR="00CA0DFB">
        <w:rPr>
          <w:rFonts w:asciiTheme="minorHAnsi" w:hAnsiTheme="minorHAnsi" w:cstheme="minorHAnsi"/>
          <w:bCs/>
        </w:rPr>
        <w:t xml:space="preserve"> – Our system can handle increased workload and grow with changing demands.</w:t>
      </w:r>
    </w:p>
    <w:p w14:paraId="35EECF0E" w14:textId="0737B478" w:rsidR="00B24D90" w:rsidRPr="00CA0DFB" w:rsidRDefault="00487343" w:rsidP="00CA0DFB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Security</w:t>
      </w:r>
      <w:r w:rsidR="00CA0DFB">
        <w:rPr>
          <w:rFonts w:asciiTheme="minorHAnsi" w:hAnsiTheme="minorHAnsi" w:cstheme="minorHAnsi"/>
          <w:bCs/>
        </w:rPr>
        <w:t xml:space="preserve"> – Data collected will be fully secured.</w:t>
      </w:r>
    </w:p>
    <w:p w14:paraId="131A8003" w14:textId="2F72F8E1" w:rsidR="00205A29" w:rsidRPr="001A172D" w:rsidRDefault="00205A29" w:rsidP="00205A29">
      <w:pPr>
        <w:pStyle w:val="Heading2"/>
        <w:spacing w:after="240" w:line="360" w:lineRule="auto"/>
        <w:rPr>
          <w:rFonts w:asciiTheme="minorHAnsi" w:hAnsiTheme="minorHAnsi" w:cstheme="minorHAnsi"/>
          <w:u w:val="single"/>
        </w:rPr>
      </w:pPr>
      <w:r w:rsidRPr="001A172D">
        <w:rPr>
          <w:rFonts w:asciiTheme="minorHAnsi" w:hAnsiTheme="minorHAnsi" w:cstheme="minorHAnsi"/>
          <w:u w:val="single"/>
        </w:rPr>
        <w:t>Solution and cost estimation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1"/>
        <w:gridCol w:w="5027"/>
      </w:tblGrid>
      <w:tr w:rsidR="00205A29" w:rsidRPr="00205A29" w14:paraId="22823B61" w14:textId="77777777" w:rsidTr="00205A29">
        <w:trPr>
          <w:trHeight w:val="478"/>
          <w:jc w:val="center"/>
        </w:trPr>
        <w:tc>
          <w:tcPr>
            <w:tcW w:w="3831" w:type="dxa"/>
            <w:shd w:val="clear" w:color="auto" w:fill="F1F1F1"/>
          </w:tcPr>
          <w:p w14:paraId="7AADAC55" w14:textId="77777777" w:rsidR="00205A29" w:rsidRPr="00205A29" w:rsidRDefault="00205A29" w:rsidP="00A72371">
            <w:pPr>
              <w:pStyle w:val="TableParagraph"/>
              <w:spacing w:before="1"/>
              <w:ind w:left="830"/>
              <w:rPr>
                <w:rFonts w:asciiTheme="minorHAnsi" w:hAnsiTheme="minorHAnsi" w:cstheme="minorHAnsi"/>
                <w:b/>
              </w:rPr>
            </w:pPr>
            <w:r w:rsidRPr="00205A29">
              <w:rPr>
                <w:rFonts w:asciiTheme="minorHAnsi" w:hAnsiTheme="minorHAnsi" w:cstheme="minorHAnsi"/>
                <w:b/>
              </w:rPr>
              <w:t>Resources</w:t>
            </w:r>
          </w:p>
        </w:tc>
        <w:tc>
          <w:tcPr>
            <w:tcW w:w="5027" w:type="dxa"/>
            <w:shd w:val="clear" w:color="auto" w:fill="F1F1F1"/>
          </w:tcPr>
          <w:p w14:paraId="73B93063" w14:textId="77777777" w:rsidR="00205A29" w:rsidRPr="00205A29" w:rsidRDefault="00205A29" w:rsidP="00A72371">
            <w:pPr>
              <w:pStyle w:val="TableParagraph"/>
              <w:spacing w:before="1"/>
              <w:ind w:left="1876" w:right="1867"/>
              <w:jc w:val="center"/>
              <w:rPr>
                <w:rFonts w:asciiTheme="minorHAnsi" w:hAnsiTheme="minorHAnsi" w:cstheme="minorHAnsi"/>
                <w:b/>
              </w:rPr>
            </w:pPr>
            <w:r w:rsidRPr="00205A29">
              <w:rPr>
                <w:rFonts w:asciiTheme="minorHAnsi" w:hAnsiTheme="minorHAnsi" w:cstheme="minorHAnsi"/>
                <w:b/>
              </w:rPr>
              <w:t>Cost</w:t>
            </w:r>
          </w:p>
        </w:tc>
      </w:tr>
      <w:tr w:rsidR="00205A29" w:rsidRPr="00205A29" w14:paraId="36547F48" w14:textId="77777777" w:rsidTr="00205A29">
        <w:trPr>
          <w:trHeight w:val="338"/>
          <w:jc w:val="center"/>
        </w:trPr>
        <w:tc>
          <w:tcPr>
            <w:tcW w:w="3831" w:type="dxa"/>
          </w:tcPr>
          <w:p w14:paraId="792CC3FD" w14:textId="5158BA2D" w:rsidR="00205A29" w:rsidRPr="00205A29" w:rsidRDefault="002C253D" w:rsidP="00A7237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Electronic Survey</w:t>
            </w:r>
          </w:p>
        </w:tc>
        <w:tc>
          <w:tcPr>
            <w:tcW w:w="5027" w:type="dxa"/>
          </w:tcPr>
          <w:p w14:paraId="4567B340" w14:textId="1341EBB0" w:rsidR="00205A29" w:rsidRPr="00205A29" w:rsidRDefault="00370EF5" w:rsidP="00A7237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$</w:t>
            </w:r>
            <w:r w:rsidR="00745A26">
              <w:rPr>
                <w:rFonts w:asciiTheme="minorHAnsi" w:hAnsiTheme="minorHAnsi" w:cstheme="minorHAnsi"/>
                <w:sz w:val="22"/>
              </w:rPr>
              <w:t>500</w:t>
            </w:r>
          </w:p>
        </w:tc>
      </w:tr>
      <w:tr w:rsidR="00205A29" w:rsidRPr="00205A29" w14:paraId="2F389F84" w14:textId="77777777" w:rsidTr="00205A29">
        <w:trPr>
          <w:trHeight w:val="338"/>
          <w:jc w:val="center"/>
        </w:trPr>
        <w:tc>
          <w:tcPr>
            <w:tcW w:w="3831" w:type="dxa"/>
          </w:tcPr>
          <w:p w14:paraId="62A3CF9C" w14:textId="02A54667" w:rsidR="00205A29" w:rsidRPr="00205A29" w:rsidRDefault="00C310F3" w:rsidP="002C253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Digital Marketing</w:t>
            </w:r>
          </w:p>
        </w:tc>
        <w:tc>
          <w:tcPr>
            <w:tcW w:w="5027" w:type="dxa"/>
          </w:tcPr>
          <w:p w14:paraId="41608770" w14:textId="1B65547A" w:rsidR="00205A29" w:rsidRPr="00205A29" w:rsidRDefault="00205A29" w:rsidP="00A7237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A52F5" w:rsidRPr="00205A29" w14:paraId="7B608151" w14:textId="77777777" w:rsidTr="00205A29">
        <w:trPr>
          <w:trHeight w:val="338"/>
          <w:jc w:val="center"/>
        </w:trPr>
        <w:tc>
          <w:tcPr>
            <w:tcW w:w="3831" w:type="dxa"/>
          </w:tcPr>
          <w:p w14:paraId="2A4C5DE7" w14:textId="5DF62916" w:rsidR="002A52F5" w:rsidRPr="00205A29" w:rsidRDefault="002A52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Resources</w:t>
            </w:r>
          </w:p>
        </w:tc>
        <w:tc>
          <w:tcPr>
            <w:tcW w:w="5027" w:type="dxa"/>
          </w:tcPr>
          <w:p w14:paraId="4EBB1D51" w14:textId="25D03AF7" w:rsidR="002A52F5" w:rsidRPr="00205A29" w:rsidRDefault="00370E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$</w:t>
            </w:r>
            <w:r w:rsidR="002A52F5">
              <w:rPr>
                <w:rFonts w:asciiTheme="minorHAnsi" w:hAnsiTheme="minorHAnsi" w:cstheme="minorHAnsi"/>
                <w:sz w:val="22"/>
              </w:rPr>
              <w:t>8000</w:t>
            </w:r>
          </w:p>
        </w:tc>
      </w:tr>
      <w:tr w:rsidR="002A52F5" w:rsidRPr="00205A29" w14:paraId="28544D8C" w14:textId="77777777" w:rsidTr="00205A29">
        <w:trPr>
          <w:trHeight w:val="338"/>
          <w:jc w:val="center"/>
        </w:trPr>
        <w:tc>
          <w:tcPr>
            <w:tcW w:w="3831" w:type="dxa"/>
          </w:tcPr>
          <w:p w14:paraId="404DF8E9" w14:textId="78C9E577" w:rsidR="002A52F5" w:rsidRPr="00205A29" w:rsidRDefault="002A52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05A29">
              <w:rPr>
                <w:rFonts w:asciiTheme="minorHAnsi" w:hAnsiTheme="minorHAnsi" w:cstheme="minorHAnsi"/>
                <w:sz w:val="22"/>
              </w:rPr>
              <w:t>Database</w:t>
            </w:r>
          </w:p>
        </w:tc>
        <w:tc>
          <w:tcPr>
            <w:tcW w:w="5027" w:type="dxa"/>
          </w:tcPr>
          <w:p w14:paraId="0A52DF7C" w14:textId="130F67E5" w:rsidR="002A52F5" w:rsidRPr="00205A29" w:rsidRDefault="00370E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$</w:t>
            </w:r>
            <w:r w:rsidR="002A52F5">
              <w:rPr>
                <w:rFonts w:asciiTheme="minorHAnsi" w:hAnsiTheme="minorHAnsi" w:cstheme="minorHAnsi"/>
                <w:sz w:val="22"/>
              </w:rPr>
              <w:t>4,000</w:t>
            </w:r>
          </w:p>
        </w:tc>
      </w:tr>
      <w:tr w:rsidR="00F157F4" w:rsidRPr="00205A29" w14:paraId="32C4EB55" w14:textId="77777777" w:rsidTr="00205A29">
        <w:trPr>
          <w:trHeight w:val="338"/>
          <w:jc w:val="center"/>
        </w:trPr>
        <w:tc>
          <w:tcPr>
            <w:tcW w:w="3831" w:type="dxa"/>
          </w:tcPr>
          <w:p w14:paraId="6683AE0E" w14:textId="317BFDCA" w:rsidR="00F157F4" w:rsidRPr="00205A29" w:rsidRDefault="00F157F4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Software and Hardware</w:t>
            </w:r>
          </w:p>
        </w:tc>
        <w:tc>
          <w:tcPr>
            <w:tcW w:w="5027" w:type="dxa"/>
          </w:tcPr>
          <w:p w14:paraId="64B94625" w14:textId="524C5573" w:rsidR="00F157F4" w:rsidRDefault="00F157F4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$2500</w:t>
            </w:r>
          </w:p>
        </w:tc>
      </w:tr>
      <w:tr w:rsidR="002A52F5" w:rsidRPr="00205A29" w14:paraId="5B51DAB1" w14:textId="77777777" w:rsidTr="00205A29">
        <w:trPr>
          <w:trHeight w:val="339"/>
          <w:jc w:val="center"/>
        </w:trPr>
        <w:tc>
          <w:tcPr>
            <w:tcW w:w="3831" w:type="dxa"/>
          </w:tcPr>
          <w:p w14:paraId="452FC1DC" w14:textId="24A93A6D" w:rsidR="002A52F5" w:rsidRPr="00205A29" w:rsidRDefault="002A52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Hidden Cost</w:t>
            </w:r>
          </w:p>
        </w:tc>
        <w:tc>
          <w:tcPr>
            <w:tcW w:w="5027" w:type="dxa"/>
          </w:tcPr>
          <w:p w14:paraId="542CF222" w14:textId="35B90EAB" w:rsidR="002A52F5" w:rsidRPr="00205A29" w:rsidRDefault="002A52F5" w:rsidP="002A52F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$500</w:t>
            </w:r>
          </w:p>
        </w:tc>
      </w:tr>
    </w:tbl>
    <w:p w14:paraId="37A08694" w14:textId="77777777" w:rsidR="00CA0DFB" w:rsidRDefault="00CA0DFB" w:rsidP="00205A29">
      <w:pPr>
        <w:rPr>
          <w:rFonts w:asciiTheme="minorHAnsi" w:hAnsiTheme="minorHAnsi" w:cstheme="minorHAnsi"/>
          <w:b/>
          <w:u w:val="single"/>
        </w:rPr>
      </w:pPr>
    </w:p>
    <w:p w14:paraId="13E088E9" w14:textId="42E71F17" w:rsidR="00205A29" w:rsidRDefault="00205A29" w:rsidP="00205A29">
      <w:pPr>
        <w:rPr>
          <w:rFonts w:asciiTheme="minorHAnsi" w:hAnsiTheme="minorHAnsi" w:cstheme="minorHAnsi"/>
          <w:b/>
          <w:u w:val="single"/>
        </w:rPr>
      </w:pPr>
      <w:r w:rsidRPr="001A172D">
        <w:rPr>
          <w:rFonts w:asciiTheme="minorHAnsi" w:hAnsiTheme="minorHAnsi" w:cstheme="minorHAnsi"/>
          <w:b/>
          <w:u w:val="single"/>
        </w:rPr>
        <w:t xml:space="preserve">Benefits of </w:t>
      </w:r>
      <w:r w:rsidR="00510726">
        <w:rPr>
          <w:rFonts w:asciiTheme="minorHAnsi" w:hAnsiTheme="minorHAnsi" w:cstheme="minorHAnsi"/>
          <w:b/>
          <w:u w:val="single"/>
        </w:rPr>
        <w:t>I</w:t>
      </w:r>
      <w:r w:rsidRPr="001A172D">
        <w:rPr>
          <w:rFonts w:asciiTheme="minorHAnsi" w:hAnsiTheme="minorHAnsi" w:cstheme="minorHAnsi"/>
          <w:b/>
          <w:u w:val="single"/>
        </w:rPr>
        <w:t>nvesting in this solution</w:t>
      </w:r>
    </w:p>
    <w:p w14:paraId="0A05B0BC" w14:textId="6E41A4F4" w:rsidR="00440513" w:rsidRDefault="00440513" w:rsidP="0044051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can lead to improved emotional </w:t>
      </w:r>
      <w:proofErr w:type="spellStart"/>
      <w:proofErr w:type="gramStart"/>
      <w:r>
        <w:rPr>
          <w:rFonts w:asciiTheme="minorHAnsi" w:hAnsiTheme="minorHAnsi" w:cstheme="minorHAnsi"/>
          <w:bCs/>
        </w:rPr>
        <w:t>well being</w:t>
      </w:r>
      <w:proofErr w:type="spellEnd"/>
      <w:proofErr w:type="gramEnd"/>
      <w:r>
        <w:rPr>
          <w:rFonts w:asciiTheme="minorHAnsi" w:hAnsiTheme="minorHAnsi" w:cstheme="minorHAnsi"/>
          <w:bCs/>
        </w:rPr>
        <w:t>, stress, and makes a person happy.</w:t>
      </w:r>
    </w:p>
    <w:p w14:paraId="3A4C0E4E" w14:textId="4C894584" w:rsidR="00440513" w:rsidRDefault="00440513" w:rsidP="0044051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Helps to connect with the slightly touched side of </w:t>
      </w:r>
      <w:proofErr w:type="gramStart"/>
      <w:r>
        <w:rPr>
          <w:rFonts w:asciiTheme="minorHAnsi" w:hAnsiTheme="minorHAnsi" w:cstheme="minorHAnsi"/>
          <w:bCs/>
        </w:rPr>
        <w:t>the society</w:t>
      </w:r>
      <w:proofErr w:type="gramEnd"/>
      <w:r>
        <w:rPr>
          <w:rFonts w:asciiTheme="minorHAnsi" w:hAnsiTheme="minorHAnsi" w:cstheme="minorHAnsi"/>
          <w:bCs/>
        </w:rPr>
        <w:t>.</w:t>
      </w:r>
    </w:p>
    <w:p w14:paraId="367360A3" w14:textId="64DCB8A9" w:rsidR="00440513" w:rsidRPr="00440513" w:rsidRDefault="00440513" w:rsidP="0044051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Person</w:t>
      </w:r>
      <w:proofErr w:type="gramEnd"/>
      <w:r>
        <w:rPr>
          <w:rFonts w:asciiTheme="minorHAnsi" w:hAnsiTheme="minorHAnsi" w:cstheme="minorHAnsi"/>
          <w:bCs/>
        </w:rPr>
        <w:t xml:space="preserve"> becomes more confident after the </w:t>
      </w:r>
      <w:r w:rsidR="00115B00">
        <w:rPr>
          <w:rFonts w:asciiTheme="minorHAnsi" w:hAnsiTheme="minorHAnsi" w:cstheme="minorHAnsi"/>
          <w:bCs/>
        </w:rPr>
        <w:t xml:space="preserve">concern is resolved. </w:t>
      </w:r>
    </w:p>
    <w:p w14:paraId="6C08DBED" w14:textId="77777777" w:rsidR="00422A71" w:rsidRDefault="00422A71"/>
    <w:sectPr w:rsidR="00422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C17"/>
    <w:multiLevelType w:val="hybridMultilevel"/>
    <w:tmpl w:val="58A4DC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17004"/>
    <w:multiLevelType w:val="hybridMultilevel"/>
    <w:tmpl w:val="381E6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0187"/>
    <w:multiLevelType w:val="hybridMultilevel"/>
    <w:tmpl w:val="93C6C0F4"/>
    <w:lvl w:ilvl="0" w:tplc="594AED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7AB7"/>
    <w:multiLevelType w:val="hybridMultilevel"/>
    <w:tmpl w:val="280A6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15B14"/>
    <w:multiLevelType w:val="hybridMultilevel"/>
    <w:tmpl w:val="CD84D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F3292"/>
    <w:multiLevelType w:val="hybridMultilevel"/>
    <w:tmpl w:val="A5D0BFF8"/>
    <w:lvl w:ilvl="0" w:tplc="7B8649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C1335"/>
    <w:multiLevelType w:val="hybridMultilevel"/>
    <w:tmpl w:val="0BF86A30"/>
    <w:lvl w:ilvl="0" w:tplc="594AED5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5D409A"/>
    <w:multiLevelType w:val="hybridMultilevel"/>
    <w:tmpl w:val="21D09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202E3"/>
    <w:multiLevelType w:val="hybridMultilevel"/>
    <w:tmpl w:val="CA2C8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2415B"/>
    <w:multiLevelType w:val="hybridMultilevel"/>
    <w:tmpl w:val="FC747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B45E1"/>
    <w:multiLevelType w:val="hybridMultilevel"/>
    <w:tmpl w:val="FB462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92F4C"/>
    <w:multiLevelType w:val="hybridMultilevel"/>
    <w:tmpl w:val="759AFE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8F457F"/>
    <w:multiLevelType w:val="hybridMultilevel"/>
    <w:tmpl w:val="AEAED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6557">
    <w:abstractNumId w:val="5"/>
  </w:num>
  <w:num w:numId="2" w16cid:durableId="482702043">
    <w:abstractNumId w:val="6"/>
  </w:num>
  <w:num w:numId="3" w16cid:durableId="1586305414">
    <w:abstractNumId w:val="2"/>
  </w:num>
  <w:num w:numId="4" w16cid:durableId="2056810720">
    <w:abstractNumId w:val="8"/>
  </w:num>
  <w:num w:numId="5" w16cid:durableId="631181535">
    <w:abstractNumId w:val="12"/>
  </w:num>
  <w:num w:numId="6" w16cid:durableId="1202088281">
    <w:abstractNumId w:val="9"/>
  </w:num>
  <w:num w:numId="7" w16cid:durableId="918366551">
    <w:abstractNumId w:val="11"/>
  </w:num>
  <w:num w:numId="8" w16cid:durableId="1872113521">
    <w:abstractNumId w:val="0"/>
  </w:num>
  <w:num w:numId="9" w16cid:durableId="1641884681">
    <w:abstractNumId w:val="4"/>
  </w:num>
  <w:num w:numId="10" w16cid:durableId="419906986">
    <w:abstractNumId w:val="10"/>
  </w:num>
  <w:num w:numId="11" w16cid:durableId="290793754">
    <w:abstractNumId w:val="1"/>
  </w:num>
  <w:num w:numId="12" w16cid:durableId="1341467491">
    <w:abstractNumId w:val="7"/>
  </w:num>
  <w:num w:numId="13" w16cid:durableId="257105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rIwszQ1NTCzMLBQ0lEKTi0uzszPAykwqgUAUc1n2CwAAAA="/>
  </w:docVars>
  <w:rsids>
    <w:rsidRoot w:val="00205A29"/>
    <w:rsid w:val="00076050"/>
    <w:rsid w:val="000F3FA6"/>
    <w:rsid w:val="00115B00"/>
    <w:rsid w:val="001A172D"/>
    <w:rsid w:val="001C0357"/>
    <w:rsid w:val="00205A29"/>
    <w:rsid w:val="002A52F5"/>
    <w:rsid w:val="002C253D"/>
    <w:rsid w:val="00370EF5"/>
    <w:rsid w:val="00422A71"/>
    <w:rsid w:val="00440513"/>
    <w:rsid w:val="00487343"/>
    <w:rsid w:val="00510726"/>
    <w:rsid w:val="005A49AC"/>
    <w:rsid w:val="006B4C1D"/>
    <w:rsid w:val="00745A26"/>
    <w:rsid w:val="008B51D8"/>
    <w:rsid w:val="009C3B8B"/>
    <w:rsid w:val="00A73D7C"/>
    <w:rsid w:val="00B24D90"/>
    <w:rsid w:val="00B55A24"/>
    <w:rsid w:val="00C310F3"/>
    <w:rsid w:val="00CA0DFB"/>
    <w:rsid w:val="00CD31FA"/>
    <w:rsid w:val="00E81D2D"/>
    <w:rsid w:val="00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ADF2"/>
  <w15:chartTrackingRefBased/>
  <w15:docId w15:val="{4DC8D77B-83B2-4939-9650-9E0A265C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29"/>
    <w:pPr>
      <w:spacing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A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2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2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5A29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05A29"/>
    <w:pPr>
      <w:spacing w:before="120" w:after="120" w:line="259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A29"/>
    <w:pPr>
      <w:widowControl w:val="0"/>
      <w:autoSpaceDE w:val="0"/>
      <w:autoSpaceDN w:val="0"/>
      <w:spacing w:after="0"/>
    </w:pPr>
    <w:rPr>
      <w:rFonts w:eastAsia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205A29"/>
    <w:rPr>
      <w:rFonts w:ascii="Times New Roman" w:eastAsia="Carlito" w:hAnsi="Times New Roman" w:cs="Carlito"/>
      <w:sz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05A29"/>
    <w:pPr>
      <w:widowControl w:val="0"/>
      <w:autoSpaceDE w:val="0"/>
      <w:autoSpaceDN w:val="0"/>
      <w:spacing w:after="0"/>
      <w:ind w:left="107"/>
      <w:jc w:val="left"/>
    </w:pPr>
    <w:rPr>
      <w:rFonts w:eastAsia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Virk</dc:creator>
  <cp:keywords/>
  <dc:description/>
  <cp:lastModifiedBy>Divyajot Singh Mankan</cp:lastModifiedBy>
  <cp:revision>26</cp:revision>
  <dcterms:created xsi:type="dcterms:W3CDTF">2023-02-02T15:20:00Z</dcterms:created>
  <dcterms:modified xsi:type="dcterms:W3CDTF">2023-11-16T17:18:00Z</dcterms:modified>
</cp:coreProperties>
</file>