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Indexes: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determine whether a chat id is grp or dm: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Create index idx_chats_type on chats(chat_type);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search for a group by its name: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</w:t>
        <w:tab/>
        <w:t xml:space="preserve">  </w:t>
        <w:tab/>
        <w:t xml:space="preserve">                                                       Create index idx_groups_name on dbms_endsem_project.groups(gname); 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search for a user from its name:     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Create index idx_name_users on dbms_endsem_project.users(Name);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search for message content: </w:t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Create index idx_content_messages on dbms_endsem_project.messages(content);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search for a message’s content inside a particular chat: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Create index idx_chatcontent_messages on dbms_endsem_project.messages(Chats_chat_id, content);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get receivers of a particular message of a particular chat:</w:t>
      </w:r>
      <w:r w:rsidDel="00000000" w:rsidR="00000000" w:rsidRPr="00000000">
        <w:rPr>
          <w:sz w:val="24"/>
          <w:szCs w:val="24"/>
          <w:rtl w:val="0"/>
        </w:rPr>
        <w:t xml:space="preserve">                 Create index _idx_rec_receive on dbms_endsem_project.users_receive_messages(Messgaes_msg_id, Messgaes_Chats_chat_id);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check whether a user is an admin or not:</w:t>
      </w: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ab/>
        <w:tab/>
        <w:t xml:space="preserve">  Create index idx_isadmin_uhc on alter_ego.users_has_chats(admin);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19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Triggers:</w:t>
      </w:r>
    </w:p>
    <w:p w:rsidR="00000000" w:rsidDel="00000000" w:rsidP="00000000" w:rsidRDefault="00000000" w:rsidRPr="00000000" w14:paraId="0000001A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 populate users_receive_messages table whenever a new message entry is made to the message table:     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delimiter |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TRIGGER receiver_fill AFTER INSERT ON messages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FOR EACH ROW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BEGIN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INSERT INTO users_receive_messages(users_user_id, messages_chats_chat_id, messages_msg_id) 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select distinct c.users_user_id, NEW.chats_chat_id, NEW.msg_id from messages, users_has_chats as c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where NEW.chats_chat_id = c.chats_chat_id and c.users_user_id &lt;&gt; NEW.sender_id;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END;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|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delimiter ;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