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Outage Post-Mortem Report — Outage #359</w:t>
      </w:r>
    </w:p>
    <w:p>
      <w:r>
        <w:t>Outage #359 was recorded on feeder feeder-017-0080 (served from substation sub-ramirezstad-017, Pacific region) beginning 2026-01-25 at 05:33 UTC. The event was classified severity P1 and affected approximately 90 customers. Reported cause: vegetation contact.</w:t>
      </w:r>
    </w:p>
    <w:p>
      <w:r>
        <w:t>Service was restored at 2026-01-25 07:03 UTC, giving a total restoration time of 90 minutes. This is within the P1 target restoration window.</w:t>
      </w:r>
    </w:p>
    <w:p>
      <w:r>
        <w:t>Crew response: Crew Golf was dispatched at 2025-11-12 23:04 UTC with a recorded response time of 102 minutes to on-site arrival. Response time is logged for trending against severity targets.</w:t>
      </w:r>
    </w:p>
    <w:p>
      <w:r>
        <w:t>Root cause summary: Vegetation contact on Cameron Harbor feeder segment; restored via manual crew switching.</w:t>
      </w:r>
    </w:p>
    <w:p>
      <w:r>
        <w:t>Corrective actions: this feeder has been added to the worst-performing-feeder watch list for the current reporting year.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