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#422</w:t>
      </w:r>
    </w:p>
    <w:p>
      <w:r>
        <w:t>Outage #422 was recorded on feeder feeder-012-0334 (served from substation sub-herrerafurt-012, Midwest region) beginning 2026-03-27 at 14:12 UTC. The event was classified severity P2 and affected approximately 1582 customers. Reported cause: unknown.</w:t>
      </w:r>
    </w:p>
    <w:p>
      <w:r>
        <w:t>As of this report, outage #422 remains open with no restoration timestamp recorded. Restoration status should be confirmed with the control center.</w:t>
      </w:r>
    </w:p>
    <w:p>
      <w:r>
        <w:t>Crew response: Crew Delta was dispatched at 2025-09-20 22:17 UTC with a recorded response time of 147 minutes to on-site arrival. Response time is logged for trending against severity targets.</w:t>
      </w:r>
    </w:p>
    <w:p>
      <w:r>
        <w:t>Root cause summary: Unknown on Kathleen Shoal feeder segment; restored via automatic reclose.</w:t>
      </w:r>
    </w:p>
    <w:p>
      <w:r>
        <w:t>Corrective actions: this feeder has been added to the worst-performing-feeder watch list for the current reporting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