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b/>
          <w:i w:val="false"/>
          <w:iCs w:val="false"/>
          <w:sz w:val="42"/>
          <w:szCs w:val="42"/>
          <w:u w:val="single"/>
        </w:rPr>
        <w:t>Document summary of video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Chip Modelling (High-level design stage)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Specs (C model):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The very first stage is writing a </w:t>
      </w:r>
      <w:r>
        <w:rPr>
          <w:rStyle w:val="StrongEmphasis"/>
        </w:rPr>
        <w:t>functional model</w:t>
      </w:r>
      <w:r>
        <w:rPr/>
        <w:t xml:space="preserve"> of the chip in a high-level language like </w:t>
      </w:r>
      <w:r>
        <w:rPr>
          <w:rStyle w:val="StrongEmphasis"/>
        </w:rPr>
        <w:t>C/C++</w:t>
      </w:r>
      <w:r>
        <w:rPr/>
        <w:t>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This acts as the </w:t>
      </w:r>
      <w:r>
        <w:rPr>
          <w:rStyle w:val="StrongEmphasis"/>
        </w:rPr>
        <w:t>golden reference model</w:t>
      </w:r>
      <w:r>
        <w:rPr/>
        <w:t xml:space="preserve"> – it describes what the chip should do, not how it will be implemented.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Testbench in C: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 testbench is written in C to verify that the spec model works correctly.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Output (O1):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 </w:t>
      </w:r>
      <w:r>
        <w:rPr>
          <w:rStyle w:val="StrongEmphasis"/>
        </w:rPr>
        <w:t>C model with testbench results</w:t>
      </w:r>
      <w:r>
        <w:rPr/>
        <w:t xml:space="preserve"> is the first checkpoint before RTL coding starts.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RTL Architecture (RTL Design Stage)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Soft copy of hardware (Verilog/VHDL):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The RTL architect takes the C model/specs and describes the </w:t>
      </w:r>
      <w:r>
        <w:rPr>
          <w:rStyle w:val="StrongEmphasis"/>
        </w:rPr>
        <w:t>hardware behavior</w:t>
      </w:r>
      <w:r>
        <w:rPr/>
        <w:t xml:space="preserve"> using RTL (Verilog or VHDL).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This is called the </w:t>
      </w:r>
      <w:r>
        <w:rPr>
          <w:rStyle w:val="StrongEmphasis"/>
        </w:rPr>
        <w:t>soft model of hardware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Components designed at RTL: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Processor core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Peripherals / IPs (like UART, SPI, timers, etc.)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Synthesis process: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The RTL is synthesized to generate a </w:t>
      </w:r>
      <w:r>
        <w:rPr>
          <w:rStyle w:val="StrongEmphasis"/>
        </w:rPr>
        <w:t>Gate-level Netlist</w:t>
      </w:r>
      <w:r>
        <w:rPr/>
        <w:t xml:space="preserve"> (logic gates + flip-flops).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Macros &amp; Analog IPs: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Macros:</w:t>
      </w:r>
      <w:r>
        <w:rPr/>
        <w:t xml:space="preserve"> Pre-synthesized blocks (like memories, multipliers) </w:t>
      </w:r>
      <w:r>
        <w:rPr/>
        <w:t>which can be instantiated as required</w:t>
      </w:r>
      <w:r>
        <w:rPr/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Analog IPs:</w:t>
      </w:r>
      <w:r>
        <w:rPr/>
        <w:t xml:space="preserve"> Functional blocks that are not purely digital (PLL, ADC, etc.) described in functional RTL but implemented as hard macros.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Output (O2):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Verified RTL description of the entire SoC, ready for synthesis and integration.</w:t>
      </w:r>
    </w:p>
    <w:p>
      <w:pPr>
        <w:pStyle w:val="Heading2"/>
        <w:bidi w:val="0"/>
        <w:jc w:val="left"/>
        <w:rPr>
          <w:rStyle w:val="StrongEmphasis"/>
        </w:rPr>
      </w:pPr>
      <w:r>
        <w:rPr/>
      </w:r>
    </w:p>
    <w:p>
      <w:pPr>
        <w:pStyle w:val="Heading2"/>
        <w:bidi w:val="0"/>
        <w:jc w:val="left"/>
        <w:rPr>
          <w:rStyle w:val="StrongEmphasis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SoC Integration (Chip-level assembly stage)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Integration of all blocks: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Processor, peripherals, macros, and analog IPs are combined into one SoC.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GPIOs</w:t>
      </w:r>
      <w:r>
        <w:rPr/>
        <w:t xml:space="preserve"> and bus interconnects are also added here.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Backend (Physical design flow):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Steps like </w:t>
      </w:r>
      <w:r>
        <w:rPr>
          <w:rStyle w:val="StrongEmphasis"/>
        </w:rPr>
        <w:t>floorplanning, placement, clock tree synthesis (CTS), and routing</w:t>
      </w:r>
      <w:r>
        <w:rPr/>
        <w:t xml:space="preserve"> are performed.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Uses </w:t>
      </w:r>
      <w:r>
        <w:rPr>
          <w:rStyle w:val="StrongEmphasis"/>
        </w:rPr>
        <w:t>hard macros (HM)</w:t>
      </w:r>
      <w:r>
        <w:rPr/>
        <w:t xml:space="preserve"> for analog and large IPs.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processor can be included as soft logic (synthesized) or as a hard macro depending on the case.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Output (O3):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 fully integrated SoC netlist/layout.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Final ASIC Flow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Conversion to GDSII: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The final physical layout is written out in </w:t>
      </w:r>
      <w:r>
        <w:rPr>
          <w:rStyle w:val="StrongEmphasis"/>
        </w:rPr>
        <w:t>GDSII format</w:t>
      </w:r>
      <w:r>
        <w:rPr/>
        <w:t xml:space="preserve"> – the industry standard for chip fabrication.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Checks before tapeout: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DRC (Design Rule Check):</w:t>
      </w:r>
      <w:r>
        <w:rPr/>
        <w:t xml:space="preserve"> Ensures layout follows foundry rules.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LVS (Layout vs. Schematic):</w:t>
      </w:r>
      <w:r>
        <w:rPr/>
        <w:t xml:space="preserve"> Ensures the layout matches the logical netlist.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Tapeout: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After clean DRC/LVS, the GDSII file is sent to the </w:t>
      </w:r>
      <w:r>
        <w:rPr>
          <w:rStyle w:val="StrongEmphasis"/>
        </w:rPr>
        <w:t>fab</w:t>
      </w:r>
      <w:r>
        <w:rPr/>
        <w:t xml:space="preserve"> for manufacturing.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2</Pages>
  <Words>371</Words>
  <Characters>1853</Characters>
  <CharactersWithSpaces>2149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2025-09-19T19:34:54Z</dcterms:created>
  <dc:creator/>
  <dc:description/>
  <dc:language>en-IN</dc:language>
  <cp:lastModifiedBy/>
  <dcterms:modified xsi:type="dcterms:W3CDTF">2025-09-19T20:31:39Z</dcterms:modified>
  <cp:revision>1</cp:revision>
  <dc:subject/>
  <dc:title/>
</cp:coreProperties>
</file>