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118B7C" w14:textId="65F5CF28" w:rsidR="00271778" w:rsidRPr="00D12819" w:rsidRDefault="00CF0ED0" w:rsidP="00D12819">
      <w:pPr>
        <w:jc w:val="both"/>
        <w:rPr>
          <w:rFonts w:asciiTheme="minorHAnsi" w:hAnsiTheme="minorHAnsi"/>
          <w:b/>
          <w:u w:val="single"/>
        </w:rPr>
      </w:pPr>
      <w:r w:rsidRPr="00D12819">
        <w:rPr>
          <w:rFonts w:asciiTheme="minorHAnsi" w:hAnsiTheme="minorHAnsi"/>
        </w:rPr>
        <w:t xml:space="preserve"> </w:t>
      </w:r>
      <w:r w:rsidR="00F64EB6" w:rsidRPr="00D12819">
        <w:rPr>
          <w:rFonts w:asciiTheme="minorHAnsi" w:hAnsiTheme="minorHAnsi"/>
          <w:b/>
          <w:u w:val="single"/>
        </w:rPr>
        <w:t>BASICS OF DIMENSIONALITY REDUCTION</w:t>
      </w:r>
    </w:p>
    <w:p w14:paraId="22191E8E" w14:textId="77777777" w:rsidR="00F64EB6" w:rsidRPr="00D12819" w:rsidRDefault="00F64EB6" w:rsidP="00D12819">
      <w:pPr>
        <w:jc w:val="both"/>
        <w:rPr>
          <w:rFonts w:asciiTheme="minorHAnsi" w:hAnsiTheme="minorHAnsi"/>
          <w:b/>
          <w:u w:val="single"/>
        </w:rPr>
      </w:pPr>
    </w:p>
    <w:p w14:paraId="08F7DB42" w14:textId="77777777" w:rsidR="00F64EB6" w:rsidRPr="00D12819" w:rsidRDefault="00F64EB6" w:rsidP="00D12819">
      <w:pPr>
        <w:pStyle w:val="ListParagraph"/>
        <w:numPr>
          <w:ilvl w:val="0"/>
          <w:numId w:val="1"/>
        </w:numPr>
        <w:jc w:val="both"/>
        <w:rPr>
          <w:b/>
          <w:u w:val="single"/>
        </w:rPr>
      </w:pPr>
    </w:p>
    <w:p w14:paraId="38B5EC14" w14:textId="72754C17" w:rsidR="00F64EB6" w:rsidRPr="00D12819" w:rsidRDefault="00F64EB6" w:rsidP="00D12819">
      <w:pPr>
        <w:pStyle w:val="ListParagraph"/>
        <w:numPr>
          <w:ilvl w:val="0"/>
          <w:numId w:val="2"/>
        </w:numPr>
        <w:jc w:val="both"/>
        <w:rPr>
          <w:b/>
          <w:u w:val="single"/>
        </w:rPr>
      </w:pPr>
      <w:r w:rsidRPr="00D12819">
        <w:t xml:space="preserve">“Curse of dimensionality” is one of the major problems in the field of Machine Learning. Data scientists need to be careful of this curse and have to be smart enough to avoid this curse.  </w:t>
      </w:r>
    </w:p>
    <w:p w14:paraId="4DFEDD55" w14:textId="4BA7FB3F" w:rsidR="00F64EB6" w:rsidRPr="00D12819" w:rsidRDefault="00F64EB6" w:rsidP="00D12819">
      <w:pPr>
        <w:pStyle w:val="ListParagraph"/>
        <w:numPr>
          <w:ilvl w:val="0"/>
          <w:numId w:val="2"/>
        </w:numPr>
        <w:jc w:val="both"/>
        <w:rPr>
          <w:rFonts w:eastAsia="Times New Roman" w:cs="Times New Roman"/>
        </w:rPr>
      </w:pPr>
      <w:r w:rsidRPr="00D12819">
        <w:t>What exactly is this curse? In short, as the number of features or dimensions grows, the amount of data we need to generalize accurately, grows exponentially. We generally tend to think, the more information we have about a particular data point, the better. This is true to a certain degree, so long as we're not adding redundant data or features that aren't useful for separating what's important and what's unimportant. This is what's known as the curse of dimensionality: as you increase the number of dimensions, the need for data points increases as well.</w:t>
      </w:r>
    </w:p>
    <w:p w14:paraId="534A3743" w14:textId="54DBEDF4" w:rsidR="00F64EB6" w:rsidRPr="00D12819" w:rsidRDefault="00F64EB6" w:rsidP="00D12819">
      <w:pPr>
        <w:pStyle w:val="ListParagraph"/>
        <w:numPr>
          <w:ilvl w:val="0"/>
          <w:numId w:val="2"/>
        </w:numPr>
        <w:jc w:val="both"/>
        <w:rPr>
          <w:b/>
          <w:u w:val="single"/>
        </w:rPr>
      </w:pPr>
      <w:r w:rsidRPr="00D12819">
        <w:t xml:space="preserve">Let’s take an example to explain it </w:t>
      </w:r>
      <w:r w:rsidR="00362C2E" w:rsidRPr="00D12819">
        <w:t>better</w:t>
      </w:r>
      <w:r w:rsidRPr="00D12819">
        <w:t xml:space="preserve">: </w:t>
      </w:r>
    </w:p>
    <w:p w14:paraId="279D62D0" w14:textId="77777777" w:rsidR="00362C2E" w:rsidRPr="00D12819" w:rsidRDefault="00362C2E" w:rsidP="00D12819">
      <w:pPr>
        <w:pStyle w:val="ListParagraph"/>
        <w:numPr>
          <w:ilvl w:val="1"/>
          <w:numId w:val="2"/>
        </w:numPr>
        <w:jc w:val="both"/>
      </w:pPr>
      <w:r w:rsidRPr="00D12819">
        <w:t xml:space="preserve">Let there be a set of features that describe a data point. Let’s look at the weather data. That set of features might include things like temperature, humidity, time of day, etc. </w:t>
      </w:r>
    </w:p>
    <w:p w14:paraId="32E16FA7" w14:textId="4EBA45DB" w:rsidR="00362C2E" w:rsidRPr="00D12819" w:rsidRDefault="00362C2E" w:rsidP="00D12819">
      <w:pPr>
        <w:pStyle w:val="ListParagraph"/>
        <w:numPr>
          <w:ilvl w:val="1"/>
          <w:numId w:val="2"/>
        </w:numPr>
        <w:jc w:val="both"/>
      </w:pPr>
      <w:r w:rsidRPr="00D12819">
        <w:t xml:space="preserve">So each data point might have one feature (if we’re only looking at temperature) or it might have 2 features (if we’re looking at temperature and humidity) and so on. </w:t>
      </w:r>
    </w:p>
    <w:p w14:paraId="73287DCD" w14:textId="77777777" w:rsidR="00362C2E" w:rsidRPr="00D12819" w:rsidRDefault="00362C2E" w:rsidP="00D12819">
      <w:pPr>
        <w:pStyle w:val="ListParagraph"/>
        <w:numPr>
          <w:ilvl w:val="1"/>
          <w:numId w:val="2"/>
        </w:numPr>
        <w:jc w:val="both"/>
      </w:pPr>
      <w:r w:rsidRPr="00D12819">
        <w:t xml:space="preserve">The point being, based on the number of dimensions the data has (how many features it has), the more difficult it is to make an estimator. This is because if you simply have one feature of data, or 1-dimensional data, then when you go to graph this data, you get a line graph, and imagining a line graph between let's say 0-50 </w:t>
      </w:r>
      <w:proofErr w:type="gramStart"/>
      <w:r w:rsidRPr="00D12819">
        <w:t>degrees</w:t>
      </w:r>
      <w:proofErr w:type="gramEnd"/>
      <w:r w:rsidRPr="00D12819">
        <w:t>-C, it only takes 50 random points before each data point is about 1 degree from any other data point.</w:t>
      </w:r>
    </w:p>
    <w:p w14:paraId="3D35D076" w14:textId="200A85C3" w:rsidR="00362C2E" w:rsidRPr="00D12819" w:rsidRDefault="00362C2E" w:rsidP="00D12819">
      <w:pPr>
        <w:pStyle w:val="ListParagraph"/>
        <w:numPr>
          <w:ilvl w:val="1"/>
          <w:numId w:val="2"/>
        </w:numPr>
        <w:jc w:val="both"/>
      </w:pPr>
      <w:r w:rsidRPr="00D12819">
        <w:t xml:space="preserve">Now let's think about 2 dimensions, talking about humidity and temperature, now it's trickier to find that d such that all the points are within "d" units of each other. Imagine temperature is still between 0-50 but now humidity is also between 0-100%. Now we have a space with close to 100 * 50 = 5,000 data points. </w:t>
      </w:r>
      <w:r w:rsidR="001547CF" w:rsidRPr="00D12819">
        <w:t>From 50 data points in1-D, now we have 5000 data points in 2-D.</w:t>
      </w:r>
    </w:p>
    <w:p w14:paraId="73D80B1C" w14:textId="5B16CF5A" w:rsidR="00362C2E" w:rsidRPr="00D12819" w:rsidRDefault="00362C2E" w:rsidP="00D12819">
      <w:pPr>
        <w:pStyle w:val="ListParagraph"/>
        <w:numPr>
          <w:ilvl w:val="1"/>
          <w:numId w:val="2"/>
        </w:numPr>
        <w:jc w:val="both"/>
      </w:pPr>
      <w:r w:rsidRPr="00D12819">
        <w:t xml:space="preserve">Similarly, let’s take 3 dimensions, the amount of data point </w:t>
      </w:r>
      <w:r w:rsidR="001547CF" w:rsidRPr="00D12819">
        <w:t>will increase exponentially</w:t>
      </w:r>
      <w:r w:rsidRPr="00D12819">
        <w:t xml:space="preserve">. </w:t>
      </w:r>
    </w:p>
    <w:p w14:paraId="5C499E21" w14:textId="4FAA2065" w:rsidR="001547CF" w:rsidRPr="00D12819" w:rsidRDefault="001547CF" w:rsidP="00D12819">
      <w:pPr>
        <w:pStyle w:val="ListParagraph"/>
        <w:numPr>
          <w:ilvl w:val="0"/>
          <w:numId w:val="2"/>
        </w:numPr>
        <w:jc w:val="both"/>
      </w:pPr>
      <w:r w:rsidRPr="00D12819">
        <w:t>Th</w:t>
      </w:r>
      <w:r w:rsidR="00A930D5" w:rsidRPr="00D12819">
        <w:t>e problem, the so-called “curse</w:t>
      </w:r>
      <w:r w:rsidRPr="00D12819">
        <w:t>”</w:t>
      </w:r>
      <w:r w:rsidR="00A930D5" w:rsidRPr="00D12819">
        <w:t>,</w:t>
      </w:r>
      <w:r w:rsidRPr="00D12819">
        <w:t xml:space="preserve"> is that while we want to get more features to look at in order to figure out the difference between a “yes” and a “no”, doing so can get expensive. </w:t>
      </w:r>
    </w:p>
    <w:p w14:paraId="45E50770" w14:textId="77777777" w:rsidR="001547CF" w:rsidRPr="00D12819" w:rsidRDefault="001547CF" w:rsidP="00D12819">
      <w:pPr>
        <w:pStyle w:val="ListParagraph"/>
        <w:numPr>
          <w:ilvl w:val="0"/>
          <w:numId w:val="2"/>
        </w:numPr>
        <w:jc w:val="both"/>
      </w:pPr>
      <w:r w:rsidRPr="00D12819">
        <w:t xml:space="preserve">More and more data is required as we add each new dimension, and data is expensive. Even then, if a data scientist is lucky enough to have plenty of data, it's still expensive to process. </w:t>
      </w:r>
    </w:p>
    <w:p w14:paraId="569E3549" w14:textId="7E5B317F" w:rsidR="001547CF" w:rsidRPr="00D12819" w:rsidRDefault="001547CF" w:rsidP="00D12819">
      <w:pPr>
        <w:pStyle w:val="ListParagraph"/>
        <w:numPr>
          <w:ilvl w:val="0"/>
          <w:numId w:val="2"/>
        </w:numPr>
        <w:jc w:val="both"/>
      </w:pPr>
      <w:r w:rsidRPr="00D12819">
        <w:t xml:space="preserve">Hence, data scientists must develop skills that allow them to analyze data with more features while strategically looking only at the dimensions that are </w:t>
      </w:r>
      <w:proofErr w:type="gramStart"/>
      <w:r w:rsidRPr="00D12819">
        <w:t>most rich</w:t>
      </w:r>
      <w:proofErr w:type="gramEnd"/>
      <w:r w:rsidRPr="00D12819">
        <w:t xml:space="preserve"> with information, or are most important to the questions that they are trying to ask.</w:t>
      </w:r>
    </w:p>
    <w:p w14:paraId="27F88214" w14:textId="6475ED81" w:rsidR="00F64EB6" w:rsidRPr="00D12819" w:rsidRDefault="00E34836" w:rsidP="00D12819">
      <w:pPr>
        <w:pStyle w:val="ListParagraph"/>
        <w:numPr>
          <w:ilvl w:val="0"/>
          <w:numId w:val="2"/>
        </w:numPr>
        <w:jc w:val="both"/>
      </w:pPr>
      <w:r w:rsidRPr="00D12819">
        <w:lastRenderedPageBreak/>
        <w:t xml:space="preserve">Dimensionality reduction uses linear algebra to reduce the dimensions you're looking at to the part of the data space where your data is </w:t>
      </w:r>
      <w:proofErr w:type="gramStart"/>
      <w:r w:rsidRPr="00D12819">
        <w:t>most dense</w:t>
      </w:r>
      <w:proofErr w:type="gramEnd"/>
      <w:r w:rsidRPr="00D12819">
        <w:t>, ignoring parts where the data is sparse. PCA and SVD are two such techniques for accomplishing this.</w:t>
      </w:r>
    </w:p>
    <w:p w14:paraId="1B255677" w14:textId="77777777" w:rsidR="00E34836" w:rsidRPr="00D12819" w:rsidRDefault="00E34836" w:rsidP="00D12819">
      <w:pPr>
        <w:jc w:val="both"/>
        <w:rPr>
          <w:rFonts w:asciiTheme="minorHAnsi" w:hAnsiTheme="minorHAnsi"/>
        </w:rPr>
      </w:pPr>
    </w:p>
    <w:p w14:paraId="34DDB26F" w14:textId="41F86AA1" w:rsidR="00E34836" w:rsidRPr="00D12819" w:rsidRDefault="009817A1" w:rsidP="00D12819">
      <w:pPr>
        <w:pStyle w:val="ListParagraph"/>
        <w:numPr>
          <w:ilvl w:val="0"/>
          <w:numId w:val="1"/>
        </w:numPr>
        <w:jc w:val="both"/>
      </w:pPr>
      <w:r w:rsidRPr="00D12819">
        <w:t xml:space="preserve"> </w:t>
      </w:r>
    </w:p>
    <w:p w14:paraId="2322DE1A" w14:textId="11DE882B" w:rsidR="00C81300" w:rsidRPr="00D12819" w:rsidRDefault="00C81300" w:rsidP="00D12819">
      <w:pPr>
        <w:pStyle w:val="ListParagraph"/>
        <w:numPr>
          <w:ilvl w:val="0"/>
          <w:numId w:val="3"/>
        </w:numPr>
        <w:jc w:val="both"/>
        <w:rPr>
          <w:b/>
          <w:i/>
          <w:u w:val="single"/>
        </w:rPr>
      </w:pPr>
      <w:r w:rsidRPr="00D12819">
        <w:rPr>
          <w:b/>
          <w:i/>
          <w:u w:val="single"/>
        </w:rPr>
        <w:t>Linear Discriminant Analysis vs PCA</w:t>
      </w:r>
    </w:p>
    <w:p w14:paraId="1D4597D5" w14:textId="77777777" w:rsidR="00C81300" w:rsidRPr="00D12819" w:rsidRDefault="00C81300" w:rsidP="00D12819">
      <w:pPr>
        <w:pStyle w:val="ListParagraph"/>
        <w:ind w:left="1080"/>
        <w:jc w:val="both"/>
      </w:pPr>
    </w:p>
    <w:p w14:paraId="4EB72669" w14:textId="77777777" w:rsidR="00C43E54" w:rsidRPr="00D12819" w:rsidRDefault="00C43E54" w:rsidP="00D12819">
      <w:pPr>
        <w:pStyle w:val="ListParagraph"/>
        <w:numPr>
          <w:ilvl w:val="0"/>
          <w:numId w:val="5"/>
        </w:numPr>
        <w:jc w:val="both"/>
      </w:pPr>
      <w:r w:rsidRPr="00D12819">
        <w:t xml:space="preserve">Both Linear Discriminant Analysis (LDA) and Principal Component Analysis (PCA) are linear transformation techniques that are commonly used for dimensionality reduction. </w:t>
      </w:r>
    </w:p>
    <w:p w14:paraId="55EE0FB8" w14:textId="634966FB" w:rsidR="00E5413A" w:rsidRPr="00D12819" w:rsidRDefault="00E5413A" w:rsidP="00D12819">
      <w:pPr>
        <w:pStyle w:val="ListParagraph"/>
        <w:numPr>
          <w:ilvl w:val="0"/>
          <w:numId w:val="4"/>
        </w:numPr>
        <w:jc w:val="both"/>
      </w:pPr>
      <w:r w:rsidRPr="00D12819">
        <w:t>First, let’s understand PCA. Consider a dataset with only two dimensions. This dataset can be plotted as points in a plane. But if we want to tease out variation, PCA finds a new coordinate system in which every point has a new (</w:t>
      </w:r>
      <w:proofErr w:type="spellStart"/>
      <w:proofErr w:type="gramStart"/>
      <w:r w:rsidRPr="00D12819">
        <w:t>x,y</w:t>
      </w:r>
      <w:proofErr w:type="spellEnd"/>
      <w:proofErr w:type="gramEnd"/>
      <w:r w:rsidRPr="00D12819">
        <w:t>) value. The axes don't actually mean anything physical; they're combinations of height and weight called "principal components" that are chosen to give one axes lots of variation.</w:t>
      </w:r>
    </w:p>
    <w:p w14:paraId="11D160AF" w14:textId="10ECD35F" w:rsidR="00E5413A" w:rsidRPr="00D12819" w:rsidRDefault="00E5413A" w:rsidP="00D12819">
      <w:pPr>
        <w:pStyle w:val="ListParagraph"/>
        <w:numPr>
          <w:ilvl w:val="0"/>
          <w:numId w:val="4"/>
        </w:numPr>
        <w:jc w:val="both"/>
      </w:pPr>
      <w:r w:rsidRPr="00D12819">
        <w:t xml:space="preserve">Similarly, as the number of dimensions grows it firstly becomes very hard to visualize data and hence it is a huge problem to make sense of that data. Hence, we apply PCA to the data to reduce its dimensions and hence go on the procedure to make sense. </w:t>
      </w:r>
    </w:p>
    <w:p w14:paraId="1B11B22B" w14:textId="53BA1E3F" w:rsidR="00E5413A" w:rsidRPr="00D12819" w:rsidRDefault="00E5413A" w:rsidP="00D12819">
      <w:pPr>
        <w:pStyle w:val="ListParagraph"/>
        <w:numPr>
          <w:ilvl w:val="0"/>
          <w:numId w:val="4"/>
        </w:numPr>
        <w:jc w:val="both"/>
      </w:pPr>
      <w:r w:rsidRPr="00D12819">
        <w:t>What PCA does is that, it finds new axes in which PC1(1</w:t>
      </w:r>
      <w:r w:rsidRPr="00D12819">
        <w:rPr>
          <w:vertAlign w:val="superscript"/>
        </w:rPr>
        <w:t>st</w:t>
      </w:r>
      <w:r w:rsidRPr="00D12819">
        <w:t xml:space="preserve"> principal component) will have the maximum variance of the data. </w:t>
      </w:r>
    </w:p>
    <w:p w14:paraId="4F667D94" w14:textId="344A2990" w:rsidR="00C43E54" w:rsidRPr="00D12819" w:rsidRDefault="00E5413A" w:rsidP="00D12819">
      <w:pPr>
        <w:pStyle w:val="ListParagraph"/>
        <w:numPr>
          <w:ilvl w:val="0"/>
          <w:numId w:val="4"/>
        </w:numPr>
        <w:jc w:val="both"/>
        <w:rPr>
          <w:rFonts w:eastAsia="Times New Roman" w:cs="Times New Roman"/>
        </w:rPr>
      </w:pPr>
      <w:r w:rsidRPr="00D12819">
        <w:t xml:space="preserve">On the other hand, LDA is more about maintaining the seperatibility between the classes of the data. </w:t>
      </w:r>
      <w:r w:rsidR="00C43E54" w:rsidRPr="00D12819">
        <w:t>The goal is to project a dataset onto a lower-dimensional space with good class-seperatibility in order avoid overfitting and also reduce computational costs.</w:t>
      </w:r>
    </w:p>
    <w:p w14:paraId="38038F35" w14:textId="02FCD838" w:rsidR="00C43E54" w:rsidRPr="00D12819" w:rsidRDefault="00C43E54" w:rsidP="00D12819">
      <w:pPr>
        <w:pStyle w:val="ListParagraph"/>
        <w:numPr>
          <w:ilvl w:val="0"/>
          <w:numId w:val="4"/>
        </w:numPr>
        <w:jc w:val="both"/>
      </w:pPr>
      <w:r w:rsidRPr="00D12819">
        <w:t>PCA can be described as an unsupervised algorithm, since it ignores class labels and its goal is to find the directions that maximize the variance in a dataset. In contrast to PCA, LDA is supervised and computes the directions that will represent the axes that that maximize the separation between multiple classes.</w:t>
      </w:r>
    </w:p>
    <w:p w14:paraId="2B03311F" w14:textId="0FDC1471" w:rsidR="00C43E54" w:rsidRPr="00D12819" w:rsidRDefault="00C43E54" w:rsidP="00D12819">
      <w:pPr>
        <w:pStyle w:val="ListParagraph"/>
        <w:numPr>
          <w:ilvl w:val="0"/>
          <w:numId w:val="4"/>
        </w:numPr>
        <w:jc w:val="both"/>
      </w:pPr>
      <w:r w:rsidRPr="00D12819">
        <w:t>Below Shown figure will tell more about the difference between PCA and LDA:</w:t>
      </w:r>
    </w:p>
    <w:p w14:paraId="7D470C9A" w14:textId="77777777" w:rsidR="00C43E54" w:rsidRPr="00D12819" w:rsidRDefault="00C43E54" w:rsidP="00D12819">
      <w:pPr>
        <w:pStyle w:val="ListParagraph"/>
        <w:ind w:left="1440"/>
        <w:jc w:val="both"/>
      </w:pPr>
    </w:p>
    <w:p w14:paraId="18F4F8C2" w14:textId="447A508A" w:rsidR="00F64EB6" w:rsidRPr="00D12819" w:rsidRDefault="00C43E54" w:rsidP="00D12819">
      <w:pPr>
        <w:pStyle w:val="ListParagraph"/>
        <w:ind w:left="1440"/>
        <w:jc w:val="both"/>
      </w:pPr>
      <w:r w:rsidRPr="00D12819">
        <w:rPr>
          <w:noProof/>
        </w:rPr>
        <w:drawing>
          <wp:inline distT="0" distB="0" distL="0" distR="0" wp14:anchorId="624B50A3" wp14:editId="40EDC90F">
            <wp:extent cx="2203084" cy="1717040"/>
            <wp:effectExtent l="0" t="0" r="6985"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0-10 at 11.55.5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08215" cy="1721039"/>
                    </a:xfrm>
                    <a:prstGeom prst="rect">
                      <a:avLst/>
                    </a:prstGeom>
                  </pic:spPr>
                </pic:pic>
              </a:graphicData>
            </a:graphic>
          </wp:inline>
        </w:drawing>
      </w:r>
      <w:r w:rsidRPr="00D12819">
        <w:tab/>
      </w:r>
      <w:r w:rsidRPr="00D12819">
        <w:tab/>
      </w:r>
      <w:r w:rsidRPr="00D12819">
        <w:rPr>
          <w:noProof/>
        </w:rPr>
        <w:drawing>
          <wp:inline distT="0" distB="0" distL="0" distR="0" wp14:anchorId="231A17D0" wp14:editId="69E26307">
            <wp:extent cx="2182053" cy="1643767"/>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0-10 at 11.56.0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21539" cy="1673512"/>
                    </a:xfrm>
                    <a:prstGeom prst="rect">
                      <a:avLst/>
                    </a:prstGeom>
                  </pic:spPr>
                </pic:pic>
              </a:graphicData>
            </a:graphic>
          </wp:inline>
        </w:drawing>
      </w:r>
    </w:p>
    <w:p w14:paraId="0908E555" w14:textId="6CDD5822" w:rsidR="00C43E54" w:rsidRPr="00D12819" w:rsidRDefault="00C43E54" w:rsidP="00D12819">
      <w:pPr>
        <w:pStyle w:val="ListParagraph"/>
        <w:ind w:left="1440"/>
        <w:jc w:val="both"/>
      </w:pPr>
      <w:r w:rsidRPr="00D12819">
        <w:t xml:space="preserve">Reference: </w:t>
      </w:r>
      <w:hyperlink r:id="rId9" w:history="1">
        <w:r w:rsidRPr="00D12819">
          <w:rPr>
            <w:rStyle w:val="Hyperlink"/>
          </w:rPr>
          <w:t>http://sebastianraschka.com/faq/docs/lda-vs-pca.html</w:t>
        </w:r>
      </w:hyperlink>
    </w:p>
    <w:p w14:paraId="1EFF06DC" w14:textId="77777777" w:rsidR="00D80962" w:rsidRPr="00D12819" w:rsidRDefault="00D80962" w:rsidP="00D12819">
      <w:pPr>
        <w:pStyle w:val="ListParagraph"/>
        <w:ind w:left="1440"/>
        <w:jc w:val="both"/>
      </w:pPr>
    </w:p>
    <w:p w14:paraId="3442557C" w14:textId="3B7C9BBA" w:rsidR="00C43E54" w:rsidRPr="00D12819" w:rsidRDefault="00D12819" w:rsidP="00D12819">
      <w:pPr>
        <w:pStyle w:val="ListParagraph"/>
        <w:numPr>
          <w:ilvl w:val="0"/>
          <w:numId w:val="3"/>
        </w:numPr>
        <w:jc w:val="both"/>
        <w:rPr>
          <w:b/>
          <w:i/>
          <w:u w:val="single"/>
        </w:rPr>
      </w:pPr>
      <w:r w:rsidRPr="00D12819">
        <w:rPr>
          <w:b/>
          <w:i/>
          <w:u w:val="single"/>
        </w:rPr>
        <w:lastRenderedPageBreak/>
        <w:t>t</w:t>
      </w:r>
      <w:r w:rsidR="00C43E54" w:rsidRPr="00D12819">
        <w:rPr>
          <w:b/>
          <w:i/>
          <w:u w:val="single"/>
        </w:rPr>
        <w:t>-Distributed Stochastic Neighbor Embedding</w:t>
      </w:r>
      <w:r w:rsidR="0086375E" w:rsidRPr="00D12819">
        <w:rPr>
          <w:b/>
          <w:i/>
          <w:u w:val="single"/>
        </w:rPr>
        <w:t xml:space="preserve"> (t-SNE)</w:t>
      </w:r>
      <w:r w:rsidR="00C43E54" w:rsidRPr="00D12819">
        <w:rPr>
          <w:b/>
          <w:i/>
          <w:u w:val="single"/>
        </w:rPr>
        <w:t xml:space="preserve"> vs PCA</w:t>
      </w:r>
    </w:p>
    <w:p w14:paraId="38B6FB6A" w14:textId="77777777" w:rsidR="00D80962" w:rsidRPr="00D12819" w:rsidRDefault="00D80962" w:rsidP="00D12819">
      <w:pPr>
        <w:pStyle w:val="ListParagraph"/>
        <w:ind w:left="1080"/>
        <w:jc w:val="both"/>
      </w:pPr>
    </w:p>
    <w:p w14:paraId="2A09AB34" w14:textId="77777777" w:rsidR="00EC568E" w:rsidRPr="00D12819" w:rsidRDefault="00EC568E" w:rsidP="00D12819">
      <w:pPr>
        <w:pStyle w:val="ListParagraph"/>
        <w:numPr>
          <w:ilvl w:val="0"/>
          <w:numId w:val="20"/>
        </w:numPr>
        <w:jc w:val="both"/>
      </w:pPr>
      <w:r w:rsidRPr="00D12819">
        <w:t>t-Distributed Stochastic Neighbor Embedding is a technique for dimensionality reduction that is particularly well suited for the visualization of high-dimensional datasets.</w:t>
      </w:r>
    </w:p>
    <w:p w14:paraId="4D64B718" w14:textId="77777777" w:rsidR="00EC568E" w:rsidRPr="00D12819" w:rsidRDefault="00EC568E" w:rsidP="00D12819">
      <w:pPr>
        <w:pStyle w:val="ListParagraph"/>
        <w:numPr>
          <w:ilvl w:val="0"/>
          <w:numId w:val="20"/>
        </w:numPr>
        <w:jc w:val="both"/>
      </w:pPr>
      <w:r w:rsidRPr="00D12819">
        <w:t xml:space="preserve">t-SNE algorithm comprises two main stages. First, t-SNE constructs a probability distribution over pairs of high-dimensional objects in such a way that similar objects have a high probability of being picked, whilst dissimilar points have an extremely small probability of being picked. </w:t>
      </w:r>
    </w:p>
    <w:p w14:paraId="1A8F5991" w14:textId="35A61313" w:rsidR="00EC568E" w:rsidRPr="00D12819" w:rsidRDefault="00EC568E" w:rsidP="00D12819">
      <w:pPr>
        <w:pStyle w:val="ListParagraph"/>
        <w:numPr>
          <w:ilvl w:val="0"/>
          <w:numId w:val="20"/>
        </w:numPr>
        <w:jc w:val="both"/>
      </w:pPr>
      <w:r w:rsidRPr="00D12819">
        <w:t>Second, t-SNE defines a similar probability distribution over the points in the low-dimensional map, and it minimizes the divergence between the two distributions with respect to the locations of the points in the map.</w:t>
      </w:r>
    </w:p>
    <w:p w14:paraId="3707EC9F" w14:textId="77777777" w:rsidR="00EC568E" w:rsidRPr="00D12819" w:rsidRDefault="00EC568E" w:rsidP="00D12819">
      <w:pPr>
        <w:pStyle w:val="ListParagraph"/>
        <w:numPr>
          <w:ilvl w:val="0"/>
          <w:numId w:val="20"/>
        </w:numPr>
        <w:jc w:val="both"/>
        <w:rPr>
          <w:rFonts w:eastAsia="Times New Roman" w:cs="Times New Roman"/>
        </w:rPr>
      </w:pPr>
      <w:r w:rsidRPr="00D12819">
        <w:rPr>
          <w:rFonts w:eastAsia="Times New Roman"/>
          <w:color w:val="222324"/>
          <w:shd w:val="clear" w:color="auto" w:fill="FFFFFF"/>
        </w:rPr>
        <w:t>PCA is a linear and parametric method. Whereas t-SNE can be used to embed high-dimensional data into low dimensions. For clustering analysis, t-SNE is better preferred as compared to PCA although it is not a clustering technique.</w:t>
      </w:r>
    </w:p>
    <w:p w14:paraId="3CF55710" w14:textId="2408E20F" w:rsidR="00EC568E" w:rsidRPr="00D12819" w:rsidRDefault="00EC568E" w:rsidP="00D12819">
      <w:pPr>
        <w:pStyle w:val="ListParagraph"/>
        <w:numPr>
          <w:ilvl w:val="0"/>
          <w:numId w:val="19"/>
        </w:numPr>
        <w:jc w:val="both"/>
      </w:pPr>
      <w:r w:rsidRPr="00D12819">
        <w:t>Both PCA and t-SNE was applied to a high dimensional dataset and below are the visualizations:</w:t>
      </w:r>
    </w:p>
    <w:p w14:paraId="03D52761" w14:textId="77777777" w:rsidR="00EC568E" w:rsidRPr="00D12819" w:rsidRDefault="00EC568E" w:rsidP="00D12819">
      <w:pPr>
        <w:pStyle w:val="ListParagraph"/>
        <w:ind w:left="1440"/>
        <w:jc w:val="both"/>
      </w:pPr>
    </w:p>
    <w:p w14:paraId="2354641F" w14:textId="2B013BCF" w:rsidR="00EC568E" w:rsidRPr="00D12819" w:rsidRDefault="00EC568E" w:rsidP="00D12819">
      <w:pPr>
        <w:pStyle w:val="ListParagraph"/>
        <w:ind w:left="1440"/>
        <w:jc w:val="both"/>
      </w:pPr>
      <w:r w:rsidRPr="00D12819">
        <w:rPr>
          <w:noProof/>
        </w:rPr>
        <w:drawing>
          <wp:inline distT="0" distB="0" distL="0" distR="0" wp14:anchorId="69603084" wp14:editId="3C4341EA">
            <wp:extent cx="3823335" cy="2238448"/>
            <wp:effectExtent l="0" t="0" r="1206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10-11 at 11.02.5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0676" cy="2242746"/>
                    </a:xfrm>
                    <a:prstGeom prst="rect">
                      <a:avLst/>
                    </a:prstGeom>
                  </pic:spPr>
                </pic:pic>
              </a:graphicData>
            </a:graphic>
          </wp:inline>
        </w:drawing>
      </w:r>
    </w:p>
    <w:p w14:paraId="7B4483A6" w14:textId="77777777" w:rsidR="00EC568E" w:rsidRPr="00D12819" w:rsidRDefault="00EC568E" w:rsidP="00D12819">
      <w:pPr>
        <w:pStyle w:val="ListParagraph"/>
        <w:ind w:left="1440"/>
        <w:jc w:val="both"/>
      </w:pPr>
    </w:p>
    <w:p w14:paraId="7EED3CF9" w14:textId="04594288" w:rsidR="00EC568E" w:rsidRPr="00D12819" w:rsidRDefault="00EC568E" w:rsidP="00D12819">
      <w:pPr>
        <w:pStyle w:val="ListParagraph"/>
        <w:ind w:left="1440"/>
        <w:jc w:val="both"/>
      </w:pPr>
      <w:r w:rsidRPr="00D12819">
        <w:rPr>
          <w:noProof/>
        </w:rPr>
        <w:drawing>
          <wp:inline distT="0" distB="0" distL="0" distR="0" wp14:anchorId="6F59FB66" wp14:editId="56C364FD">
            <wp:extent cx="3899535" cy="2285561"/>
            <wp:effectExtent l="0" t="0" r="1206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6-10-11 at 11.03.1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04345" cy="2288380"/>
                    </a:xfrm>
                    <a:prstGeom prst="rect">
                      <a:avLst/>
                    </a:prstGeom>
                  </pic:spPr>
                </pic:pic>
              </a:graphicData>
            </a:graphic>
          </wp:inline>
        </w:drawing>
      </w:r>
    </w:p>
    <w:p w14:paraId="21062DC8" w14:textId="77777777" w:rsidR="00EC568E" w:rsidRPr="00D12819" w:rsidRDefault="00EC568E" w:rsidP="00D12819">
      <w:pPr>
        <w:pStyle w:val="ListParagraph"/>
        <w:ind w:left="1440"/>
        <w:jc w:val="both"/>
      </w:pPr>
    </w:p>
    <w:p w14:paraId="16DC49F3" w14:textId="501D92AF" w:rsidR="00EC568E" w:rsidRPr="00D12819" w:rsidRDefault="00EC568E" w:rsidP="00D12819">
      <w:pPr>
        <w:pStyle w:val="ListParagraph"/>
        <w:numPr>
          <w:ilvl w:val="0"/>
          <w:numId w:val="19"/>
        </w:numPr>
        <w:jc w:val="both"/>
        <w:rPr>
          <w:rFonts w:eastAsia="Times New Roman" w:cs="Times New Roman"/>
        </w:rPr>
      </w:pPr>
      <w:r w:rsidRPr="00D12819">
        <w:rPr>
          <w:rFonts w:eastAsia="Times New Roman"/>
          <w:color w:val="222324"/>
          <w:shd w:val="clear" w:color="auto" w:fill="FFFFFF"/>
        </w:rPr>
        <w:t xml:space="preserve">t-SNE appears lot </w:t>
      </w:r>
      <w:r w:rsidRPr="00D12819">
        <w:rPr>
          <w:rFonts w:eastAsia="Times New Roman"/>
          <w:color w:val="222324"/>
          <w:shd w:val="clear" w:color="auto" w:fill="FFFFFF"/>
        </w:rPr>
        <w:t>better in visualization</w:t>
      </w:r>
      <w:r w:rsidRPr="00D12819">
        <w:rPr>
          <w:rFonts w:eastAsia="Times New Roman"/>
          <w:color w:val="222324"/>
          <w:shd w:val="clear" w:color="auto" w:fill="FFFFFF"/>
        </w:rPr>
        <w:t xml:space="preserve"> but according to the experiment done, PCA provided more accurate results.</w:t>
      </w:r>
    </w:p>
    <w:p w14:paraId="7E9348EE" w14:textId="0899F8C1" w:rsidR="00EC568E" w:rsidRPr="00D12819" w:rsidRDefault="00EC568E" w:rsidP="00D12819">
      <w:pPr>
        <w:pStyle w:val="ListParagraph"/>
        <w:numPr>
          <w:ilvl w:val="0"/>
          <w:numId w:val="19"/>
        </w:numPr>
        <w:jc w:val="both"/>
      </w:pPr>
      <w:r w:rsidRPr="00D12819">
        <w:t xml:space="preserve">Reference: </w:t>
      </w:r>
      <w:hyperlink r:id="rId12" w:history="1">
        <w:r w:rsidRPr="00D12819">
          <w:rPr>
            <w:rStyle w:val="Hyperlink"/>
          </w:rPr>
          <w:t>http://noviceactuarialstudent.blogspot.com/2016/05/comparison-of-t-sne-vs-pca.html</w:t>
        </w:r>
      </w:hyperlink>
    </w:p>
    <w:p w14:paraId="6279633E" w14:textId="69341BC9" w:rsidR="00EC568E" w:rsidRPr="00D12819" w:rsidRDefault="00EC568E" w:rsidP="00D12819">
      <w:pPr>
        <w:pStyle w:val="ListParagraph"/>
        <w:ind w:left="1440"/>
        <w:jc w:val="both"/>
      </w:pPr>
      <w:hyperlink r:id="rId13" w:history="1">
        <w:r w:rsidRPr="00D12819">
          <w:rPr>
            <w:rStyle w:val="Hyperlink"/>
          </w:rPr>
          <w:t>https://en.wikipedia.org/wiki/T-distributed_stochastic_neighbor_embedding</w:t>
        </w:r>
      </w:hyperlink>
    </w:p>
    <w:p w14:paraId="0C65AAC5" w14:textId="77777777" w:rsidR="00EC568E" w:rsidRPr="00D12819" w:rsidRDefault="00EC568E" w:rsidP="00D12819">
      <w:pPr>
        <w:pStyle w:val="ListParagraph"/>
        <w:ind w:left="1440"/>
        <w:jc w:val="both"/>
      </w:pPr>
    </w:p>
    <w:p w14:paraId="07F2DAE6" w14:textId="77777777" w:rsidR="00C43E54" w:rsidRPr="00D12819" w:rsidRDefault="00C43E54" w:rsidP="00D12819">
      <w:pPr>
        <w:jc w:val="both"/>
        <w:rPr>
          <w:rFonts w:asciiTheme="minorHAnsi" w:hAnsiTheme="minorHAnsi"/>
        </w:rPr>
      </w:pPr>
    </w:p>
    <w:p w14:paraId="366EF321" w14:textId="77777777" w:rsidR="00D12819" w:rsidRPr="00D12819" w:rsidRDefault="00D12819" w:rsidP="00D12819">
      <w:pPr>
        <w:jc w:val="both"/>
        <w:rPr>
          <w:rFonts w:asciiTheme="minorHAnsi" w:hAnsiTheme="minorHAnsi"/>
        </w:rPr>
      </w:pPr>
    </w:p>
    <w:p w14:paraId="59721A8B" w14:textId="77777777" w:rsidR="00D12819" w:rsidRPr="00D12819" w:rsidRDefault="00D12819" w:rsidP="00D12819">
      <w:pPr>
        <w:jc w:val="both"/>
        <w:rPr>
          <w:rFonts w:asciiTheme="minorHAnsi" w:hAnsiTheme="minorHAnsi"/>
        </w:rPr>
      </w:pPr>
    </w:p>
    <w:p w14:paraId="0971335F" w14:textId="77777777" w:rsidR="00D12819" w:rsidRPr="00D12819" w:rsidRDefault="00D12819" w:rsidP="00D12819">
      <w:pPr>
        <w:jc w:val="both"/>
        <w:rPr>
          <w:rFonts w:asciiTheme="minorHAnsi" w:hAnsiTheme="minorHAnsi"/>
        </w:rPr>
      </w:pPr>
    </w:p>
    <w:p w14:paraId="56CC7410" w14:textId="77777777" w:rsidR="00D12819" w:rsidRPr="00D12819" w:rsidRDefault="00D12819" w:rsidP="00D12819">
      <w:pPr>
        <w:jc w:val="both"/>
        <w:rPr>
          <w:rFonts w:asciiTheme="minorHAnsi" w:hAnsiTheme="minorHAnsi"/>
        </w:rPr>
      </w:pPr>
    </w:p>
    <w:p w14:paraId="7C8D7E9F" w14:textId="77777777" w:rsidR="00D12819" w:rsidRPr="00D12819" w:rsidRDefault="00D12819" w:rsidP="00D12819">
      <w:pPr>
        <w:jc w:val="both"/>
        <w:rPr>
          <w:rFonts w:asciiTheme="minorHAnsi" w:hAnsiTheme="minorHAnsi"/>
        </w:rPr>
      </w:pPr>
    </w:p>
    <w:p w14:paraId="5B3FA0C8" w14:textId="77777777" w:rsidR="00D12819" w:rsidRPr="00D12819" w:rsidRDefault="00D12819" w:rsidP="00D12819">
      <w:pPr>
        <w:jc w:val="both"/>
        <w:rPr>
          <w:rFonts w:asciiTheme="minorHAnsi" w:hAnsiTheme="minorHAnsi"/>
        </w:rPr>
      </w:pPr>
    </w:p>
    <w:p w14:paraId="3307FEC9" w14:textId="77777777" w:rsidR="00D12819" w:rsidRPr="00D12819" w:rsidRDefault="00D12819" w:rsidP="00D12819">
      <w:pPr>
        <w:jc w:val="both"/>
        <w:rPr>
          <w:rFonts w:asciiTheme="minorHAnsi" w:hAnsiTheme="minorHAnsi"/>
        </w:rPr>
      </w:pPr>
    </w:p>
    <w:p w14:paraId="54C62E99" w14:textId="77777777" w:rsidR="00D12819" w:rsidRPr="00D12819" w:rsidRDefault="00D12819" w:rsidP="00D12819">
      <w:pPr>
        <w:jc w:val="both"/>
        <w:rPr>
          <w:rFonts w:asciiTheme="minorHAnsi" w:hAnsiTheme="minorHAnsi"/>
        </w:rPr>
      </w:pPr>
    </w:p>
    <w:p w14:paraId="51F68BA8" w14:textId="77777777" w:rsidR="00D12819" w:rsidRPr="00D12819" w:rsidRDefault="00D12819" w:rsidP="00D12819">
      <w:pPr>
        <w:jc w:val="both"/>
        <w:rPr>
          <w:rFonts w:asciiTheme="minorHAnsi" w:hAnsiTheme="minorHAnsi"/>
        </w:rPr>
      </w:pPr>
    </w:p>
    <w:p w14:paraId="7A589155" w14:textId="77777777" w:rsidR="00D12819" w:rsidRPr="00D12819" w:rsidRDefault="00D12819" w:rsidP="00D12819">
      <w:pPr>
        <w:jc w:val="both"/>
        <w:rPr>
          <w:rFonts w:asciiTheme="minorHAnsi" w:hAnsiTheme="minorHAnsi"/>
        </w:rPr>
      </w:pPr>
    </w:p>
    <w:p w14:paraId="32CC59E6" w14:textId="77777777" w:rsidR="00D12819" w:rsidRPr="00D12819" w:rsidRDefault="00D12819" w:rsidP="00D12819">
      <w:pPr>
        <w:jc w:val="both"/>
        <w:rPr>
          <w:rFonts w:asciiTheme="minorHAnsi" w:hAnsiTheme="minorHAnsi"/>
        </w:rPr>
      </w:pPr>
    </w:p>
    <w:p w14:paraId="64A1954F" w14:textId="77777777" w:rsidR="00D12819" w:rsidRPr="00D12819" w:rsidRDefault="00D12819" w:rsidP="00D12819">
      <w:pPr>
        <w:jc w:val="both"/>
        <w:rPr>
          <w:rFonts w:asciiTheme="minorHAnsi" w:hAnsiTheme="minorHAnsi"/>
        </w:rPr>
      </w:pPr>
    </w:p>
    <w:p w14:paraId="25E9DFDA" w14:textId="77777777" w:rsidR="00D12819" w:rsidRPr="00D12819" w:rsidRDefault="00D12819" w:rsidP="00D12819">
      <w:pPr>
        <w:jc w:val="both"/>
        <w:rPr>
          <w:rFonts w:asciiTheme="minorHAnsi" w:hAnsiTheme="minorHAnsi"/>
        </w:rPr>
      </w:pPr>
    </w:p>
    <w:p w14:paraId="183D741B" w14:textId="77777777" w:rsidR="00D12819" w:rsidRPr="00D12819" w:rsidRDefault="00D12819" w:rsidP="00D12819">
      <w:pPr>
        <w:jc w:val="both"/>
        <w:rPr>
          <w:rFonts w:asciiTheme="minorHAnsi" w:hAnsiTheme="minorHAnsi"/>
        </w:rPr>
      </w:pPr>
    </w:p>
    <w:p w14:paraId="089BF559" w14:textId="77777777" w:rsidR="00D12819" w:rsidRPr="00D12819" w:rsidRDefault="00D12819" w:rsidP="00D12819">
      <w:pPr>
        <w:jc w:val="both"/>
        <w:rPr>
          <w:rFonts w:asciiTheme="minorHAnsi" w:hAnsiTheme="minorHAnsi"/>
        </w:rPr>
      </w:pPr>
    </w:p>
    <w:p w14:paraId="621FFA06" w14:textId="77777777" w:rsidR="00D12819" w:rsidRPr="00D12819" w:rsidRDefault="00D12819" w:rsidP="00D12819">
      <w:pPr>
        <w:jc w:val="both"/>
        <w:rPr>
          <w:rFonts w:asciiTheme="minorHAnsi" w:hAnsiTheme="minorHAnsi"/>
        </w:rPr>
      </w:pPr>
    </w:p>
    <w:p w14:paraId="7FC795D6" w14:textId="77777777" w:rsidR="00D12819" w:rsidRPr="00D12819" w:rsidRDefault="00D12819" w:rsidP="00D12819">
      <w:pPr>
        <w:jc w:val="both"/>
        <w:rPr>
          <w:rFonts w:asciiTheme="minorHAnsi" w:hAnsiTheme="minorHAnsi"/>
        </w:rPr>
      </w:pPr>
    </w:p>
    <w:p w14:paraId="26CC34E5" w14:textId="77777777" w:rsidR="00D12819" w:rsidRPr="00D12819" w:rsidRDefault="00D12819" w:rsidP="00D12819">
      <w:pPr>
        <w:jc w:val="both"/>
        <w:rPr>
          <w:rFonts w:asciiTheme="minorHAnsi" w:hAnsiTheme="minorHAnsi"/>
        </w:rPr>
      </w:pPr>
    </w:p>
    <w:p w14:paraId="0315FC4D" w14:textId="77777777" w:rsidR="00D12819" w:rsidRPr="00D12819" w:rsidRDefault="00D12819" w:rsidP="00D12819">
      <w:pPr>
        <w:jc w:val="both"/>
        <w:rPr>
          <w:rFonts w:asciiTheme="minorHAnsi" w:hAnsiTheme="minorHAnsi"/>
        </w:rPr>
      </w:pPr>
    </w:p>
    <w:p w14:paraId="7D7CD7E8" w14:textId="77777777" w:rsidR="00D12819" w:rsidRPr="00D12819" w:rsidRDefault="00D12819" w:rsidP="00D12819">
      <w:pPr>
        <w:jc w:val="both"/>
        <w:rPr>
          <w:rFonts w:asciiTheme="minorHAnsi" w:hAnsiTheme="minorHAnsi"/>
        </w:rPr>
      </w:pPr>
    </w:p>
    <w:p w14:paraId="3973D97E" w14:textId="77777777" w:rsidR="00D12819" w:rsidRPr="00D12819" w:rsidRDefault="00D12819" w:rsidP="00D12819">
      <w:pPr>
        <w:jc w:val="both"/>
        <w:rPr>
          <w:rFonts w:asciiTheme="minorHAnsi" w:hAnsiTheme="minorHAnsi"/>
        </w:rPr>
      </w:pPr>
    </w:p>
    <w:p w14:paraId="2C6B8B12" w14:textId="77777777" w:rsidR="00D12819" w:rsidRPr="00D12819" w:rsidRDefault="00D12819" w:rsidP="00D12819">
      <w:pPr>
        <w:jc w:val="both"/>
        <w:rPr>
          <w:rFonts w:asciiTheme="minorHAnsi" w:hAnsiTheme="minorHAnsi"/>
        </w:rPr>
      </w:pPr>
    </w:p>
    <w:p w14:paraId="34C2F247" w14:textId="77777777" w:rsidR="00D12819" w:rsidRPr="00D12819" w:rsidRDefault="00D12819" w:rsidP="00D12819">
      <w:pPr>
        <w:jc w:val="both"/>
        <w:rPr>
          <w:rFonts w:asciiTheme="minorHAnsi" w:hAnsiTheme="minorHAnsi"/>
        </w:rPr>
      </w:pPr>
    </w:p>
    <w:p w14:paraId="35D5653C" w14:textId="77777777" w:rsidR="00D12819" w:rsidRPr="00D12819" w:rsidRDefault="00D12819" w:rsidP="00D12819">
      <w:pPr>
        <w:jc w:val="both"/>
        <w:rPr>
          <w:rFonts w:asciiTheme="minorHAnsi" w:hAnsiTheme="minorHAnsi"/>
        </w:rPr>
      </w:pPr>
    </w:p>
    <w:p w14:paraId="569987A9" w14:textId="77777777" w:rsidR="00D12819" w:rsidRPr="00D12819" w:rsidRDefault="00D12819" w:rsidP="00D12819">
      <w:pPr>
        <w:jc w:val="both"/>
        <w:rPr>
          <w:rFonts w:asciiTheme="minorHAnsi" w:hAnsiTheme="minorHAnsi"/>
        </w:rPr>
      </w:pPr>
    </w:p>
    <w:p w14:paraId="5AF64891" w14:textId="77777777" w:rsidR="00D12819" w:rsidRPr="00D12819" w:rsidRDefault="00D12819" w:rsidP="00D12819">
      <w:pPr>
        <w:jc w:val="both"/>
        <w:rPr>
          <w:rFonts w:asciiTheme="minorHAnsi" w:hAnsiTheme="minorHAnsi"/>
        </w:rPr>
      </w:pPr>
    </w:p>
    <w:p w14:paraId="354ACB47" w14:textId="77777777" w:rsidR="00D12819" w:rsidRPr="00D12819" w:rsidRDefault="00D12819" w:rsidP="00D12819">
      <w:pPr>
        <w:jc w:val="both"/>
        <w:rPr>
          <w:rFonts w:asciiTheme="minorHAnsi" w:hAnsiTheme="minorHAnsi"/>
        </w:rPr>
      </w:pPr>
    </w:p>
    <w:p w14:paraId="11652C27" w14:textId="77777777" w:rsidR="00D12819" w:rsidRPr="00D12819" w:rsidRDefault="00D12819" w:rsidP="00D12819">
      <w:pPr>
        <w:jc w:val="both"/>
        <w:rPr>
          <w:rFonts w:asciiTheme="minorHAnsi" w:hAnsiTheme="minorHAnsi"/>
        </w:rPr>
      </w:pPr>
    </w:p>
    <w:p w14:paraId="715B80F9" w14:textId="77777777" w:rsidR="00D12819" w:rsidRPr="00D12819" w:rsidRDefault="00D12819" w:rsidP="00D12819">
      <w:pPr>
        <w:jc w:val="both"/>
        <w:rPr>
          <w:rFonts w:asciiTheme="minorHAnsi" w:hAnsiTheme="minorHAnsi"/>
        </w:rPr>
      </w:pPr>
    </w:p>
    <w:p w14:paraId="5E6FC21F" w14:textId="77777777" w:rsidR="00D12819" w:rsidRPr="00D12819" w:rsidRDefault="00D12819" w:rsidP="00D12819">
      <w:pPr>
        <w:jc w:val="both"/>
        <w:rPr>
          <w:rFonts w:asciiTheme="minorHAnsi" w:hAnsiTheme="minorHAnsi"/>
        </w:rPr>
      </w:pPr>
    </w:p>
    <w:p w14:paraId="00770E3C" w14:textId="77777777" w:rsidR="00D12819" w:rsidRPr="00D12819" w:rsidRDefault="00D12819" w:rsidP="00D12819">
      <w:pPr>
        <w:jc w:val="both"/>
        <w:rPr>
          <w:rFonts w:asciiTheme="minorHAnsi" w:hAnsiTheme="minorHAnsi"/>
        </w:rPr>
      </w:pPr>
    </w:p>
    <w:p w14:paraId="7269C7A5" w14:textId="77777777" w:rsidR="00D12819" w:rsidRPr="00D12819" w:rsidRDefault="00D12819" w:rsidP="00D12819">
      <w:pPr>
        <w:jc w:val="both"/>
        <w:rPr>
          <w:rFonts w:asciiTheme="minorHAnsi" w:hAnsiTheme="minorHAnsi"/>
        </w:rPr>
      </w:pPr>
    </w:p>
    <w:p w14:paraId="5F1CF974" w14:textId="77777777" w:rsidR="00D12819" w:rsidRPr="00D12819" w:rsidRDefault="00D12819" w:rsidP="00D12819">
      <w:pPr>
        <w:jc w:val="both"/>
        <w:rPr>
          <w:rFonts w:asciiTheme="minorHAnsi" w:hAnsiTheme="minorHAnsi"/>
        </w:rPr>
      </w:pPr>
    </w:p>
    <w:p w14:paraId="759ACDE6" w14:textId="77777777" w:rsidR="00D12819" w:rsidRPr="00D12819" w:rsidRDefault="00D12819" w:rsidP="00D12819">
      <w:pPr>
        <w:jc w:val="both"/>
        <w:rPr>
          <w:rFonts w:asciiTheme="minorHAnsi" w:hAnsiTheme="minorHAnsi"/>
        </w:rPr>
      </w:pPr>
    </w:p>
    <w:p w14:paraId="4ED9ECEF" w14:textId="77777777" w:rsidR="00D12819" w:rsidRPr="00D12819" w:rsidRDefault="00D12819" w:rsidP="00D12819">
      <w:pPr>
        <w:jc w:val="both"/>
        <w:rPr>
          <w:rFonts w:asciiTheme="minorHAnsi" w:hAnsiTheme="minorHAnsi"/>
        </w:rPr>
      </w:pPr>
    </w:p>
    <w:p w14:paraId="19637ABF" w14:textId="77777777" w:rsidR="00D12819" w:rsidRPr="00D12819" w:rsidRDefault="00D12819" w:rsidP="00D12819">
      <w:pPr>
        <w:jc w:val="both"/>
        <w:rPr>
          <w:rFonts w:asciiTheme="minorHAnsi" w:hAnsiTheme="minorHAnsi"/>
        </w:rPr>
      </w:pPr>
    </w:p>
    <w:p w14:paraId="031B8CBF" w14:textId="77777777" w:rsidR="00E761EF" w:rsidRPr="00D12819" w:rsidRDefault="00E761EF" w:rsidP="00D12819">
      <w:pPr>
        <w:jc w:val="both"/>
        <w:rPr>
          <w:rFonts w:asciiTheme="minorHAnsi" w:hAnsiTheme="minorHAnsi"/>
        </w:rPr>
      </w:pPr>
    </w:p>
    <w:p w14:paraId="52F31AEE" w14:textId="4FEAFAE6" w:rsidR="00E761EF" w:rsidRPr="00D12819" w:rsidRDefault="007D4B63" w:rsidP="00D12819">
      <w:pPr>
        <w:jc w:val="both"/>
        <w:rPr>
          <w:rFonts w:asciiTheme="minorHAnsi" w:hAnsiTheme="minorHAnsi"/>
          <w:b/>
          <w:u w:val="single"/>
        </w:rPr>
      </w:pPr>
      <w:r w:rsidRPr="00D12819">
        <w:rPr>
          <w:rFonts w:asciiTheme="minorHAnsi" w:hAnsiTheme="minorHAnsi"/>
          <w:b/>
          <w:u w:val="single"/>
        </w:rPr>
        <w:t>THE SPECIFICS OF PRINCIPAL COMPONENT ANALYSIS</w:t>
      </w:r>
    </w:p>
    <w:p w14:paraId="0F1AD247" w14:textId="77777777" w:rsidR="00EC568E" w:rsidRPr="00D12819" w:rsidRDefault="00EC568E" w:rsidP="00D12819">
      <w:pPr>
        <w:jc w:val="both"/>
        <w:rPr>
          <w:rFonts w:asciiTheme="minorHAnsi" w:hAnsiTheme="minorHAnsi"/>
          <w:b/>
          <w:u w:val="single"/>
        </w:rPr>
      </w:pPr>
    </w:p>
    <w:p w14:paraId="04A82B1E" w14:textId="77777777" w:rsidR="007D4B63" w:rsidRPr="00D12819" w:rsidRDefault="007D4B63" w:rsidP="00D12819">
      <w:pPr>
        <w:jc w:val="both"/>
        <w:rPr>
          <w:rFonts w:asciiTheme="minorHAnsi" w:hAnsiTheme="minorHAnsi"/>
        </w:rPr>
      </w:pPr>
    </w:p>
    <w:p w14:paraId="428ABE0B" w14:textId="4CAD2F51" w:rsidR="007D4B63" w:rsidRPr="00D12819" w:rsidRDefault="007D4B63" w:rsidP="00D12819">
      <w:pPr>
        <w:pStyle w:val="ListParagraph"/>
        <w:numPr>
          <w:ilvl w:val="0"/>
          <w:numId w:val="6"/>
        </w:numPr>
        <w:jc w:val="both"/>
        <w:rPr>
          <w:b/>
          <w:i/>
          <w:u w:val="single"/>
        </w:rPr>
      </w:pPr>
      <w:r w:rsidRPr="00D12819">
        <w:rPr>
          <w:b/>
          <w:i/>
          <w:u w:val="single"/>
        </w:rPr>
        <w:t xml:space="preserve">Importance of Eigen Vectors and Eigen Values </w:t>
      </w:r>
    </w:p>
    <w:p w14:paraId="326D5DF2" w14:textId="77777777" w:rsidR="007D4B63" w:rsidRPr="00D12819" w:rsidRDefault="007D4B63" w:rsidP="00D12819">
      <w:pPr>
        <w:pStyle w:val="ListParagraph"/>
        <w:jc w:val="both"/>
      </w:pPr>
    </w:p>
    <w:p w14:paraId="5DE39116" w14:textId="5B1B0032" w:rsidR="007D4B63" w:rsidRPr="00D12819" w:rsidRDefault="007D4B63" w:rsidP="00D12819">
      <w:pPr>
        <w:pStyle w:val="ListParagraph"/>
        <w:numPr>
          <w:ilvl w:val="0"/>
          <w:numId w:val="8"/>
        </w:numPr>
        <w:jc w:val="both"/>
      </w:pPr>
      <w:r w:rsidRPr="00D12819">
        <w:t xml:space="preserve">A matrix can be thought of as a transformation that takes in a vector and spits out a new vector. Given an N </w:t>
      </w:r>
      <w:proofErr w:type="gramStart"/>
      <w:r w:rsidRPr="00D12819">
        <w:t>x</w:t>
      </w:r>
      <w:proofErr w:type="gramEnd"/>
      <w:r w:rsidRPr="00D12819">
        <w:t xml:space="preserve"> N matrix, there are special vectors that when multiplied to the matrix give you a constant multiple of that vector. Multiplying this special vector by the matrix is the same as multiplying the special vector by that corresponding special value. These special vectors are called eigenvectors and the constant multiple is called an eigenvalue.</w:t>
      </w:r>
    </w:p>
    <w:p w14:paraId="7B21B676" w14:textId="7B9AC654" w:rsidR="007D4B63" w:rsidRPr="00D12819" w:rsidRDefault="007D4B63" w:rsidP="00D12819">
      <w:pPr>
        <w:pStyle w:val="ListParagraph"/>
        <w:numPr>
          <w:ilvl w:val="0"/>
          <w:numId w:val="8"/>
        </w:numPr>
        <w:jc w:val="both"/>
        <w:rPr>
          <w:rFonts w:eastAsia="Times New Roman" w:cs="Times New Roman"/>
        </w:rPr>
      </w:pPr>
      <w:r w:rsidRPr="00D12819">
        <w:t xml:space="preserve">In mathematical terms, the above can be summarized. Let </w:t>
      </w:r>
      <w:r w:rsidRPr="00D12819">
        <w:rPr>
          <w:i/>
        </w:rPr>
        <w:t>v</w:t>
      </w:r>
      <w:r w:rsidRPr="00D12819">
        <w:t xml:space="preserve"> be a vector and </w:t>
      </w:r>
      <w:r w:rsidRPr="00D12819">
        <w:rPr>
          <w:i/>
        </w:rPr>
        <w:t>A</w:t>
      </w:r>
      <w:r w:rsidRPr="00D12819">
        <w:t xml:space="preserve"> be a </w:t>
      </w:r>
      <w:r w:rsidR="005676B3" w:rsidRPr="00D12819">
        <w:t xml:space="preserve">square </w:t>
      </w:r>
      <w:r w:rsidRPr="00D12819">
        <w:t xml:space="preserve">matrix with two columns a1 and a2. If we multiply </w:t>
      </w:r>
      <w:r w:rsidRPr="00D12819">
        <w:rPr>
          <w:i/>
        </w:rPr>
        <w:t>v</w:t>
      </w:r>
      <w:r w:rsidRPr="00D12819">
        <w:t xml:space="preserve"> by </w:t>
      </w:r>
      <w:r w:rsidRPr="00D12819">
        <w:rPr>
          <w:i/>
        </w:rPr>
        <w:t>A</w:t>
      </w:r>
      <w:r w:rsidRPr="00D12819">
        <w:t xml:space="preserve">, then </w:t>
      </w:r>
      <w:r w:rsidR="00482FE6" w:rsidRPr="00D12819">
        <w:rPr>
          <w:i/>
        </w:rPr>
        <w:t>A</w:t>
      </w:r>
      <w:r w:rsidR="00482FE6" w:rsidRPr="00D12819">
        <w:t xml:space="preserve"> sends vector </w:t>
      </w:r>
      <w:r w:rsidR="00482FE6" w:rsidRPr="00D12819">
        <w:rPr>
          <w:i/>
        </w:rPr>
        <w:t>v</w:t>
      </w:r>
      <w:r w:rsidR="00482FE6" w:rsidRPr="00D12819">
        <w:t xml:space="preserve"> to a new vector </w:t>
      </w:r>
      <w:r w:rsidR="00482FE6" w:rsidRPr="00D12819">
        <w:rPr>
          <w:i/>
        </w:rPr>
        <w:t>Av</w:t>
      </w:r>
      <w:r w:rsidR="00482FE6" w:rsidRPr="00D12819">
        <w:t xml:space="preserve">. This new vector is the a constant </w:t>
      </w:r>
      <w:r w:rsidR="00482FE6" w:rsidRPr="00D12819">
        <w:rPr>
          <w:rFonts w:eastAsia="Times New Roman" w:cs="STIXGeneral"/>
          <w:color w:val="222222"/>
          <w:shd w:val="clear" w:color="auto" w:fill="FFFFFF"/>
        </w:rPr>
        <w:t>λ</w:t>
      </w:r>
      <w:r w:rsidR="00482FE6" w:rsidRPr="00D12819">
        <w:rPr>
          <w:rFonts w:eastAsia="Times New Roman" w:cs="Times New Roman"/>
        </w:rPr>
        <w:t xml:space="preserve"> multiplied to original vector </w:t>
      </w:r>
      <w:r w:rsidR="00482FE6" w:rsidRPr="00D12819">
        <w:rPr>
          <w:rFonts w:eastAsia="Times New Roman" w:cs="Times New Roman"/>
          <w:i/>
        </w:rPr>
        <w:t>v</w:t>
      </w:r>
      <w:r w:rsidR="00482FE6" w:rsidRPr="00D12819">
        <w:rPr>
          <w:rFonts w:eastAsia="Times New Roman" w:cs="Times New Roman"/>
        </w:rPr>
        <w:t xml:space="preserve">. Hence, </w:t>
      </w:r>
      <w:r w:rsidR="00482FE6" w:rsidRPr="00D12819">
        <w:rPr>
          <w:rFonts w:eastAsia="Times New Roman" w:cs="Times New Roman"/>
          <w:b/>
          <w:i/>
        </w:rPr>
        <w:t>Av</w:t>
      </w:r>
      <w:r w:rsidR="00482FE6" w:rsidRPr="00D12819">
        <w:rPr>
          <w:rFonts w:eastAsia="Times New Roman" w:cs="Times New Roman"/>
        </w:rPr>
        <w:t xml:space="preserve"> = </w:t>
      </w:r>
      <w:proofErr w:type="spellStart"/>
      <w:r w:rsidR="00482FE6" w:rsidRPr="00D12819">
        <w:rPr>
          <w:rFonts w:eastAsia="Times New Roman" w:cs="STIXGeneral"/>
          <w:b/>
          <w:i/>
          <w:color w:val="222222"/>
          <w:shd w:val="clear" w:color="auto" w:fill="FFFFFF"/>
        </w:rPr>
        <w:t>λ</w:t>
      </w:r>
      <w:r w:rsidR="00482FE6" w:rsidRPr="00D12819">
        <w:rPr>
          <w:rFonts w:eastAsia="Times New Roman" w:cs="STIXGeneral"/>
          <w:b/>
          <w:i/>
          <w:color w:val="222222"/>
          <w:shd w:val="clear" w:color="auto" w:fill="FFFFFF"/>
        </w:rPr>
        <w:t>v</w:t>
      </w:r>
      <w:proofErr w:type="spellEnd"/>
      <w:r w:rsidR="00482FE6" w:rsidRPr="00D12819">
        <w:rPr>
          <w:rFonts w:eastAsia="Times New Roman" w:cs="STIXGeneral"/>
          <w:b/>
          <w:i/>
          <w:color w:val="222222"/>
          <w:shd w:val="clear" w:color="auto" w:fill="FFFFFF"/>
        </w:rPr>
        <w:t xml:space="preserve"> </w:t>
      </w:r>
      <w:r w:rsidR="00482FE6" w:rsidRPr="00D12819">
        <w:rPr>
          <w:rFonts w:eastAsia="Times New Roman" w:cs="STIXGeneral"/>
          <w:color w:val="222222"/>
          <w:shd w:val="clear" w:color="auto" w:fill="FFFFFF"/>
        </w:rPr>
        <w:t>where</w:t>
      </w:r>
      <w:r w:rsidR="00482FE6" w:rsidRPr="00D12819">
        <w:rPr>
          <w:rFonts w:eastAsia="Times New Roman" w:cs="STIXGeneral"/>
          <w:b/>
          <w:i/>
          <w:color w:val="222222"/>
          <w:shd w:val="clear" w:color="auto" w:fill="FFFFFF"/>
        </w:rPr>
        <w:t xml:space="preserve"> </w:t>
      </w:r>
      <w:r w:rsidR="00482FE6" w:rsidRPr="00D12819">
        <w:rPr>
          <w:rFonts w:eastAsia="Times New Roman" w:cs="STIXGeneral"/>
          <w:i/>
          <w:color w:val="222222"/>
          <w:shd w:val="clear" w:color="auto" w:fill="FFFFFF"/>
        </w:rPr>
        <w:t>v</w:t>
      </w:r>
      <w:r w:rsidR="00482FE6" w:rsidRPr="00D12819">
        <w:rPr>
          <w:rFonts w:eastAsia="Times New Roman" w:cs="STIXGeneral"/>
          <w:b/>
          <w:i/>
          <w:color w:val="222222"/>
          <w:shd w:val="clear" w:color="auto" w:fill="FFFFFF"/>
        </w:rPr>
        <w:t xml:space="preserve"> </w:t>
      </w:r>
      <w:r w:rsidR="00482FE6" w:rsidRPr="00D12819">
        <w:rPr>
          <w:rFonts w:eastAsia="Times New Roman" w:cs="STIXGeneral"/>
          <w:color w:val="222222"/>
          <w:shd w:val="clear" w:color="auto" w:fill="FFFFFF"/>
        </w:rPr>
        <w:t>is the Eigen vector and</w:t>
      </w:r>
      <w:r w:rsidR="00482FE6" w:rsidRPr="00D12819">
        <w:rPr>
          <w:rFonts w:eastAsia="Times New Roman" w:cs="STIXGeneral"/>
          <w:b/>
          <w:i/>
          <w:color w:val="222222"/>
          <w:shd w:val="clear" w:color="auto" w:fill="FFFFFF"/>
        </w:rPr>
        <w:t xml:space="preserve"> </w:t>
      </w:r>
      <w:r w:rsidR="00482FE6" w:rsidRPr="00D12819">
        <w:rPr>
          <w:rFonts w:eastAsia="Times New Roman" w:cs="STIXGeneral"/>
          <w:color w:val="222222"/>
          <w:shd w:val="clear" w:color="auto" w:fill="FFFFFF"/>
        </w:rPr>
        <w:t>λ</w:t>
      </w:r>
      <w:r w:rsidR="00482FE6" w:rsidRPr="00D12819">
        <w:rPr>
          <w:rFonts w:eastAsia="Times New Roman" w:cs="STIXGeneral"/>
          <w:color w:val="222222"/>
          <w:shd w:val="clear" w:color="auto" w:fill="FFFFFF"/>
        </w:rPr>
        <w:t xml:space="preserve"> is the Eigen value. </w:t>
      </w:r>
    </w:p>
    <w:p w14:paraId="519E147F" w14:textId="1F44ADBA" w:rsidR="00482FE6" w:rsidRPr="00D12819" w:rsidRDefault="00482FE6" w:rsidP="00D12819">
      <w:pPr>
        <w:pStyle w:val="ListParagraph"/>
        <w:numPr>
          <w:ilvl w:val="0"/>
          <w:numId w:val="8"/>
        </w:numPr>
        <w:jc w:val="both"/>
        <w:rPr>
          <w:rFonts w:eastAsia="Times New Roman" w:cs="Times New Roman"/>
        </w:rPr>
      </w:pPr>
      <w:r w:rsidRPr="00D12819">
        <w:rPr>
          <w:rFonts w:eastAsia="Times New Roman" w:cs="STIXGeneral"/>
          <w:color w:val="222222"/>
          <w:shd w:val="clear" w:color="auto" w:fill="FFFFFF"/>
        </w:rPr>
        <w:t xml:space="preserve">Eigen vectors and Eigen values has great application in Machine learning </w:t>
      </w:r>
      <w:r w:rsidR="007869DE" w:rsidRPr="00D12819">
        <w:rPr>
          <w:rFonts w:eastAsia="Times New Roman" w:cs="STIXGeneral"/>
          <w:color w:val="222222"/>
          <w:shd w:val="clear" w:color="auto" w:fill="FFFFFF"/>
        </w:rPr>
        <w:t xml:space="preserve">as it is being used </w:t>
      </w:r>
      <w:r w:rsidRPr="00D12819">
        <w:rPr>
          <w:rFonts w:eastAsia="Times New Roman" w:cs="STIXGeneral"/>
          <w:color w:val="222222"/>
          <w:shd w:val="clear" w:color="auto" w:fill="FFFFFF"/>
        </w:rPr>
        <w:t xml:space="preserve">in one of the dimensionality reduction techniques called Principal component analysis. </w:t>
      </w:r>
      <w:r w:rsidR="007869DE" w:rsidRPr="00D12819">
        <w:rPr>
          <w:rFonts w:eastAsia="Times New Roman" w:cs="STIXGeneral"/>
          <w:color w:val="222222"/>
          <w:shd w:val="clear" w:color="auto" w:fill="FFFFFF"/>
        </w:rPr>
        <w:t xml:space="preserve">They are also used in Face detection algorithms. </w:t>
      </w:r>
    </w:p>
    <w:p w14:paraId="28C981DA" w14:textId="6B8EBF85" w:rsidR="007869DE" w:rsidRPr="00D12819" w:rsidRDefault="006A4FA3" w:rsidP="00D12819">
      <w:pPr>
        <w:pStyle w:val="ListParagraph"/>
        <w:numPr>
          <w:ilvl w:val="0"/>
          <w:numId w:val="8"/>
        </w:numPr>
        <w:jc w:val="both"/>
      </w:pPr>
      <w:r w:rsidRPr="00D12819">
        <w:t xml:space="preserve">PCA is </w:t>
      </w:r>
      <w:r w:rsidR="005676B3" w:rsidRPr="00D12819">
        <w:t>all about</w:t>
      </w:r>
      <w:r w:rsidRPr="00D12819">
        <w:t xml:space="preserve"> finding the eigen vectors and eigen values of co-variance or</w:t>
      </w:r>
      <w:r w:rsidR="005676B3" w:rsidRPr="00D12819">
        <w:t xml:space="preserve"> correlation matrix of the data and in the end reducing the dimensions of the data. </w:t>
      </w:r>
    </w:p>
    <w:p w14:paraId="56FAB8C2" w14:textId="77777777" w:rsidR="005676B3" w:rsidRPr="00D12819" w:rsidRDefault="005676B3" w:rsidP="00D12819">
      <w:pPr>
        <w:jc w:val="both"/>
        <w:rPr>
          <w:rFonts w:asciiTheme="minorHAnsi" w:hAnsiTheme="minorHAnsi"/>
        </w:rPr>
      </w:pPr>
    </w:p>
    <w:p w14:paraId="227EBEB1" w14:textId="0B0E7953" w:rsidR="005676B3" w:rsidRPr="00D12819" w:rsidRDefault="005676B3" w:rsidP="00D12819">
      <w:pPr>
        <w:pStyle w:val="ListParagraph"/>
        <w:numPr>
          <w:ilvl w:val="0"/>
          <w:numId w:val="6"/>
        </w:numPr>
        <w:jc w:val="both"/>
        <w:rPr>
          <w:b/>
          <w:i/>
          <w:u w:val="single"/>
        </w:rPr>
      </w:pPr>
      <w:r w:rsidRPr="00D12819">
        <w:rPr>
          <w:b/>
          <w:i/>
          <w:u w:val="single"/>
        </w:rPr>
        <w:t>Can a non-square matrix have Eigen values?</w:t>
      </w:r>
    </w:p>
    <w:p w14:paraId="455123A4" w14:textId="77777777" w:rsidR="005676B3" w:rsidRPr="00D12819" w:rsidRDefault="005676B3" w:rsidP="00D12819">
      <w:pPr>
        <w:jc w:val="both"/>
        <w:rPr>
          <w:rFonts w:asciiTheme="minorHAnsi" w:hAnsiTheme="minorHAnsi"/>
          <w:b/>
          <w:i/>
          <w:u w:val="single"/>
        </w:rPr>
      </w:pPr>
    </w:p>
    <w:p w14:paraId="6D9EA014" w14:textId="1C43B187" w:rsidR="005676B3" w:rsidRPr="00D12819" w:rsidRDefault="005676B3" w:rsidP="00D12819">
      <w:pPr>
        <w:pStyle w:val="ListParagraph"/>
        <w:numPr>
          <w:ilvl w:val="0"/>
          <w:numId w:val="9"/>
        </w:numPr>
        <w:jc w:val="both"/>
        <w:rPr>
          <w:b/>
          <w:i/>
          <w:u w:val="single"/>
        </w:rPr>
      </w:pPr>
      <w:r w:rsidRPr="00D12819">
        <w:t>By definition, eigen</w:t>
      </w:r>
      <w:r w:rsidR="00A577B1" w:rsidRPr="00D12819">
        <w:t>-</w:t>
      </w:r>
      <w:r w:rsidRPr="00D12819">
        <w:t>vectors and eigen</w:t>
      </w:r>
      <w:r w:rsidR="00A577B1" w:rsidRPr="00D12819">
        <w:t>-</w:t>
      </w:r>
      <w:r w:rsidRPr="00D12819">
        <w:t xml:space="preserve">values are defined for square matrices. </w:t>
      </w:r>
      <w:r w:rsidR="00A577B1" w:rsidRPr="00D12819">
        <w:t xml:space="preserve">So we cannot have eigen values for a non-square matrix. </w:t>
      </w:r>
    </w:p>
    <w:p w14:paraId="6BFE55E4" w14:textId="0C6CD546" w:rsidR="00A577B1" w:rsidRPr="00D12819" w:rsidRDefault="00A577B1" w:rsidP="00D12819">
      <w:pPr>
        <w:pStyle w:val="ListParagraph"/>
        <w:numPr>
          <w:ilvl w:val="0"/>
          <w:numId w:val="9"/>
        </w:numPr>
        <w:jc w:val="both"/>
      </w:pPr>
      <w:r w:rsidRPr="00D12819">
        <w:t xml:space="preserve">For non-square matrices, we can define singular values. The singular values of M </w:t>
      </w:r>
      <w:proofErr w:type="gramStart"/>
      <w:r w:rsidRPr="00D12819">
        <w:t>x</w:t>
      </w:r>
      <w:proofErr w:type="gramEnd"/>
      <w:r w:rsidRPr="00D12819">
        <w:t xml:space="preserve"> N matrix A are the positive square roots of the non-zero eigen-values of the corresponding matrix </w:t>
      </w:r>
      <w:r w:rsidRPr="00D12819">
        <w:rPr>
          <w:b/>
          <w:i/>
        </w:rPr>
        <w:t>A</w:t>
      </w:r>
      <w:r w:rsidRPr="00D12819">
        <w:rPr>
          <w:b/>
          <w:i/>
          <w:vertAlign w:val="superscript"/>
        </w:rPr>
        <w:t>T.</w:t>
      </w:r>
      <w:r w:rsidRPr="00D12819">
        <w:rPr>
          <w:b/>
          <w:i/>
        </w:rPr>
        <w:t xml:space="preserve">A. </w:t>
      </w:r>
      <w:r w:rsidRPr="00D12819">
        <w:t xml:space="preserve">The corresponding eigen-vectors are called singular vectors. </w:t>
      </w:r>
    </w:p>
    <w:p w14:paraId="75E6A93E" w14:textId="77777777" w:rsidR="005C3978" w:rsidRPr="00D12819" w:rsidRDefault="005C3978" w:rsidP="00D12819">
      <w:pPr>
        <w:jc w:val="both"/>
        <w:rPr>
          <w:rFonts w:asciiTheme="minorHAnsi" w:hAnsiTheme="minorHAnsi"/>
        </w:rPr>
      </w:pPr>
    </w:p>
    <w:p w14:paraId="29109C89" w14:textId="1E3D999A" w:rsidR="005C3978" w:rsidRPr="00D12819" w:rsidRDefault="005C3978" w:rsidP="00D12819">
      <w:pPr>
        <w:pStyle w:val="ListParagraph"/>
        <w:numPr>
          <w:ilvl w:val="0"/>
          <w:numId w:val="6"/>
        </w:numPr>
        <w:jc w:val="both"/>
        <w:rPr>
          <w:b/>
          <w:i/>
          <w:u w:val="single"/>
        </w:rPr>
      </w:pPr>
      <w:r w:rsidRPr="00D12819">
        <w:rPr>
          <w:b/>
          <w:i/>
          <w:u w:val="single"/>
        </w:rPr>
        <w:t>Does PCA maintain the interpretability of the features of the data. Explain your answer with an example.</w:t>
      </w:r>
    </w:p>
    <w:p w14:paraId="3C3A6ABC" w14:textId="77777777" w:rsidR="005C3978" w:rsidRPr="00D12819" w:rsidRDefault="005C3978" w:rsidP="00D12819">
      <w:pPr>
        <w:jc w:val="both"/>
        <w:rPr>
          <w:rFonts w:asciiTheme="minorHAnsi" w:hAnsiTheme="minorHAnsi"/>
          <w:b/>
          <w:i/>
          <w:u w:val="single"/>
        </w:rPr>
      </w:pPr>
    </w:p>
    <w:p w14:paraId="541F2436" w14:textId="47D00995" w:rsidR="005C3978" w:rsidRPr="00D12819" w:rsidRDefault="00785ECE" w:rsidP="00D12819">
      <w:pPr>
        <w:pStyle w:val="ListParagraph"/>
        <w:numPr>
          <w:ilvl w:val="0"/>
          <w:numId w:val="10"/>
        </w:numPr>
        <w:jc w:val="both"/>
        <w:rPr>
          <w:b/>
          <w:i/>
          <w:u w:val="single"/>
        </w:rPr>
      </w:pPr>
      <w:r w:rsidRPr="00D12819">
        <w:t xml:space="preserve">No, PCA does maintain the interpretability of the features of the data. </w:t>
      </w:r>
      <w:r w:rsidR="001B1BB8" w:rsidRPr="00D12819">
        <w:t>If interpretability of the features is important to the problem, then we should not use PCA.</w:t>
      </w:r>
    </w:p>
    <w:p w14:paraId="12227240" w14:textId="09C9AFF6" w:rsidR="00A6078D" w:rsidRPr="00D12819" w:rsidRDefault="00A6078D" w:rsidP="00D12819">
      <w:pPr>
        <w:pStyle w:val="ListParagraph"/>
        <w:numPr>
          <w:ilvl w:val="0"/>
          <w:numId w:val="10"/>
        </w:numPr>
        <w:jc w:val="both"/>
        <w:rPr>
          <w:b/>
          <w:i/>
          <w:u w:val="single"/>
        </w:rPr>
      </w:pPr>
      <w:r w:rsidRPr="00D12819">
        <w:t>In the 6</w:t>
      </w:r>
      <w:r w:rsidRPr="00D12819">
        <w:rPr>
          <w:vertAlign w:val="superscript"/>
        </w:rPr>
        <w:t>th</w:t>
      </w:r>
      <w:r w:rsidRPr="00D12819">
        <w:t xml:space="preserve"> part of this question, I have solved computed PCA for a 4 x 2 matrix and have reduced to 4 x 1 matrix.</w:t>
      </w:r>
    </w:p>
    <w:p w14:paraId="12CAD13C" w14:textId="19701695" w:rsidR="00A6078D" w:rsidRPr="00D12819" w:rsidRDefault="00A6078D" w:rsidP="00D12819">
      <w:pPr>
        <w:pStyle w:val="ListParagraph"/>
        <w:numPr>
          <w:ilvl w:val="0"/>
          <w:numId w:val="10"/>
        </w:numPr>
        <w:jc w:val="both"/>
        <w:rPr>
          <w:b/>
          <w:i/>
          <w:u w:val="single"/>
        </w:rPr>
      </w:pPr>
      <w:r w:rsidRPr="00D12819">
        <w:t xml:space="preserve">As you can see, the reduced matrix does not interpret into original data point. </w:t>
      </w:r>
    </w:p>
    <w:p w14:paraId="4CA99A22" w14:textId="77777777" w:rsidR="00A930D5" w:rsidRPr="00D12819" w:rsidRDefault="00A930D5" w:rsidP="00D12819">
      <w:pPr>
        <w:jc w:val="both"/>
        <w:rPr>
          <w:rFonts w:asciiTheme="minorHAnsi" w:hAnsiTheme="minorHAnsi"/>
          <w:b/>
          <w:i/>
          <w:u w:val="single"/>
        </w:rPr>
      </w:pPr>
    </w:p>
    <w:p w14:paraId="30267CA2" w14:textId="1A6D4AAF" w:rsidR="00A930D5" w:rsidRPr="00D12819" w:rsidRDefault="00A930D5" w:rsidP="00D12819">
      <w:pPr>
        <w:pStyle w:val="ListParagraph"/>
        <w:numPr>
          <w:ilvl w:val="0"/>
          <w:numId w:val="6"/>
        </w:numPr>
        <w:jc w:val="both"/>
        <w:rPr>
          <w:b/>
          <w:i/>
          <w:u w:val="single"/>
        </w:rPr>
      </w:pPr>
      <w:r w:rsidRPr="00D12819">
        <w:rPr>
          <w:b/>
          <w:i/>
          <w:u w:val="single"/>
        </w:rPr>
        <w:t xml:space="preserve">What is PCA applied mainly applied to: Covariance or correlation matrix. And what is </w:t>
      </w:r>
      <w:r w:rsidR="00FD0024" w:rsidRPr="00D12819">
        <w:rPr>
          <w:b/>
          <w:i/>
          <w:u w:val="single"/>
        </w:rPr>
        <w:t>the difference between the both</w:t>
      </w:r>
      <w:r w:rsidRPr="00D12819">
        <w:rPr>
          <w:b/>
          <w:i/>
          <w:u w:val="single"/>
        </w:rPr>
        <w:t>?</w:t>
      </w:r>
    </w:p>
    <w:p w14:paraId="7935B4C2" w14:textId="77777777" w:rsidR="00A930D5" w:rsidRPr="00D12819" w:rsidRDefault="00A930D5" w:rsidP="00D12819">
      <w:pPr>
        <w:jc w:val="both"/>
        <w:rPr>
          <w:rFonts w:asciiTheme="minorHAnsi" w:hAnsiTheme="minorHAnsi"/>
          <w:b/>
          <w:i/>
          <w:u w:val="single"/>
        </w:rPr>
      </w:pPr>
    </w:p>
    <w:p w14:paraId="3E3EF3DF" w14:textId="5CEE3335" w:rsidR="00A930D5" w:rsidRPr="00D12819" w:rsidRDefault="00DD7940" w:rsidP="00D12819">
      <w:pPr>
        <w:pStyle w:val="ListParagraph"/>
        <w:numPr>
          <w:ilvl w:val="0"/>
          <w:numId w:val="10"/>
        </w:numPr>
        <w:jc w:val="both"/>
        <w:rPr>
          <w:b/>
          <w:i/>
          <w:u w:val="single"/>
        </w:rPr>
      </w:pPr>
      <w:r w:rsidRPr="00D12819">
        <w:t xml:space="preserve">Typically, </w:t>
      </w:r>
      <w:r w:rsidR="009875CD" w:rsidRPr="00D12819">
        <w:t xml:space="preserve">Covariance matrix is preferred for PCA. </w:t>
      </w:r>
      <w:r w:rsidR="00F24CA1" w:rsidRPr="00D12819">
        <w:t xml:space="preserve">But there is a difference on when it can what be applied. So when the scales of the data </w:t>
      </w:r>
      <w:proofErr w:type="gramStart"/>
      <w:r w:rsidR="00F24CA1" w:rsidRPr="00D12819">
        <w:t>is</w:t>
      </w:r>
      <w:proofErr w:type="gramEnd"/>
      <w:r w:rsidR="00F24CA1" w:rsidRPr="00D12819">
        <w:t xml:space="preserve"> the same, then we apply </w:t>
      </w:r>
      <w:r w:rsidR="009924FA" w:rsidRPr="00D12819">
        <w:t xml:space="preserve">covariance matrix and when the scales of data are not the same then we apply correlation matrix. </w:t>
      </w:r>
    </w:p>
    <w:p w14:paraId="40C4E767" w14:textId="77777777" w:rsidR="009924FA" w:rsidRPr="00D12819" w:rsidRDefault="009924FA" w:rsidP="00D12819">
      <w:pPr>
        <w:jc w:val="both"/>
        <w:rPr>
          <w:rFonts w:asciiTheme="minorHAnsi" w:hAnsiTheme="minorHAnsi"/>
          <w:b/>
          <w:i/>
          <w:u w:val="single"/>
        </w:rPr>
      </w:pPr>
    </w:p>
    <w:p w14:paraId="29C5DA40" w14:textId="77777777" w:rsidR="009924FA" w:rsidRPr="00D12819" w:rsidRDefault="009924FA" w:rsidP="00D12819">
      <w:pPr>
        <w:jc w:val="both"/>
        <w:rPr>
          <w:rFonts w:asciiTheme="minorHAnsi" w:hAnsiTheme="minorHAnsi"/>
          <w:b/>
          <w:i/>
          <w:u w:val="single"/>
        </w:rPr>
      </w:pPr>
    </w:p>
    <w:p w14:paraId="265281D3" w14:textId="631A62C2" w:rsidR="009924FA" w:rsidRPr="00D12819" w:rsidRDefault="009924FA" w:rsidP="00D12819">
      <w:pPr>
        <w:pStyle w:val="ListParagraph"/>
        <w:numPr>
          <w:ilvl w:val="0"/>
          <w:numId w:val="6"/>
        </w:numPr>
        <w:jc w:val="both"/>
        <w:rPr>
          <w:b/>
          <w:i/>
          <w:u w:val="single"/>
        </w:rPr>
      </w:pPr>
      <w:r w:rsidRPr="00D12819">
        <w:rPr>
          <w:b/>
          <w:i/>
          <w:u w:val="single"/>
        </w:rPr>
        <w:t>Lists of steps for PCA</w:t>
      </w:r>
    </w:p>
    <w:p w14:paraId="064BA6C3" w14:textId="77777777" w:rsidR="009924FA" w:rsidRPr="00D12819" w:rsidRDefault="009924FA" w:rsidP="00D12819">
      <w:pPr>
        <w:jc w:val="both"/>
        <w:rPr>
          <w:rFonts w:asciiTheme="minorHAnsi" w:hAnsiTheme="minorHAnsi"/>
          <w:b/>
          <w:i/>
          <w:u w:val="single"/>
        </w:rPr>
      </w:pPr>
    </w:p>
    <w:p w14:paraId="274BAFDD" w14:textId="04F5211A" w:rsidR="009924FA" w:rsidRPr="00D12819" w:rsidRDefault="009924FA" w:rsidP="00D12819">
      <w:pPr>
        <w:ind w:left="720"/>
        <w:jc w:val="both"/>
        <w:rPr>
          <w:rFonts w:asciiTheme="minorHAnsi" w:hAnsiTheme="minorHAnsi"/>
        </w:rPr>
      </w:pPr>
      <w:r w:rsidRPr="00D12819">
        <w:rPr>
          <w:rFonts w:asciiTheme="minorHAnsi" w:hAnsiTheme="minorHAnsi"/>
        </w:rPr>
        <w:t xml:space="preserve">Let, we have a matrix A of size M </w:t>
      </w:r>
      <w:proofErr w:type="gramStart"/>
      <w:r w:rsidRPr="00D12819">
        <w:rPr>
          <w:rFonts w:asciiTheme="minorHAnsi" w:hAnsiTheme="minorHAnsi"/>
        </w:rPr>
        <w:t>x</w:t>
      </w:r>
      <w:proofErr w:type="gramEnd"/>
      <w:r w:rsidRPr="00D12819">
        <w:rPr>
          <w:rFonts w:asciiTheme="minorHAnsi" w:hAnsiTheme="minorHAnsi"/>
        </w:rPr>
        <w:t xml:space="preserve"> N. </w:t>
      </w:r>
    </w:p>
    <w:p w14:paraId="4B0393AC" w14:textId="43B5DAD4" w:rsidR="009924FA" w:rsidRPr="00D12819" w:rsidRDefault="009924FA" w:rsidP="00D12819">
      <w:pPr>
        <w:pStyle w:val="ListParagraph"/>
        <w:numPr>
          <w:ilvl w:val="0"/>
          <w:numId w:val="10"/>
        </w:numPr>
        <w:jc w:val="both"/>
      </w:pPr>
      <w:r w:rsidRPr="00D12819">
        <w:t>Normalize A</w:t>
      </w:r>
    </w:p>
    <w:p w14:paraId="3298E1DD" w14:textId="587F98FF" w:rsidR="009924FA" w:rsidRPr="00D12819" w:rsidRDefault="00D12819" w:rsidP="00D12819">
      <w:pPr>
        <w:pStyle w:val="ListParagraph"/>
        <w:numPr>
          <w:ilvl w:val="0"/>
          <w:numId w:val="10"/>
        </w:numPr>
        <w:jc w:val="both"/>
      </w:pPr>
      <w:r>
        <w:t xml:space="preserve">Calculate </w:t>
      </w:r>
      <w:r w:rsidRPr="00D12819">
        <w:rPr>
          <w:b/>
          <w:i/>
        </w:rPr>
        <w:t>A</w:t>
      </w:r>
      <w:r w:rsidRPr="00D12819">
        <w:rPr>
          <w:b/>
          <w:i/>
          <w:vertAlign w:val="superscript"/>
        </w:rPr>
        <w:t>T</w:t>
      </w:r>
      <w:r w:rsidRPr="00D12819">
        <w:rPr>
          <w:b/>
          <w:i/>
        </w:rPr>
        <w:t>A</w:t>
      </w:r>
      <w:r>
        <w:rPr>
          <w:b/>
          <w:i/>
        </w:rPr>
        <w:t xml:space="preserve"> </w:t>
      </w:r>
      <w:r w:rsidRPr="00D12819">
        <w:t>or</w:t>
      </w:r>
      <w:r w:rsidR="009924FA" w:rsidRPr="00D12819">
        <w:t xml:space="preserve"> </w:t>
      </w:r>
      <w:r w:rsidR="009924FA" w:rsidRPr="00D12819">
        <w:rPr>
          <w:b/>
          <w:i/>
        </w:rPr>
        <w:t>covariance of A</w:t>
      </w:r>
      <w:r w:rsidR="009924FA" w:rsidRPr="00D12819">
        <w:t xml:space="preserve"> or </w:t>
      </w:r>
      <w:r w:rsidR="009924FA" w:rsidRPr="00D12819">
        <w:rPr>
          <w:b/>
          <w:i/>
        </w:rPr>
        <w:t>correlation of A</w:t>
      </w:r>
      <w:r>
        <w:t>.</w:t>
      </w:r>
      <w:r w:rsidR="009924FA" w:rsidRPr="00D12819">
        <w:t xml:space="preserve"> </w:t>
      </w:r>
    </w:p>
    <w:p w14:paraId="44D71D01" w14:textId="77639372" w:rsidR="009924FA" w:rsidRPr="00D12819" w:rsidRDefault="009924FA" w:rsidP="00D12819">
      <w:pPr>
        <w:pStyle w:val="ListParagraph"/>
        <w:numPr>
          <w:ilvl w:val="0"/>
          <w:numId w:val="10"/>
        </w:numPr>
        <w:jc w:val="both"/>
      </w:pPr>
      <w:r w:rsidRPr="00D12819">
        <w:t xml:space="preserve">Suppose, you find </w:t>
      </w:r>
      <w:r w:rsidRPr="00D12819">
        <w:rPr>
          <w:b/>
          <w:i/>
        </w:rPr>
        <w:t xml:space="preserve">X = </w:t>
      </w:r>
      <w:r w:rsidRPr="00D12819">
        <w:rPr>
          <w:b/>
          <w:i/>
        </w:rPr>
        <w:t>A</w:t>
      </w:r>
      <w:r w:rsidRPr="00D12819">
        <w:rPr>
          <w:b/>
          <w:i/>
          <w:vertAlign w:val="superscript"/>
        </w:rPr>
        <w:t>T</w:t>
      </w:r>
      <w:r w:rsidRPr="00D12819">
        <w:rPr>
          <w:b/>
          <w:i/>
        </w:rPr>
        <w:t>A</w:t>
      </w:r>
      <w:r w:rsidRPr="00D12819">
        <w:rPr>
          <w:b/>
          <w:i/>
        </w:rPr>
        <w:t xml:space="preserve">. </w:t>
      </w:r>
      <w:r w:rsidR="00D05D0F" w:rsidRPr="00D12819">
        <w:t xml:space="preserve">Now you calculate the Eigen Value by finding </w:t>
      </w:r>
      <w:r w:rsidR="003B6ECA" w:rsidRPr="00D12819">
        <w:t xml:space="preserve">solving the equation </w:t>
      </w:r>
      <w:r w:rsidR="00D05D0F" w:rsidRPr="00D12819">
        <w:rPr>
          <w:b/>
          <w:i/>
        </w:rPr>
        <w:t>|X</w:t>
      </w:r>
      <w:r w:rsidR="003B6ECA" w:rsidRPr="00D12819">
        <w:rPr>
          <w:b/>
          <w:i/>
        </w:rPr>
        <w:t xml:space="preserve"> -</w:t>
      </w:r>
      <w:r w:rsidR="003B6ECA" w:rsidRPr="00D12819">
        <w:rPr>
          <w:rFonts w:eastAsia="Times New Roman" w:cs="STIXGeneral"/>
          <w:b/>
          <w:i/>
          <w:color w:val="222222"/>
          <w:shd w:val="clear" w:color="auto" w:fill="FFFFFF"/>
        </w:rPr>
        <w:t xml:space="preserve"> </w:t>
      </w:r>
      <w:proofErr w:type="spellStart"/>
      <w:r w:rsidR="003B6ECA" w:rsidRPr="00D12819">
        <w:rPr>
          <w:rFonts w:eastAsia="Times New Roman" w:cs="STIXGeneral"/>
          <w:b/>
          <w:i/>
          <w:color w:val="222222"/>
          <w:shd w:val="clear" w:color="auto" w:fill="FFFFFF"/>
        </w:rPr>
        <w:t>λ</w:t>
      </w:r>
      <w:r w:rsidR="003B6ECA" w:rsidRPr="00D12819">
        <w:rPr>
          <w:rFonts w:eastAsia="Times New Roman" w:cs="STIXGeneral"/>
          <w:b/>
          <w:i/>
          <w:color w:val="222222"/>
          <w:shd w:val="clear" w:color="auto" w:fill="FFFFFF"/>
        </w:rPr>
        <w:t>I</w:t>
      </w:r>
      <w:proofErr w:type="spellEnd"/>
      <w:r w:rsidR="003B6ECA" w:rsidRPr="00D12819">
        <w:rPr>
          <w:b/>
          <w:i/>
        </w:rPr>
        <w:t xml:space="preserve"> </w:t>
      </w:r>
      <w:r w:rsidR="00D05D0F" w:rsidRPr="00D12819">
        <w:rPr>
          <w:b/>
          <w:i/>
        </w:rPr>
        <w:t>|</w:t>
      </w:r>
      <w:r w:rsidR="003B6ECA" w:rsidRPr="00D12819">
        <w:rPr>
          <w:b/>
          <w:i/>
        </w:rPr>
        <w:t xml:space="preserve"> = 0</w:t>
      </w:r>
      <w:r w:rsidR="003B6ECA" w:rsidRPr="00D12819">
        <w:t xml:space="preserve"> i.e. equalizing the</w:t>
      </w:r>
      <w:r w:rsidR="00D05D0F" w:rsidRPr="00D12819">
        <w:t xml:space="preserve"> </w:t>
      </w:r>
      <w:r w:rsidR="00D05D0F" w:rsidRPr="00D12819">
        <w:rPr>
          <w:b/>
          <w:i/>
        </w:rPr>
        <w:t>determinant of X</w:t>
      </w:r>
      <w:r w:rsidR="003B6ECA" w:rsidRPr="00D12819">
        <w:rPr>
          <w:b/>
          <w:i/>
        </w:rPr>
        <w:t xml:space="preserve"> - </w:t>
      </w:r>
      <w:proofErr w:type="spellStart"/>
      <w:r w:rsidR="003B6ECA" w:rsidRPr="00D12819">
        <w:rPr>
          <w:rFonts w:eastAsia="Times New Roman" w:cs="STIXGeneral"/>
          <w:b/>
          <w:i/>
          <w:color w:val="222222"/>
          <w:shd w:val="clear" w:color="auto" w:fill="FFFFFF"/>
        </w:rPr>
        <w:t>λI</w:t>
      </w:r>
      <w:proofErr w:type="spellEnd"/>
      <w:r w:rsidR="003B6ECA" w:rsidRPr="00D12819">
        <w:rPr>
          <w:b/>
          <w:i/>
        </w:rPr>
        <w:t xml:space="preserve"> </w:t>
      </w:r>
      <w:r w:rsidR="003B6ECA" w:rsidRPr="00D12819">
        <w:t>to 0</w:t>
      </w:r>
      <w:r w:rsidR="003B6ECA" w:rsidRPr="00D12819">
        <w:rPr>
          <w:b/>
          <w:i/>
        </w:rPr>
        <w:t xml:space="preserve"> </w:t>
      </w:r>
      <w:r w:rsidR="003B6ECA" w:rsidRPr="00D12819">
        <w:t xml:space="preserve">where, </w:t>
      </w:r>
      <w:r w:rsidR="003B6ECA" w:rsidRPr="00D12819">
        <w:rPr>
          <w:rFonts w:eastAsia="Times New Roman" w:cs="STIXGeneral"/>
          <w:b/>
          <w:i/>
          <w:color w:val="222222"/>
          <w:shd w:val="clear" w:color="auto" w:fill="FFFFFF"/>
        </w:rPr>
        <w:t>λ</w:t>
      </w:r>
      <w:r w:rsidR="003B6ECA" w:rsidRPr="00D12819">
        <w:rPr>
          <w:rFonts w:eastAsia="Times New Roman" w:cs="STIXGeneral"/>
          <w:color w:val="222222"/>
          <w:shd w:val="clear" w:color="auto" w:fill="FFFFFF"/>
        </w:rPr>
        <w:t xml:space="preserve"> is the eigen value</w:t>
      </w:r>
      <w:r w:rsidR="003B6ECA" w:rsidRPr="00D12819">
        <w:rPr>
          <w:rFonts w:eastAsia="Times New Roman" w:cs="STIXGeneral"/>
          <w:color w:val="222222"/>
          <w:shd w:val="clear" w:color="auto" w:fill="FFFFFF"/>
        </w:rPr>
        <w:t xml:space="preserve"> and I is the identity matrix of X. </w:t>
      </w:r>
      <w:r w:rsidR="003B6ECA" w:rsidRPr="00D12819">
        <w:t xml:space="preserve"> </w:t>
      </w:r>
    </w:p>
    <w:p w14:paraId="74984E8D" w14:textId="156E5493" w:rsidR="00D05D0F" w:rsidRPr="00D12819" w:rsidRDefault="00D05D0F" w:rsidP="00D12819">
      <w:pPr>
        <w:pStyle w:val="ListParagraph"/>
        <w:numPr>
          <w:ilvl w:val="0"/>
          <w:numId w:val="10"/>
        </w:numPr>
        <w:jc w:val="both"/>
      </w:pPr>
      <w:r w:rsidRPr="00D12819">
        <w:t xml:space="preserve">After knowing the eigen values, you multiply the matrix X with unit vector. So here in this step we do </w:t>
      </w:r>
      <w:proofErr w:type="spellStart"/>
      <w:r w:rsidRPr="00D12819">
        <w:rPr>
          <w:b/>
          <w:i/>
        </w:rPr>
        <w:t>X.</w:t>
      </w:r>
      <w:r w:rsidR="00D12819">
        <w:rPr>
          <w:b/>
          <w:i/>
        </w:rPr>
        <w:t>v</w:t>
      </w:r>
      <w:proofErr w:type="spellEnd"/>
      <w:r w:rsidRPr="00D12819">
        <w:rPr>
          <w:b/>
          <w:i/>
        </w:rPr>
        <w:t xml:space="preserve"> = </w:t>
      </w:r>
      <w:proofErr w:type="spellStart"/>
      <w:r w:rsidRPr="00D12819">
        <w:rPr>
          <w:rFonts w:eastAsia="Times New Roman" w:cs="STIXGeneral"/>
          <w:b/>
          <w:i/>
          <w:color w:val="222222"/>
          <w:shd w:val="clear" w:color="auto" w:fill="FFFFFF"/>
        </w:rPr>
        <w:t>λ</w:t>
      </w:r>
      <w:r w:rsidRPr="00D12819">
        <w:rPr>
          <w:rFonts w:eastAsia="Times New Roman" w:cs="STIXGeneral"/>
          <w:b/>
          <w:i/>
          <w:color w:val="222222"/>
          <w:shd w:val="clear" w:color="auto" w:fill="FFFFFF"/>
        </w:rPr>
        <w:t>.</w:t>
      </w:r>
      <w:r w:rsidR="00D12819">
        <w:rPr>
          <w:rFonts w:eastAsia="Times New Roman" w:cs="STIXGeneral"/>
          <w:b/>
          <w:i/>
          <w:color w:val="222222"/>
          <w:shd w:val="clear" w:color="auto" w:fill="FFFFFF"/>
        </w:rPr>
        <w:t>v</w:t>
      </w:r>
      <w:proofErr w:type="spellEnd"/>
      <w:r w:rsidRPr="00D12819">
        <w:rPr>
          <w:rFonts w:eastAsia="Times New Roman" w:cs="STIXGeneral"/>
          <w:b/>
          <w:i/>
          <w:color w:val="222222"/>
          <w:shd w:val="clear" w:color="auto" w:fill="FFFFFF"/>
        </w:rPr>
        <w:t xml:space="preserve">, </w:t>
      </w:r>
      <w:r w:rsidRPr="00D12819">
        <w:rPr>
          <w:rFonts w:eastAsia="Times New Roman" w:cs="STIXGeneral"/>
          <w:color w:val="222222"/>
          <w:shd w:val="clear" w:color="auto" w:fill="FFFFFF"/>
        </w:rPr>
        <w:t xml:space="preserve">where </w:t>
      </w:r>
      <w:r w:rsidR="00D12819">
        <w:rPr>
          <w:rFonts w:eastAsia="Times New Roman" w:cs="STIXGeneral"/>
          <w:b/>
          <w:i/>
          <w:color w:val="222222"/>
          <w:shd w:val="clear" w:color="auto" w:fill="FFFFFF"/>
        </w:rPr>
        <w:t>v</w:t>
      </w:r>
      <w:r w:rsidR="00A6078D" w:rsidRPr="00D12819">
        <w:rPr>
          <w:rFonts w:eastAsia="Times New Roman" w:cs="STIXGeneral"/>
          <w:color w:val="222222"/>
          <w:shd w:val="clear" w:color="auto" w:fill="FFFFFF"/>
        </w:rPr>
        <w:t xml:space="preserve"> is a </w:t>
      </w:r>
      <w:r w:rsidRPr="00D12819">
        <w:rPr>
          <w:rFonts w:eastAsia="Times New Roman" w:cs="STIXGeneral"/>
          <w:color w:val="222222"/>
          <w:shd w:val="clear" w:color="auto" w:fill="FFFFFF"/>
        </w:rPr>
        <w:t xml:space="preserve">vector </w:t>
      </w:r>
      <w:r w:rsidR="00A6078D" w:rsidRPr="00D12819">
        <w:rPr>
          <w:rFonts w:eastAsia="Times New Roman" w:cs="STIXGeneral"/>
          <w:color w:val="222222"/>
          <w:shd w:val="clear" w:color="auto" w:fill="FFFFFF"/>
        </w:rPr>
        <w:t xml:space="preserve">of unknowns </w:t>
      </w:r>
      <w:r w:rsidRPr="00D12819">
        <w:rPr>
          <w:rFonts w:eastAsia="Times New Roman" w:cs="STIXGeneral"/>
          <w:color w:val="222222"/>
          <w:shd w:val="clear" w:color="auto" w:fill="FFFFFF"/>
        </w:rPr>
        <w:t xml:space="preserve">and </w:t>
      </w:r>
      <w:r w:rsidRPr="00D12819">
        <w:rPr>
          <w:rFonts w:eastAsia="Times New Roman" w:cs="STIXGeneral"/>
          <w:b/>
          <w:i/>
          <w:color w:val="222222"/>
          <w:shd w:val="clear" w:color="auto" w:fill="FFFFFF"/>
        </w:rPr>
        <w:t>λ</w:t>
      </w:r>
      <w:r w:rsidRPr="00D12819">
        <w:rPr>
          <w:rFonts w:eastAsia="Times New Roman" w:cs="STIXGeneral"/>
          <w:color w:val="222222"/>
          <w:shd w:val="clear" w:color="auto" w:fill="FFFFFF"/>
        </w:rPr>
        <w:t xml:space="preserve"> is the eigen values. On solving this equality for both the eigen values, we will get the eigen vectors. </w:t>
      </w:r>
    </w:p>
    <w:p w14:paraId="436AC5A6" w14:textId="010EE693" w:rsidR="00A6078D" w:rsidRPr="00D12819" w:rsidRDefault="00A6078D" w:rsidP="00D12819">
      <w:pPr>
        <w:pStyle w:val="ListParagraph"/>
        <w:numPr>
          <w:ilvl w:val="0"/>
          <w:numId w:val="10"/>
        </w:numPr>
        <w:jc w:val="both"/>
      </w:pPr>
      <w:r w:rsidRPr="00D12819">
        <w:rPr>
          <w:rFonts w:eastAsia="Times New Roman" w:cs="STIXGeneral"/>
          <w:color w:val="222222"/>
          <w:shd w:val="clear" w:color="auto" w:fill="FFFFFF"/>
        </w:rPr>
        <w:t xml:space="preserve">Then </w:t>
      </w:r>
      <w:r w:rsidR="00D12819">
        <w:rPr>
          <w:rFonts w:eastAsia="Times New Roman" w:cs="STIXGeneral"/>
          <w:color w:val="222222"/>
          <w:shd w:val="clear" w:color="auto" w:fill="FFFFFF"/>
        </w:rPr>
        <w:t xml:space="preserve">we calculate the unit-eigen-vectors </w:t>
      </w:r>
      <w:r w:rsidR="00D12819" w:rsidRPr="00D12819">
        <w:rPr>
          <w:rFonts w:eastAsia="Times New Roman" w:cs="STIXGeneral"/>
          <w:b/>
          <w:i/>
          <w:color w:val="222222"/>
          <w:shd w:val="clear" w:color="auto" w:fill="FFFFFF"/>
        </w:rPr>
        <w:t>e</w:t>
      </w:r>
      <w:r w:rsidR="00D12819">
        <w:rPr>
          <w:rFonts w:eastAsia="Times New Roman" w:cs="STIXGeneral"/>
          <w:color w:val="222222"/>
          <w:shd w:val="clear" w:color="auto" w:fill="FFFFFF"/>
        </w:rPr>
        <w:t xml:space="preserve"> </w:t>
      </w:r>
      <w:r w:rsidRPr="00D12819">
        <w:rPr>
          <w:rFonts w:eastAsia="Times New Roman" w:cs="STIXGeneral"/>
          <w:color w:val="222222"/>
          <w:shd w:val="clear" w:color="auto" w:fill="FFFFFF"/>
        </w:rPr>
        <w:t>for all the eigen vectors obtained, i.e. we normalize the vectors.</w:t>
      </w:r>
    </w:p>
    <w:p w14:paraId="1B6AAC3F" w14:textId="55AB6D85" w:rsidR="00D05D0F" w:rsidRPr="00D12819" w:rsidRDefault="00D05D0F" w:rsidP="00D12819">
      <w:pPr>
        <w:pStyle w:val="ListParagraph"/>
        <w:numPr>
          <w:ilvl w:val="0"/>
          <w:numId w:val="10"/>
        </w:numPr>
        <w:jc w:val="both"/>
      </w:pPr>
      <w:r w:rsidRPr="00D12819">
        <w:rPr>
          <w:rFonts w:eastAsia="Times New Roman" w:cs="STIXGeneral"/>
          <w:color w:val="222222"/>
          <w:shd w:val="clear" w:color="auto" w:fill="FFFFFF"/>
        </w:rPr>
        <w:t xml:space="preserve">The matrix formed by eigen vectors be </w:t>
      </w:r>
      <w:r w:rsidRPr="00D12819">
        <w:rPr>
          <w:rFonts w:eastAsia="Times New Roman" w:cs="STIXGeneral"/>
          <w:b/>
          <w:i/>
          <w:color w:val="222222"/>
          <w:shd w:val="clear" w:color="auto" w:fill="FFFFFF"/>
        </w:rPr>
        <w:t>E</w:t>
      </w:r>
      <w:r w:rsidRPr="00D12819">
        <w:rPr>
          <w:rFonts w:eastAsia="Times New Roman" w:cs="STIXGeneral"/>
          <w:color w:val="222222"/>
          <w:shd w:val="clear" w:color="auto" w:fill="FFFFFF"/>
        </w:rPr>
        <w:t xml:space="preserve">. We multiply the original matrix </w:t>
      </w:r>
      <w:r w:rsidRPr="00D12819">
        <w:rPr>
          <w:rFonts w:eastAsia="Times New Roman" w:cs="STIXGeneral"/>
          <w:b/>
          <w:i/>
          <w:color w:val="222222"/>
          <w:shd w:val="clear" w:color="auto" w:fill="FFFFFF"/>
        </w:rPr>
        <w:t>A</w:t>
      </w:r>
      <w:r w:rsidRPr="00D12819">
        <w:rPr>
          <w:rFonts w:eastAsia="Times New Roman" w:cs="STIXGeneral"/>
          <w:color w:val="222222"/>
          <w:shd w:val="clear" w:color="auto" w:fill="FFFFFF"/>
        </w:rPr>
        <w:t xml:space="preserve"> with matrix </w:t>
      </w:r>
      <w:proofErr w:type="spellStart"/>
      <w:r w:rsidRPr="00D12819">
        <w:rPr>
          <w:rFonts w:eastAsia="Times New Roman" w:cs="STIXGeneral"/>
          <w:b/>
          <w:i/>
          <w:color w:val="222222"/>
          <w:shd w:val="clear" w:color="auto" w:fill="FFFFFF"/>
        </w:rPr>
        <w:t>E</w:t>
      </w:r>
      <w:r w:rsidR="00A6078D" w:rsidRPr="00D12819">
        <w:rPr>
          <w:rFonts w:eastAsia="Times New Roman" w:cs="STIXGeneral"/>
          <w:b/>
          <w:i/>
          <w:color w:val="222222"/>
          <w:shd w:val="clear" w:color="auto" w:fill="FFFFFF"/>
          <w:vertAlign w:val="subscript"/>
        </w:rPr>
        <w:t>k</w:t>
      </w:r>
      <w:proofErr w:type="spellEnd"/>
      <w:r w:rsidRPr="00D12819">
        <w:rPr>
          <w:rFonts w:eastAsia="Times New Roman" w:cs="STIXGeneral"/>
          <w:color w:val="222222"/>
          <w:shd w:val="clear" w:color="auto" w:fill="FFFFFF"/>
        </w:rPr>
        <w:t xml:space="preserve"> </w:t>
      </w:r>
      <w:r w:rsidR="00A6078D" w:rsidRPr="00D12819">
        <w:rPr>
          <w:rFonts w:eastAsia="Times New Roman" w:cs="STIXGeneral"/>
          <w:color w:val="222222"/>
          <w:shd w:val="clear" w:color="auto" w:fill="FFFFFF"/>
        </w:rPr>
        <w:t xml:space="preserve">(where k is the </w:t>
      </w:r>
      <w:bookmarkStart w:id="0" w:name="_GoBack"/>
      <w:bookmarkEnd w:id="0"/>
      <w:r w:rsidR="00A6078D" w:rsidRPr="00D12819">
        <w:rPr>
          <w:rFonts w:eastAsia="Times New Roman" w:cs="STIXGeneral"/>
          <w:color w:val="222222"/>
          <w:shd w:val="clear" w:color="auto" w:fill="FFFFFF"/>
        </w:rPr>
        <w:t xml:space="preserve">number of dimensions to be retained) </w:t>
      </w:r>
      <w:r w:rsidRPr="00D12819">
        <w:rPr>
          <w:rFonts w:eastAsia="Times New Roman" w:cs="STIXGeneral"/>
          <w:color w:val="222222"/>
          <w:shd w:val="clear" w:color="auto" w:fill="FFFFFF"/>
        </w:rPr>
        <w:t xml:space="preserve">to get the dimensionality reduced matrix. </w:t>
      </w:r>
    </w:p>
    <w:p w14:paraId="2462BA26" w14:textId="77777777" w:rsidR="00D05D0F" w:rsidRPr="00D12819" w:rsidRDefault="00D05D0F" w:rsidP="00D12819">
      <w:pPr>
        <w:jc w:val="both"/>
        <w:rPr>
          <w:rFonts w:asciiTheme="minorHAnsi" w:hAnsiTheme="minorHAnsi"/>
        </w:rPr>
      </w:pPr>
    </w:p>
    <w:p w14:paraId="0C089CFF" w14:textId="77777777" w:rsidR="000231F7" w:rsidRPr="00D12819" w:rsidRDefault="000231F7" w:rsidP="00D12819">
      <w:pPr>
        <w:jc w:val="both"/>
        <w:rPr>
          <w:rFonts w:asciiTheme="minorHAnsi" w:hAnsiTheme="minorHAnsi"/>
        </w:rPr>
      </w:pPr>
    </w:p>
    <w:p w14:paraId="417B9CB5" w14:textId="2EB99960" w:rsidR="000231F7" w:rsidRPr="00D12819" w:rsidRDefault="00A6078D" w:rsidP="00D12819">
      <w:pPr>
        <w:pStyle w:val="ListParagraph"/>
        <w:numPr>
          <w:ilvl w:val="0"/>
          <w:numId w:val="6"/>
        </w:numPr>
        <w:jc w:val="both"/>
        <w:rPr>
          <w:b/>
          <w:i/>
          <w:u w:val="single"/>
        </w:rPr>
      </w:pPr>
      <w:r w:rsidRPr="00D12819">
        <w:rPr>
          <w:b/>
          <w:i/>
          <w:u w:val="single"/>
        </w:rPr>
        <w:t>Calculation of PCA for the given matrix M</w:t>
      </w:r>
    </w:p>
    <w:p w14:paraId="3E379CD4" w14:textId="77777777" w:rsidR="000231F7" w:rsidRPr="00D12819" w:rsidRDefault="000231F7" w:rsidP="00D12819">
      <w:pPr>
        <w:jc w:val="both"/>
        <w:rPr>
          <w:rFonts w:asciiTheme="minorHAnsi" w:hAnsiTheme="minorHAnsi"/>
        </w:rPr>
      </w:pPr>
    </w:p>
    <w:p w14:paraId="76883905" w14:textId="230DE91F" w:rsidR="000231F7" w:rsidRPr="00D12819" w:rsidRDefault="00D12819" w:rsidP="00D12819">
      <w:pPr>
        <w:ind w:left="360" w:firstLine="360"/>
        <w:jc w:val="both"/>
        <w:rPr>
          <w:rFonts w:asciiTheme="minorHAnsi" w:hAnsiTheme="minorHAnsi"/>
          <w:color w:val="FF0000"/>
        </w:rPr>
      </w:pPr>
      <w:r>
        <w:rPr>
          <w:rFonts w:asciiTheme="minorHAnsi" w:hAnsiTheme="minorHAnsi"/>
          <w:color w:val="FF0000"/>
        </w:rPr>
        <w:t>***</w:t>
      </w:r>
      <w:r w:rsidRPr="00D12819">
        <w:rPr>
          <w:rFonts w:asciiTheme="minorHAnsi" w:hAnsiTheme="minorHAnsi"/>
          <w:color w:val="FF0000"/>
        </w:rPr>
        <w:t>Calculation started from the next page</w:t>
      </w:r>
      <w:r>
        <w:rPr>
          <w:rFonts w:asciiTheme="minorHAnsi" w:hAnsiTheme="minorHAnsi"/>
          <w:color w:val="FF0000"/>
        </w:rPr>
        <w:t>***</w:t>
      </w:r>
    </w:p>
    <w:p w14:paraId="63006402" w14:textId="77777777" w:rsidR="000231F7" w:rsidRPr="00D12819" w:rsidRDefault="000231F7" w:rsidP="00D12819">
      <w:pPr>
        <w:jc w:val="both"/>
        <w:rPr>
          <w:rFonts w:asciiTheme="minorHAnsi" w:hAnsiTheme="minorHAnsi"/>
        </w:rPr>
      </w:pPr>
    </w:p>
    <w:p w14:paraId="21098FD9" w14:textId="77777777" w:rsidR="000231F7" w:rsidRPr="00D12819" w:rsidRDefault="000231F7" w:rsidP="00D12819">
      <w:pPr>
        <w:jc w:val="both"/>
        <w:rPr>
          <w:rFonts w:asciiTheme="minorHAnsi" w:hAnsiTheme="minorHAnsi"/>
        </w:rPr>
      </w:pPr>
    </w:p>
    <w:p w14:paraId="06E0399F" w14:textId="77777777" w:rsidR="000231F7" w:rsidRPr="00D12819" w:rsidRDefault="000231F7" w:rsidP="00D12819">
      <w:pPr>
        <w:jc w:val="both"/>
        <w:rPr>
          <w:rFonts w:asciiTheme="minorHAnsi" w:hAnsiTheme="minorHAnsi"/>
        </w:rPr>
      </w:pPr>
    </w:p>
    <w:p w14:paraId="630F4EAB" w14:textId="77777777" w:rsidR="000231F7" w:rsidRPr="00D12819" w:rsidRDefault="000231F7" w:rsidP="00D12819">
      <w:pPr>
        <w:jc w:val="both"/>
        <w:rPr>
          <w:rFonts w:asciiTheme="minorHAnsi" w:hAnsiTheme="minorHAnsi"/>
        </w:rPr>
      </w:pPr>
    </w:p>
    <w:p w14:paraId="5D49E204" w14:textId="77777777" w:rsidR="000231F7" w:rsidRPr="00D12819" w:rsidRDefault="000231F7" w:rsidP="00D12819">
      <w:pPr>
        <w:jc w:val="both"/>
        <w:rPr>
          <w:rFonts w:asciiTheme="minorHAnsi" w:hAnsiTheme="minorHAnsi"/>
        </w:rPr>
      </w:pPr>
    </w:p>
    <w:p w14:paraId="7670A2DE" w14:textId="77777777" w:rsidR="000231F7" w:rsidRPr="00D12819" w:rsidRDefault="000231F7" w:rsidP="00D12819">
      <w:pPr>
        <w:jc w:val="both"/>
        <w:rPr>
          <w:rFonts w:asciiTheme="minorHAnsi" w:hAnsiTheme="minorHAnsi"/>
        </w:rPr>
      </w:pPr>
    </w:p>
    <w:p w14:paraId="5A2522AC" w14:textId="77777777" w:rsidR="000231F7" w:rsidRPr="00D12819" w:rsidRDefault="000231F7" w:rsidP="00D12819">
      <w:pPr>
        <w:jc w:val="both"/>
        <w:rPr>
          <w:rFonts w:asciiTheme="minorHAnsi" w:hAnsiTheme="minorHAnsi"/>
        </w:rPr>
      </w:pPr>
    </w:p>
    <w:p w14:paraId="5DAFFC6B" w14:textId="77777777" w:rsidR="000231F7" w:rsidRPr="00D12819" w:rsidRDefault="000231F7" w:rsidP="00D12819">
      <w:pPr>
        <w:jc w:val="both"/>
        <w:rPr>
          <w:rFonts w:asciiTheme="minorHAnsi" w:hAnsiTheme="minorHAnsi"/>
        </w:rPr>
      </w:pPr>
    </w:p>
    <w:p w14:paraId="43739034" w14:textId="77777777" w:rsidR="000231F7" w:rsidRPr="00D12819" w:rsidRDefault="000231F7" w:rsidP="00D12819">
      <w:pPr>
        <w:jc w:val="both"/>
        <w:rPr>
          <w:rFonts w:asciiTheme="minorHAnsi" w:hAnsiTheme="minorHAnsi"/>
        </w:rPr>
      </w:pPr>
    </w:p>
    <w:p w14:paraId="436FF3FB" w14:textId="77777777" w:rsidR="000231F7" w:rsidRPr="00D12819" w:rsidRDefault="000231F7" w:rsidP="00D12819">
      <w:pPr>
        <w:jc w:val="both"/>
        <w:rPr>
          <w:rFonts w:asciiTheme="minorHAnsi" w:hAnsiTheme="minorHAnsi"/>
        </w:rPr>
      </w:pPr>
    </w:p>
    <w:p w14:paraId="38EFBCE6" w14:textId="77777777" w:rsidR="000231F7" w:rsidRPr="00D12819" w:rsidRDefault="000231F7" w:rsidP="00D12819">
      <w:pPr>
        <w:jc w:val="both"/>
        <w:rPr>
          <w:rFonts w:asciiTheme="minorHAnsi" w:hAnsiTheme="minorHAnsi"/>
        </w:rPr>
      </w:pPr>
    </w:p>
    <w:p w14:paraId="602E9FCA" w14:textId="77777777" w:rsidR="000231F7" w:rsidRPr="00D12819" w:rsidRDefault="000231F7" w:rsidP="00D12819">
      <w:pPr>
        <w:jc w:val="both"/>
        <w:rPr>
          <w:rFonts w:asciiTheme="minorHAnsi" w:hAnsiTheme="minorHAnsi"/>
        </w:rPr>
      </w:pPr>
    </w:p>
    <w:p w14:paraId="77B4F939" w14:textId="77777777" w:rsidR="000231F7" w:rsidRPr="00D12819" w:rsidRDefault="000231F7" w:rsidP="00D12819">
      <w:pPr>
        <w:jc w:val="both"/>
        <w:rPr>
          <w:rFonts w:asciiTheme="minorHAnsi" w:hAnsiTheme="minorHAnsi"/>
        </w:rPr>
      </w:pPr>
    </w:p>
    <w:p w14:paraId="52D8F1AC" w14:textId="3D176D4D" w:rsidR="00D05D0F" w:rsidRPr="00D12819" w:rsidRDefault="00D05D0F" w:rsidP="00D12819">
      <w:pPr>
        <w:jc w:val="both"/>
        <w:rPr>
          <w:rFonts w:asciiTheme="minorHAnsi" w:hAnsiTheme="minorHAnsi"/>
        </w:rPr>
      </w:pPr>
    </w:p>
    <w:p w14:paraId="647980ED" w14:textId="77777777" w:rsidR="000231F7" w:rsidRPr="00D12819" w:rsidRDefault="000231F7" w:rsidP="00D12819">
      <w:pPr>
        <w:jc w:val="both"/>
        <w:rPr>
          <w:rFonts w:asciiTheme="minorHAnsi" w:hAnsiTheme="minorHAnsi"/>
        </w:rPr>
      </w:pPr>
    </w:p>
    <w:p w14:paraId="42F0F610" w14:textId="77777777" w:rsidR="000231F7" w:rsidRPr="00D12819" w:rsidRDefault="000231F7" w:rsidP="00D12819">
      <w:pPr>
        <w:jc w:val="both"/>
        <w:rPr>
          <w:rFonts w:asciiTheme="minorHAnsi" w:hAnsiTheme="minorHAnsi"/>
        </w:rPr>
      </w:pPr>
    </w:p>
    <w:p w14:paraId="311C970F" w14:textId="1A5A8F01" w:rsidR="000231F7" w:rsidRPr="00D12819" w:rsidRDefault="00B45C27" w:rsidP="00D12819">
      <w:pPr>
        <w:jc w:val="both"/>
        <w:rPr>
          <w:rFonts w:asciiTheme="minorHAnsi" w:hAnsiTheme="minorHAnsi"/>
        </w:rPr>
      </w:pPr>
      <w:r w:rsidRPr="00D12819">
        <w:rPr>
          <w:rFonts w:asciiTheme="minorHAnsi" w:hAnsiTheme="minorHAnsi"/>
          <w:noProof/>
        </w:rPr>
        <w:drawing>
          <wp:inline distT="0" distB="0" distL="0" distR="0" wp14:anchorId="1F2CD6BB" wp14:editId="2DCD72AB">
            <wp:extent cx="7886430" cy="5914823"/>
            <wp:effectExtent l="0" t="4762" r="8572" b="8573"/>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5055.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7893262" cy="5919947"/>
                    </a:xfrm>
                    <a:prstGeom prst="rect">
                      <a:avLst/>
                    </a:prstGeom>
                  </pic:spPr>
                </pic:pic>
              </a:graphicData>
            </a:graphic>
          </wp:inline>
        </w:drawing>
      </w:r>
    </w:p>
    <w:p w14:paraId="5DA13333" w14:textId="77777777" w:rsidR="00D13D06" w:rsidRPr="00D12819" w:rsidRDefault="00D13D06" w:rsidP="00D12819">
      <w:pPr>
        <w:jc w:val="both"/>
        <w:rPr>
          <w:rFonts w:asciiTheme="minorHAnsi" w:hAnsiTheme="minorHAnsi"/>
        </w:rPr>
      </w:pPr>
    </w:p>
    <w:p w14:paraId="0C361F12" w14:textId="65AF0A2D" w:rsidR="00D13D06" w:rsidRPr="00D12819" w:rsidRDefault="00D13D06" w:rsidP="00D12819">
      <w:pPr>
        <w:jc w:val="both"/>
        <w:rPr>
          <w:rFonts w:asciiTheme="minorHAnsi" w:hAnsiTheme="minorHAnsi"/>
        </w:rPr>
      </w:pPr>
      <w:r w:rsidRPr="00D12819">
        <w:rPr>
          <w:rFonts w:asciiTheme="minorHAnsi" w:hAnsiTheme="minorHAnsi"/>
          <w:noProof/>
        </w:rPr>
        <w:drawing>
          <wp:inline distT="0" distB="0" distL="0" distR="0" wp14:anchorId="07263BFD" wp14:editId="4069C772">
            <wp:extent cx="8000730" cy="6000548"/>
            <wp:effectExtent l="9525" t="0" r="1016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5056.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8012192" cy="6009145"/>
                    </a:xfrm>
                    <a:prstGeom prst="rect">
                      <a:avLst/>
                    </a:prstGeom>
                  </pic:spPr>
                </pic:pic>
              </a:graphicData>
            </a:graphic>
          </wp:inline>
        </w:drawing>
      </w:r>
    </w:p>
    <w:p w14:paraId="05ED776C" w14:textId="378FA6B4" w:rsidR="00396FFA" w:rsidRPr="00D12819" w:rsidRDefault="00396FFA" w:rsidP="00D12819">
      <w:pPr>
        <w:jc w:val="both"/>
        <w:rPr>
          <w:rFonts w:asciiTheme="minorHAnsi" w:hAnsiTheme="minorHAnsi"/>
        </w:rPr>
      </w:pPr>
    </w:p>
    <w:p w14:paraId="1F45ABC7" w14:textId="7C1F1E07" w:rsidR="00B45C27" w:rsidRPr="00D12819" w:rsidRDefault="00B45C27" w:rsidP="00D12819">
      <w:pPr>
        <w:jc w:val="both"/>
        <w:rPr>
          <w:rFonts w:asciiTheme="minorHAnsi" w:hAnsiTheme="minorHAnsi"/>
        </w:rPr>
      </w:pPr>
      <w:r w:rsidRPr="00D12819">
        <w:rPr>
          <w:rFonts w:asciiTheme="minorHAnsi" w:hAnsiTheme="minorHAnsi"/>
          <w:noProof/>
        </w:rPr>
        <w:drawing>
          <wp:inline distT="0" distB="0" distL="0" distR="0" wp14:anchorId="43B710F1" wp14:editId="220EB6C9">
            <wp:extent cx="7936333" cy="5952250"/>
            <wp:effectExtent l="1587"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5057.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7944086" cy="5958064"/>
                    </a:xfrm>
                    <a:prstGeom prst="rect">
                      <a:avLst/>
                    </a:prstGeom>
                  </pic:spPr>
                </pic:pic>
              </a:graphicData>
            </a:graphic>
          </wp:inline>
        </w:drawing>
      </w:r>
    </w:p>
    <w:p w14:paraId="3A0866B2" w14:textId="08073CB5" w:rsidR="00396FFA" w:rsidRPr="00D12819" w:rsidRDefault="00D13D06" w:rsidP="00D12819">
      <w:pPr>
        <w:jc w:val="both"/>
        <w:rPr>
          <w:rFonts w:asciiTheme="minorHAnsi" w:hAnsiTheme="minorHAnsi"/>
        </w:rPr>
      </w:pPr>
      <w:r w:rsidRPr="00D12819">
        <w:rPr>
          <w:rFonts w:asciiTheme="minorHAnsi" w:hAnsiTheme="minorHAnsi"/>
          <w:noProof/>
        </w:rPr>
        <w:lastRenderedPageBreak/>
        <w:drawing>
          <wp:inline distT="0" distB="0" distL="0" distR="0" wp14:anchorId="18B09617" wp14:editId="635C3D61">
            <wp:extent cx="7927653" cy="5945740"/>
            <wp:effectExtent l="317"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5058.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7932279" cy="5949209"/>
                    </a:xfrm>
                    <a:prstGeom prst="rect">
                      <a:avLst/>
                    </a:prstGeom>
                  </pic:spPr>
                </pic:pic>
              </a:graphicData>
            </a:graphic>
          </wp:inline>
        </w:drawing>
      </w:r>
    </w:p>
    <w:p w14:paraId="64ABA88C" w14:textId="1E617B08" w:rsidR="00D13D06" w:rsidRPr="00D12819" w:rsidRDefault="00D13D06" w:rsidP="00D12819">
      <w:pPr>
        <w:jc w:val="both"/>
        <w:rPr>
          <w:rFonts w:asciiTheme="minorHAnsi" w:hAnsiTheme="minorHAnsi"/>
        </w:rPr>
      </w:pPr>
      <w:r w:rsidRPr="00D12819">
        <w:rPr>
          <w:rFonts w:asciiTheme="minorHAnsi" w:hAnsiTheme="minorHAnsi"/>
          <w:noProof/>
        </w:rPr>
        <w:lastRenderedPageBreak/>
        <w:drawing>
          <wp:inline distT="0" distB="0" distL="0" distR="0" wp14:anchorId="1CB9A50B" wp14:editId="02BF425F">
            <wp:extent cx="2412118" cy="5875460"/>
            <wp:effectExtent l="0" t="4445"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5059.JPG"/>
                    <pic:cNvPicPr/>
                  </pic:nvPicPr>
                  <pic:blipFill rotWithShape="1">
                    <a:blip r:embed="rId18" cstate="print">
                      <a:extLst>
                        <a:ext uri="{28A0092B-C50C-407E-A947-70E740481C1C}">
                          <a14:useLocalDpi xmlns:a14="http://schemas.microsoft.com/office/drawing/2010/main" val="0"/>
                        </a:ext>
                      </a:extLst>
                    </a:blip>
                    <a:srcRect l="19389" r="49821"/>
                    <a:stretch/>
                  </pic:blipFill>
                  <pic:spPr bwMode="auto">
                    <a:xfrm rot="5400000">
                      <a:off x="0" y="0"/>
                      <a:ext cx="2414838" cy="5882085"/>
                    </a:xfrm>
                    <a:prstGeom prst="rect">
                      <a:avLst/>
                    </a:prstGeom>
                    <a:ln>
                      <a:noFill/>
                    </a:ln>
                    <a:extLst>
                      <a:ext uri="{53640926-AAD7-44D8-BBD7-CCE9431645EC}">
                        <a14:shadowObscured xmlns:a14="http://schemas.microsoft.com/office/drawing/2010/main"/>
                      </a:ext>
                    </a:extLst>
                  </pic:spPr>
                </pic:pic>
              </a:graphicData>
            </a:graphic>
          </wp:inline>
        </w:drawing>
      </w:r>
    </w:p>
    <w:p w14:paraId="4EE07614" w14:textId="77777777" w:rsidR="00D13D06" w:rsidRPr="00D12819" w:rsidRDefault="00D13D06" w:rsidP="00D12819">
      <w:pPr>
        <w:jc w:val="both"/>
        <w:rPr>
          <w:rFonts w:asciiTheme="minorHAnsi" w:hAnsiTheme="minorHAnsi"/>
        </w:rPr>
      </w:pPr>
    </w:p>
    <w:p w14:paraId="568B75CD" w14:textId="77777777" w:rsidR="00D13D06" w:rsidRPr="00D12819" w:rsidRDefault="00D13D06" w:rsidP="00D12819">
      <w:pPr>
        <w:jc w:val="both"/>
        <w:rPr>
          <w:rFonts w:asciiTheme="minorHAnsi" w:hAnsiTheme="minorHAnsi"/>
        </w:rPr>
      </w:pPr>
    </w:p>
    <w:p w14:paraId="7E61DA8C" w14:textId="77777777" w:rsidR="00D13D06" w:rsidRPr="00D12819" w:rsidRDefault="00D13D06" w:rsidP="00D12819">
      <w:pPr>
        <w:jc w:val="both"/>
        <w:rPr>
          <w:rFonts w:asciiTheme="minorHAnsi" w:hAnsiTheme="minorHAnsi"/>
        </w:rPr>
      </w:pPr>
    </w:p>
    <w:p w14:paraId="00D33990" w14:textId="38245ACC" w:rsidR="00D13D06" w:rsidRPr="00D12819" w:rsidRDefault="00FE095D" w:rsidP="00D12819">
      <w:pPr>
        <w:pStyle w:val="ListParagraph"/>
        <w:numPr>
          <w:ilvl w:val="0"/>
          <w:numId w:val="6"/>
        </w:numPr>
        <w:jc w:val="both"/>
        <w:rPr>
          <w:b/>
          <w:i/>
          <w:u w:val="single"/>
        </w:rPr>
      </w:pPr>
      <w:r w:rsidRPr="00D12819">
        <w:rPr>
          <w:b/>
          <w:i/>
          <w:u w:val="single"/>
        </w:rPr>
        <w:t xml:space="preserve">Explain the rotation of original axis to principal component analysis’s axis of the new Euclidean space. </w:t>
      </w:r>
    </w:p>
    <w:p w14:paraId="65BC242A" w14:textId="77777777" w:rsidR="00FE095D" w:rsidRPr="00D12819" w:rsidRDefault="00FE095D" w:rsidP="00D12819">
      <w:pPr>
        <w:ind w:left="360"/>
        <w:jc w:val="both"/>
        <w:rPr>
          <w:rFonts w:asciiTheme="minorHAnsi" w:hAnsiTheme="minorHAnsi"/>
          <w:b/>
          <w:i/>
        </w:rPr>
      </w:pPr>
    </w:p>
    <w:p w14:paraId="56BF8202" w14:textId="45D01CA4" w:rsidR="00FE095D" w:rsidRPr="00D12819" w:rsidRDefault="00FE095D" w:rsidP="00D12819">
      <w:pPr>
        <w:ind w:left="360"/>
        <w:jc w:val="both"/>
        <w:rPr>
          <w:rFonts w:asciiTheme="minorHAnsi" w:hAnsiTheme="minorHAnsi"/>
        </w:rPr>
      </w:pPr>
      <w:r w:rsidRPr="00D12819">
        <w:rPr>
          <w:rFonts w:asciiTheme="minorHAnsi" w:hAnsiTheme="minorHAnsi"/>
        </w:rPr>
        <w:t>As you can see in the above PCA calculation, we get two new eigen vectors. These two eigen vector</w:t>
      </w:r>
      <w:r w:rsidR="00E003FF" w:rsidRPr="00D12819">
        <w:rPr>
          <w:rFonts w:asciiTheme="minorHAnsi" w:hAnsiTheme="minorHAnsi"/>
        </w:rPr>
        <w:t>s</w:t>
      </w:r>
      <w:r w:rsidRPr="00D12819">
        <w:rPr>
          <w:rFonts w:asciiTheme="minorHAnsi" w:hAnsiTheme="minorHAnsi"/>
        </w:rPr>
        <w:t xml:space="preserve"> are unit vectors which are orthonormal to each other. </w:t>
      </w:r>
      <w:r w:rsidR="00E003FF" w:rsidRPr="00D12819">
        <w:rPr>
          <w:rFonts w:asciiTheme="minorHAnsi" w:hAnsiTheme="minorHAnsi"/>
        </w:rPr>
        <w:t>These two together form the new principal component analysis’s axis which are different from the original axis. The axis which is the 1</w:t>
      </w:r>
      <w:r w:rsidR="00E003FF" w:rsidRPr="00D12819">
        <w:rPr>
          <w:rFonts w:asciiTheme="minorHAnsi" w:hAnsiTheme="minorHAnsi"/>
          <w:vertAlign w:val="superscript"/>
        </w:rPr>
        <w:t>st</w:t>
      </w:r>
      <w:r w:rsidR="00E003FF" w:rsidRPr="00D12819">
        <w:rPr>
          <w:rFonts w:asciiTheme="minorHAnsi" w:hAnsiTheme="minorHAnsi"/>
        </w:rPr>
        <w:t xml:space="preserve"> Principal component(PC1) has the max variance and the 2</w:t>
      </w:r>
      <w:r w:rsidR="00E003FF" w:rsidRPr="00D12819">
        <w:rPr>
          <w:rFonts w:asciiTheme="minorHAnsi" w:hAnsiTheme="minorHAnsi"/>
          <w:vertAlign w:val="superscript"/>
        </w:rPr>
        <w:t>nd</w:t>
      </w:r>
      <w:r w:rsidR="00E003FF" w:rsidRPr="00D12819">
        <w:rPr>
          <w:rFonts w:asciiTheme="minorHAnsi" w:hAnsiTheme="minorHAnsi"/>
        </w:rPr>
        <w:t xml:space="preserve"> principal component(PC2) is orthonormal to PC2. These two new axis are the rotation from the original axis either in the clock-wise or counter-clockwise direction. Also, </w:t>
      </w:r>
      <w:r w:rsidR="00817580" w:rsidRPr="00D12819">
        <w:rPr>
          <w:rFonts w:asciiTheme="minorHAnsi" w:hAnsiTheme="minorHAnsi"/>
        </w:rPr>
        <w:t>a</w:t>
      </w:r>
      <w:r w:rsidR="00E003FF" w:rsidRPr="00D12819">
        <w:rPr>
          <w:rFonts w:asciiTheme="minorHAnsi" w:hAnsiTheme="minorHAnsi"/>
        </w:rPr>
        <w:t>ny matrix of orthonormal vectors (unit vectors that are orthogonal to one another) represents a rotation of the axes of a Euclidean space.</w:t>
      </w:r>
    </w:p>
    <w:p w14:paraId="0524E7E3" w14:textId="77777777" w:rsidR="00E003FF" w:rsidRPr="00D12819" w:rsidRDefault="00E003FF" w:rsidP="00D12819">
      <w:pPr>
        <w:ind w:left="360"/>
        <w:jc w:val="both"/>
        <w:rPr>
          <w:rFonts w:asciiTheme="minorHAnsi" w:hAnsiTheme="minorHAnsi"/>
        </w:rPr>
      </w:pPr>
    </w:p>
    <w:p w14:paraId="5BE7ABEC" w14:textId="724A8ED8" w:rsidR="00817580" w:rsidRPr="00D12819" w:rsidRDefault="00817580" w:rsidP="00D12819">
      <w:pPr>
        <w:ind w:left="360"/>
        <w:jc w:val="both"/>
        <w:rPr>
          <w:rFonts w:asciiTheme="minorHAnsi" w:hAnsiTheme="minorHAnsi"/>
        </w:rPr>
      </w:pPr>
      <w:r w:rsidRPr="00D12819">
        <w:rPr>
          <w:rFonts w:asciiTheme="minorHAnsi" w:hAnsiTheme="minorHAnsi"/>
        </w:rPr>
        <w:t>In the above example, in the original matrix M we had the 1</w:t>
      </w:r>
      <w:r w:rsidRPr="00D12819">
        <w:rPr>
          <w:rFonts w:asciiTheme="minorHAnsi" w:hAnsiTheme="minorHAnsi"/>
          <w:vertAlign w:val="superscript"/>
        </w:rPr>
        <w:t>st</w:t>
      </w:r>
      <w:r w:rsidRPr="00D12819">
        <w:rPr>
          <w:rFonts w:asciiTheme="minorHAnsi" w:hAnsiTheme="minorHAnsi"/>
        </w:rPr>
        <w:t xml:space="preserve"> column as [</w:t>
      </w:r>
      <w:proofErr w:type="gramStart"/>
      <w:r w:rsidRPr="00D12819">
        <w:rPr>
          <w:rFonts w:asciiTheme="minorHAnsi" w:hAnsiTheme="minorHAnsi"/>
        </w:rPr>
        <w:t>1</w:t>
      </w:r>
      <w:r w:rsidR="00A86996" w:rsidRPr="00D12819">
        <w:rPr>
          <w:rFonts w:asciiTheme="minorHAnsi" w:hAnsiTheme="minorHAnsi"/>
        </w:rPr>
        <w:t xml:space="preserve"> </w:t>
      </w:r>
      <w:r w:rsidRPr="00D12819">
        <w:rPr>
          <w:rFonts w:asciiTheme="minorHAnsi" w:hAnsiTheme="minorHAnsi"/>
        </w:rPr>
        <w:t xml:space="preserve"> 2</w:t>
      </w:r>
      <w:proofErr w:type="gramEnd"/>
      <w:r w:rsidRPr="00D12819">
        <w:rPr>
          <w:rFonts w:asciiTheme="minorHAnsi" w:hAnsiTheme="minorHAnsi"/>
        </w:rPr>
        <w:t xml:space="preserve"> </w:t>
      </w:r>
      <w:r w:rsidR="00A86996" w:rsidRPr="00D12819">
        <w:rPr>
          <w:rFonts w:asciiTheme="minorHAnsi" w:hAnsiTheme="minorHAnsi"/>
        </w:rPr>
        <w:t xml:space="preserve"> </w:t>
      </w:r>
      <w:r w:rsidRPr="00D12819">
        <w:rPr>
          <w:rFonts w:asciiTheme="minorHAnsi" w:hAnsiTheme="minorHAnsi"/>
        </w:rPr>
        <w:t xml:space="preserve">3 </w:t>
      </w:r>
      <w:r w:rsidR="00A86996" w:rsidRPr="00D12819">
        <w:rPr>
          <w:rFonts w:asciiTheme="minorHAnsi" w:hAnsiTheme="minorHAnsi"/>
        </w:rPr>
        <w:t xml:space="preserve"> </w:t>
      </w:r>
      <w:r w:rsidRPr="00D12819">
        <w:rPr>
          <w:rFonts w:asciiTheme="minorHAnsi" w:hAnsiTheme="minorHAnsi"/>
        </w:rPr>
        <w:t>4] which has been transformed into [</w:t>
      </w:r>
      <w:r w:rsidR="00A86996" w:rsidRPr="00D12819">
        <w:rPr>
          <w:rFonts w:asciiTheme="minorHAnsi" w:hAnsiTheme="minorHAnsi"/>
        </w:rPr>
        <w:t>2.1  3.5  3.55  4.96</w:t>
      </w:r>
      <w:r w:rsidRPr="00D12819">
        <w:rPr>
          <w:rFonts w:asciiTheme="minorHAnsi" w:hAnsiTheme="minorHAnsi"/>
        </w:rPr>
        <w:t>]</w:t>
      </w:r>
      <w:r w:rsidR="00A86996" w:rsidRPr="00D12819">
        <w:rPr>
          <w:rFonts w:asciiTheme="minorHAnsi" w:hAnsiTheme="minorHAnsi"/>
        </w:rPr>
        <w:t xml:space="preserve"> . Similarly, we can calculate for the 2</w:t>
      </w:r>
      <w:r w:rsidR="00A86996" w:rsidRPr="00D12819">
        <w:rPr>
          <w:rFonts w:asciiTheme="minorHAnsi" w:hAnsiTheme="minorHAnsi"/>
          <w:vertAlign w:val="superscript"/>
        </w:rPr>
        <w:t>nd</w:t>
      </w:r>
      <w:r w:rsidR="00A86996" w:rsidRPr="00D12819">
        <w:rPr>
          <w:rFonts w:asciiTheme="minorHAnsi" w:hAnsiTheme="minorHAnsi"/>
        </w:rPr>
        <w:t xml:space="preserve"> column where the new points are different from the original ones. Hence, we can see that there is rotation in the axis formed from PCA from the original axis. </w:t>
      </w:r>
    </w:p>
    <w:p w14:paraId="73E0953A" w14:textId="77777777" w:rsidR="00E003FF" w:rsidRPr="00D12819" w:rsidRDefault="00E003FF" w:rsidP="00D12819">
      <w:pPr>
        <w:ind w:left="360"/>
        <w:jc w:val="both"/>
        <w:rPr>
          <w:rFonts w:asciiTheme="minorHAnsi" w:hAnsiTheme="minorHAnsi"/>
        </w:rPr>
      </w:pPr>
    </w:p>
    <w:p w14:paraId="09C9C0E5" w14:textId="55F53D12" w:rsidR="00E003FF" w:rsidRPr="00D12819" w:rsidRDefault="00E003FF" w:rsidP="00D12819">
      <w:pPr>
        <w:jc w:val="both"/>
        <w:rPr>
          <w:rFonts w:asciiTheme="minorHAnsi" w:hAnsiTheme="minorHAnsi"/>
        </w:rPr>
      </w:pPr>
    </w:p>
    <w:p w14:paraId="628EB6D3" w14:textId="1CB5EF1F" w:rsidR="00A86996" w:rsidRPr="00D12819" w:rsidRDefault="00A86996" w:rsidP="00D12819">
      <w:pPr>
        <w:pStyle w:val="ListParagraph"/>
        <w:numPr>
          <w:ilvl w:val="0"/>
          <w:numId w:val="6"/>
        </w:numPr>
        <w:jc w:val="both"/>
        <w:rPr>
          <w:rFonts w:eastAsia="Times New Roman" w:cs="Times New Roman"/>
          <w:b/>
          <w:i/>
          <w:u w:val="single"/>
        </w:rPr>
      </w:pPr>
      <w:r w:rsidRPr="00D12819">
        <w:rPr>
          <w:rFonts w:eastAsia="Times New Roman" w:cs="Times New Roman"/>
          <w:b/>
          <w:i/>
          <w:u w:val="single"/>
        </w:rPr>
        <w:t xml:space="preserve">Report and comment on the variance of the resulting matrix of PCA1, PCA2 (of the eigen vectors) from the matrix in question 6. </w:t>
      </w:r>
    </w:p>
    <w:p w14:paraId="2C1BB546" w14:textId="09C14D8C" w:rsidR="00A86996" w:rsidRPr="00D12819" w:rsidRDefault="00A86996" w:rsidP="00D12819">
      <w:pPr>
        <w:ind w:left="360"/>
        <w:jc w:val="both"/>
        <w:rPr>
          <w:rFonts w:asciiTheme="minorHAnsi" w:hAnsiTheme="minorHAnsi"/>
        </w:rPr>
      </w:pPr>
    </w:p>
    <w:p w14:paraId="0E65491A" w14:textId="2C66AA05" w:rsidR="00B07AD9" w:rsidRPr="00D12819" w:rsidRDefault="00A25265" w:rsidP="00D12819">
      <w:pPr>
        <w:pStyle w:val="ListParagraph"/>
        <w:numPr>
          <w:ilvl w:val="0"/>
          <w:numId w:val="14"/>
        </w:numPr>
        <w:jc w:val="both"/>
      </w:pPr>
      <w:r w:rsidRPr="00D12819">
        <w:t>Variance is the average of squared differences from mean.</w:t>
      </w:r>
    </w:p>
    <w:p w14:paraId="63760ACD" w14:textId="77777777" w:rsidR="001C3E6B" w:rsidRPr="00D12819" w:rsidRDefault="001C3E6B" w:rsidP="00D12819">
      <w:pPr>
        <w:pStyle w:val="ListParagraph"/>
        <w:ind w:left="1080"/>
        <w:jc w:val="both"/>
      </w:pPr>
    </w:p>
    <w:p w14:paraId="428941CD" w14:textId="77777777" w:rsidR="001C3E6B" w:rsidRPr="00D12819" w:rsidRDefault="001C3E6B" w:rsidP="00D12819">
      <w:pPr>
        <w:pStyle w:val="ListParagraph"/>
        <w:ind w:left="1080"/>
        <w:jc w:val="both"/>
      </w:pPr>
    </w:p>
    <w:p w14:paraId="26AE1B75" w14:textId="77777777" w:rsidR="001C3E6B" w:rsidRPr="00D12819" w:rsidRDefault="001C3E6B" w:rsidP="00D12819">
      <w:pPr>
        <w:pStyle w:val="ListParagraph"/>
        <w:ind w:left="1080"/>
        <w:jc w:val="both"/>
      </w:pPr>
    </w:p>
    <w:p w14:paraId="00602403" w14:textId="77777777" w:rsidR="001C3E6B" w:rsidRPr="00D12819" w:rsidRDefault="001C3E6B" w:rsidP="00D12819">
      <w:pPr>
        <w:pStyle w:val="ListParagraph"/>
        <w:ind w:left="1080"/>
        <w:jc w:val="both"/>
      </w:pPr>
    </w:p>
    <w:p w14:paraId="035225AA" w14:textId="77777777" w:rsidR="001C3E6B" w:rsidRPr="00D12819" w:rsidRDefault="001C3E6B" w:rsidP="00D12819">
      <w:pPr>
        <w:pStyle w:val="ListParagraph"/>
        <w:ind w:left="1080"/>
        <w:jc w:val="both"/>
      </w:pPr>
    </w:p>
    <w:p w14:paraId="017BA26F" w14:textId="77777777" w:rsidR="001C3E6B" w:rsidRPr="00D12819" w:rsidRDefault="001C3E6B" w:rsidP="00D12819">
      <w:pPr>
        <w:pStyle w:val="ListParagraph"/>
        <w:ind w:left="1080"/>
        <w:jc w:val="both"/>
      </w:pPr>
    </w:p>
    <w:p w14:paraId="799555CF" w14:textId="21A8484F" w:rsidR="00B07AD9" w:rsidRPr="00D12819" w:rsidRDefault="00B07AD9" w:rsidP="00D12819">
      <w:pPr>
        <w:ind w:left="360"/>
        <w:jc w:val="both"/>
        <w:rPr>
          <w:rFonts w:asciiTheme="minorHAnsi" w:hAnsiTheme="minorHAnsi"/>
        </w:rPr>
      </w:pPr>
      <w:r w:rsidRPr="00D12819">
        <w:rPr>
          <w:rFonts w:asciiTheme="minorHAnsi" w:hAnsiTheme="minorHAnsi"/>
        </w:rPr>
        <w:lastRenderedPageBreak/>
        <w:t>Computing the Variance for both the features PC1 and PC2.</w:t>
      </w:r>
    </w:p>
    <w:p w14:paraId="7109D7CA" w14:textId="77777777" w:rsidR="00B07AD9" w:rsidRPr="00D12819" w:rsidRDefault="00B07AD9" w:rsidP="00D12819">
      <w:pPr>
        <w:ind w:left="360"/>
        <w:jc w:val="both"/>
        <w:rPr>
          <w:rFonts w:asciiTheme="minorHAnsi" w:hAnsiTheme="minorHAnsi"/>
        </w:rPr>
      </w:pPr>
    </w:p>
    <w:p w14:paraId="4FEAD624" w14:textId="6F3F36B9" w:rsidR="00B07AD9" w:rsidRPr="00D12819" w:rsidRDefault="00B07AD9" w:rsidP="00D12819">
      <w:pPr>
        <w:ind w:left="360"/>
        <w:jc w:val="both"/>
        <w:rPr>
          <w:rFonts w:asciiTheme="minorHAnsi" w:hAnsiTheme="minorHAnsi"/>
        </w:rPr>
      </w:pPr>
      <w:r w:rsidRPr="00D12819">
        <w:rPr>
          <w:rFonts w:asciiTheme="minorHAnsi" w:hAnsiTheme="minorHAnsi"/>
          <w:noProof/>
        </w:rPr>
        <w:drawing>
          <wp:inline distT="0" distB="0" distL="0" distR="0" wp14:anchorId="67233FE1" wp14:editId="613F54A3">
            <wp:extent cx="6128310" cy="5566888"/>
            <wp:effectExtent l="127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5060.JPG"/>
                    <pic:cNvPicPr/>
                  </pic:nvPicPr>
                  <pic:blipFill rotWithShape="1">
                    <a:blip r:embed="rId19" cstate="print">
                      <a:extLst>
                        <a:ext uri="{28A0092B-C50C-407E-A947-70E740481C1C}">
                          <a14:useLocalDpi xmlns:a14="http://schemas.microsoft.com/office/drawing/2010/main" val="0"/>
                        </a:ext>
                      </a:extLst>
                    </a:blip>
                    <a:srcRect l="4876" r="12560"/>
                    <a:stretch/>
                  </pic:blipFill>
                  <pic:spPr bwMode="auto">
                    <a:xfrm rot="5400000">
                      <a:off x="0" y="0"/>
                      <a:ext cx="6134323" cy="5572350"/>
                    </a:xfrm>
                    <a:prstGeom prst="rect">
                      <a:avLst/>
                    </a:prstGeom>
                    <a:ln>
                      <a:noFill/>
                    </a:ln>
                    <a:extLst>
                      <a:ext uri="{53640926-AAD7-44D8-BBD7-CCE9431645EC}">
                        <a14:shadowObscured xmlns:a14="http://schemas.microsoft.com/office/drawing/2010/main"/>
                      </a:ext>
                    </a:extLst>
                  </pic:spPr>
                </pic:pic>
              </a:graphicData>
            </a:graphic>
          </wp:inline>
        </w:drawing>
      </w:r>
    </w:p>
    <w:p w14:paraId="559EDFBC" w14:textId="77777777" w:rsidR="00B07AD9" w:rsidRPr="00D12819" w:rsidRDefault="00B07AD9" w:rsidP="00D12819">
      <w:pPr>
        <w:ind w:left="360"/>
        <w:jc w:val="both"/>
        <w:rPr>
          <w:rFonts w:asciiTheme="minorHAnsi" w:hAnsiTheme="minorHAnsi"/>
        </w:rPr>
      </w:pPr>
    </w:p>
    <w:p w14:paraId="48D2E8F8" w14:textId="65F5673E" w:rsidR="00B07AD9" w:rsidRPr="00D12819" w:rsidRDefault="00B07AD9" w:rsidP="00D12819">
      <w:pPr>
        <w:pStyle w:val="ListParagraph"/>
        <w:numPr>
          <w:ilvl w:val="0"/>
          <w:numId w:val="13"/>
        </w:numPr>
        <w:jc w:val="both"/>
      </w:pPr>
      <w:r w:rsidRPr="00D12819">
        <w:t>The variance for PC1 is 1.36 and PC2 is 0.62</w:t>
      </w:r>
    </w:p>
    <w:p w14:paraId="0989D54E" w14:textId="39C36D4C" w:rsidR="00B07AD9" w:rsidRPr="00D12819" w:rsidRDefault="00B07AD9" w:rsidP="00D12819">
      <w:pPr>
        <w:pStyle w:val="ListParagraph"/>
        <w:numPr>
          <w:ilvl w:val="0"/>
          <w:numId w:val="13"/>
        </w:numPr>
        <w:jc w:val="both"/>
      </w:pPr>
      <w:r w:rsidRPr="00D12819">
        <w:t xml:space="preserve">PC1, is the most significant axis as it has the highest variance. </w:t>
      </w:r>
    </w:p>
    <w:p w14:paraId="07C8B48E" w14:textId="3ACD9CD6" w:rsidR="00B07AD9" w:rsidRPr="00D12819" w:rsidRDefault="00B07AD9" w:rsidP="00D12819">
      <w:pPr>
        <w:pStyle w:val="ListParagraph"/>
        <w:numPr>
          <w:ilvl w:val="0"/>
          <w:numId w:val="13"/>
        </w:numPr>
        <w:jc w:val="both"/>
      </w:pPr>
      <w:r w:rsidRPr="00D12819">
        <w:t>PC2, the next most significant axis has the 2</w:t>
      </w:r>
      <w:r w:rsidRPr="00D12819">
        <w:rPr>
          <w:vertAlign w:val="superscript"/>
        </w:rPr>
        <w:t>nd</w:t>
      </w:r>
      <w:r w:rsidR="001C3E6B" w:rsidRPr="00D12819">
        <w:t xml:space="preserve"> most-</w:t>
      </w:r>
      <w:r w:rsidRPr="00D12819">
        <w:t>highest variance.</w:t>
      </w:r>
    </w:p>
    <w:p w14:paraId="5E405B24" w14:textId="77777777" w:rsidR="00B07AD9" w:rsidRPr="00D12819" w:rsidRDefault="00B07AD9" w:rsidP="00D12819">
      <w:pPr>
        <w:ind w:left="360"/>
        <w:jc w:val="both"/>
        <w:rPr>
          <w:rFonts w:asciiTheme="minorHAnsi" w:hAnsiTheme="minorHAnsi"/>
        </w:rPr>
      </w:pPr>
    </w:p>
    <w:p w14:paraId="503A0E06" w14:textId="2CA16F0D" w:rsidR="00A25265" w:rsidRPr="00D12819" w:rsidRDefault="00A25265" w:rsidP="00D12819">
      <w:pPr>
        <w:ind w:left="360"/>
        <w:jc w:val="both"/>
        <w:rPr>
          <w:rFonts w:asciiTheme="minorHAnsi" w:hAnsiTheme="minorHAnsi"/>
        </w:rPr>
      </w:pPr>
      <w:r w:rsidRPr="00D12819">
        <w:rPr>
          <w:rFonts w:asciiTheme="minorHAnsi" w:hAnsiTheme="minorHAnsi"/>
        </w:rPr>
        <w:t xml:space="preserve"> </w:t>
      </w:r>
    </w:p>
    <w:p w14:paraId="7F133C99" w14:textId="77777777" w:rsidR="001C3E6B" w:rsidRPr="00D12819" w:rsidRDefault="001C3E6B" w:rsidP="00D12819">
      <w:pPr>
        <w:ind w:left="360"/>
        <w:jc w:val="both"/>
        <w:rPr>
          <w:rFonts w:asciiTheme="minorHAnsi" w:hAnsiTheme="minorHAnsi"/>
        </w:rPr>
      </w:pPr>
    </w:p>
    <w:p w14:paraId="2008B40E" w14:textId="77777777" w:rsidR="001C3E6B" w:rsidRPr="00D12819" w:rsidRDefault="001C3E6B" w:rsidP="00D12819">
      <w:pPr>
        <w:ind w:left="360"/>
        <w:jc w:val="both"/>
        <w:rPr>
          <w:rFonts w:asciiTheme="minorHAnsi" w:hAnsiTheme="minorHAnsi"/>
        </w:rPr>
      </w:pPr>
    </w:p>
    <w:p w14:paraId="08F03429" w14:textId="77777777" w:rsidR="001C3E6B" w:rsidRPr="00D12819" w:rsidRDefault="001C3E6B" w:rsidP="00D12819">
      <w:pPr>
        <w:ind w:left="360"/>
        <w:jc w:val="both"/>
        <w:rPr>
          <w:rFonts w:asciiTheme="minorHAnsi" w:hAnsiTheme="minorHAnsi"/>
        </w:rPr>
      </w:pPr>
    </w:p>
    <w:p w14:paraId="1FB5D130" w14:textId="0E4B23E1" w:rsidR="002B7F3C" w:rsidRPr="00D12819" w:rsidRDefault="002B7F3C" w:rsidP="00D12819">
      <w:pPr>
        <w:pStyle w:val="ListParagraph"/>
        <w:numPr>
          <w:ilvl w:val="0"/>
          <w:numId w:val="6"/>
        </w:numPr>
        <w:jc w:val="both"/>
        <w:rPr>
          <w:rFonts w:eastAsia="Times New Roman" w:cs="Times New Roman"/>
          <w:b/>
          <w:i/>
          <w:u w:val="single"/>
        </w:rPr>
      </w:pPr>
      <w:r w:rsidRPr="00D12819">
        <w:rPr>
          <w:rFonts w:eastAsia="Times New Roman"/>
          <w:b/>
          <w:i/>
          <w:u w:val="single"/>
        </w:rPr>
        <w:lastRenderedPageBreak/>
        <w:t xml:space="preserve">When you apply PCA to an input dataset that has n attributes (dimensions), you aim to reduce the data into m dimension such that m is less than n. Provide an algorithm that allows you to find the optimal m (number of components) for the reduce data. </w:t>
      </w:r>
    </w:p>
    <w:p w14:paraId="15E74BC2" w14:textId="64EA0FC1" w:rsidR="00FB176F" w:rsidRPr="00D12819" w:rsidRDefault="00FB176F" w:rsidP="00D12819">
      <w:pPr>
        <w:pStyle w:val="ListParagraph"/>
        <w:jc w:val="both"/>
      </w:pPr>
    </w:p>
    <w:p w14:paraId="21B428D2" w14:textId="77777777" w:rsidR="002B7F3C" w:rsidRPr="00D12819" w:rsidRDefault="002B7F3C" w:rsidP="00D12819">
      <w:pPr>
        <w:pStyle w:val="ListParagraph"/>
        <w:jc w:val="both"/>
      </w:pPr>
    </w:p>
    <w:p w14:paraId="58073CAA" w14:textId="632DB8C4" w:rsidR="00A6078D" w:rsidRPr="00D12819" w:rsidRDefault="002B7F3C" w:rsidP="00D12819">
      <w:pPr>
        <w:pStyle w:val="ListParagraph"/>
        <w:numPr>
          <w:ilvl w:val="0"/>
          <w:numId w:val="17"/>
        </w:numPr>
        <w:jc w:val="both"/>
      </w:pPr>
      <w:r w:rsidRPr="00D12819">
        <w:t xml:space="preserve">There are several techniques which can be used </w:t>
      </w:r>
      <w:r w:rsidR="00A6078D" w:rsidRPr="00D12819">
        <w:t>to find the optimal m. They are</w:t>
      </w:r>
    </w:p>
    <w:p w14:paraId="178ECC58" w14:textId="6C161F80" w:rsidR="002B7F3C" w:rsidRPr="00D12819" w:rsidRDefault="002B7F3C" w:rsidP="00D12819">
      <w:pPr>
        <w:jc w:val="both"/>
        <w:rPr>
          <w:rFonts w:asciiTheme="minorHAnsi" w:hAnsiTheme="minorHAnsi"/>
        </w:rPr>
      </w:pPr>
    </w:p>
    <w:p w14:paraId="19FCDDB7" w14:textId="3B22CF12" w:rsidR="002B7F3C" w:rsidRPr="00D12819" w:rsidRDefault="002B7F3C" w:rsidP="00D12819">
      <w:pPr>
        <w:pStyle w:val="ListParagraph"/>
        <w:numPr>
          <w:ilvl w:val="1"/>
          <w:numId w:val="17"/>
        </w:numPr>
        <w:jc w:val="both"/>
        <w:rPr>
          <w:rStyle w:val="apple-converted-space"/>
          <w:rFonts w:eastAsia="Times New Roman" w:cs="Times New Roman"/>
        </w:rPr>
      </w:pPr>
      <w:r w:rsidRPr="00D12819">
        <w:rPr>
          <w:u w:val="single"/>
        </w:rPr>
        <w:t>Scree Plot</w:t>
      </w:r>
      <w:r w:rsidRPr="00D12819">
        <w:t xml:space="preserve">: </w:t>
      </w:r>
      <w:r w:rsidRPr="00D12819">
        <w:rPr>
          <w:rFonts w:eastAsia="Times New Roman" w:cs="Arial"/>
          <w:color w:val="000000"/>
          <w:shd w:val="clear" w:color="auto" w:fill="FFFFFF"/>
        </w:rPr>
        <w:t>A Scree Plot is a simple line segment plot that shows the fraction of total variance in the data as explained or represented by each PC. The PCs are ordered, and by definition are therefore assigned a number label, by decreasing order of contribution to total variance. Such a plot when read left-to-right across the abscissa can often show a clear separation in fraction of total variance where the</w:t>
      </w:r>
      <w:r w:rsidRPr="00D12819">
        <w:rPr>
          <w:rStyle w:val="apple-converted-space"/>
          <w:rFonts w:eastAsia="Times New Roman" w:cs="Arial"/>
          <w:color w:val="000000"/>
          <w:shd w:val="clear" w:color="auto" w:fill="FFFFFF"/>
        </w:rPr>
        <w:t> </w:t>
      </w:r>
      <w:r w:rsidRPr="00D12819">
        <w:rPr>
          <w:rFonts w:eastAsia="Times New Roman" w:cs="Arial"/>
          <w:color w:val="000000"/>
          <w:shd w:val="clear" w:color="auto" w:fill="FFFFFF"/>
        </w:rPr>
        <w:t>'most important' components cease and the 'least important' components begin. The point of separation is often called the 'elbow'.</w:t>
      </w:r>
      <w:r w:rsidRPr="00D12819">
        <w:rPr>
          <w:rStyle w:val="apple-converted-space"/>
          <w:rFonts w:eastAsia="Times New Roman" w:cs="Arial"/>
          <w:color w:val="000000"/>
          <w:shd w:val="clear" w:color="auto" w:fill="FFFFFF"/>
        </w:rPr>
        <w:t> </w:t>
      </w:r>
    </w:p>
    <w:p w14:paraId="25227700" w14:textId="77777777" w:rsidR="002B7F3C" w:rsidRPr="00D12819" w:rsidRDefault="002B7F3C" w:rsidP="00D12819">
      <w:pPr>
        <w:ind w:left="1800"/>
        <w:jc w:val="both"/>
        <w:rPr>
          <w:rFonts w:asciiTheme="minorHAnsi" w:eastAsia="Times New Roman" w:hAnsiTheme="minorHAnsi"/>
        </w:rPr>
      </w:pPr>
    </w:p>
    <w:p w14:paraId="03A8254B" w14:textId="50DBD979" w:rsidR="002B7F3C" w:rsidRPr="00D12819" w:rsidRDefault="006059F5" w:rsidP="00D12819">
      <w:pPr>
        <w:ind w:left="1800"/>
        <w:jc w:val="both"/>
        <w:rPr>
          <w:rFonts w:asciiTheme="minorHAnsi" w:eastAsia="Times New Roman" w:hAnsiTheme="minorHAnsi"/>
        </w:rPr>
      </w:pPr>
      <w:r w:rsidRPr="00D12819">
        <w:rPr>
          <w:rFonts w:asciiTheme="minorHAnsi" w:eastAsia="Times New Roman" w:hAnsiTheme="minorHAnsi"/>
          <w:noProof/>
        </w:rPr>
        <w:drawing>
          <wp:inline distT="0" distB="0" distL="0" distR="0" wp14:anchorId="1D32C556" wp14:editId="00AE55EB">
            <wp:extent cx="3339612" cy="3545840"/>
            <wp:effectExtent l="0" t="0" r="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6-10-11 at 7.40.12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46481" cy="3553133"/>
                    </a:xfrm>
                    <a:prstGeom prst="rect">
                      <a:avLst/>
                    </a:prstGeom>
                  </pic:spPr>
                </pic:pic>
              </a:graphicData>
            </a:graphic>
          </wp:inline>
        </w:drawing>
      </w:r>
    </w:p>
    <w:p w14:paraId="728D34F9" w14:textId="732360C0" w:rsidR="006059F5" w:rsidRPr="00D12819" w:rsidRDefault="006059F5" w:rsidP="00D12819">
      <w:pPr>
        <w:ind w:left="1800"/>
        <w:jc w:val="both"/>
        <w:rPr>
          <w:rFonts w:asciiTheme="minorHAnsi" w:eastAsia="Times New Roman" w:hAnsiTheme="minorHAnsi"/>
        </w:rPr>
      </w:pPr>
      <w:r w:rsidRPr="00D12819">
        <w:rPr>
          <w:rFonts w:asciiTheme="minorHAnsi" w:eastAsia="Times New Roman" w:hAnsiTheme="minorHAnsi"/>
        </w:rPr>
        <w:t xml:space="preserve">In the above plot, at PC3 is where the elbow formed. So we can consider the first 3 dimensions.  </w:t>
      </w:r>
    </w:p>
    <w:p w14:paraId="6A149E07" w14:textId="77777777" w:rsidR="00A6078D" w:rsidRPr="00D12819" w:rsidRDefault="00A6078D" w:rsidP="00D12819">
      <w:pPr>
        <w:jc w:val="both"/>
        <w:rPr>
          <w:rFonts w:asciiTheme="minorHAnsi" w:eastAsia="Times New Roman" w:hAnsiTheme="minorHAnsi"/>
        </w:rPr>
      </w:pPr>
    </w:p>
    <w:p w14:paraId="073CBB12" w14:textId="116BE456" w:rsidR="006059F5" w:rsidRPr="00D12819" w:rsidRDefault="006059F5" w:rsidP="00D12819">
      <w:pPr>
        <w:pStyle w:val="ListParagraph"/>
        <w:numPr>
          <w:ilvl w:val="0"/>
          <w:numId w:val="18"/>
        </w:numPr>
        <w:jc w:val="both"/>
        <w:rPr>
          <w:rFonts w:eastAsia="Times New Roman" w:cs="Times New Roman"/>
        </w:rPr>
      </w:pPr>
      <w:r w:rsidRPr="00D12819">
        <w:rPr>
          <w:u w:val="single"/>
        </w:rPr>
        <w:t>Eigenvalues &gt; 1 rule</w:t>
      </w:r>
      <w:r w:rsidRPr="00D12819">
        <w:t xml:space="preserve">: This rules </w:t>
      </w:r>
      <w:r w:rsidRPr="00D12819">
        <w:rPr>
          <w:rFonts w:eastAsia="Times New Roman" w:cs="Arial"/>
          <w:color w:val="111111"/>
          <w:shd w:val="clear" w:color="auto" w:fill="FFFFFF"/>
        </w:rPr>
        <w:t>states that there are as many reliable factors as there are eigenvalues greater than one. The reasoning is that an eigenvalue less than one implies that the scores on the component would have negative reliability</w:t>
      </w:r>
      <w:r w:rsidRPr="00D12819">
        <w:rPr>
          <w:rFonts w:eastAsia="Times New Roman" w:cs="Arial"/>
          <w:color w:val="111111"/>
          <w:shd w:val="clear" w:color="auto" w:fill="FFFFFF"/>
        </w:rPr>
        <w:t>.</w:t>
      </w:r>
    </w:p>
    <w:p w14:paraId="33FF5FDD" w14:textId="77777777" w:rsidR="00A6078D" w:rsidRPr="00D12819" w:rsidRDefault="00A6078D" w:rsidP="00D12819">
      <w:pPr>
        <w:pStyle w:val="ListParagraph"/>
        <w:ind w:left="1800"/>
        <w:jc w:val="both"/>
        <w:rPr>
          <w:rFonts w:eastAsia="Times New Roman" w:cs="Times New Roman"/>
        </w:rPr>
      </w:pPr>
    </w:p>
    <w:p w14:paraId="570822A2" w14:textId="430E7987" w:rsidR="006059F5" w:rsidRPr="00D12819" w:rsidRDefault="006059F5" w:rsidP="00D12819">
      <w:pPr>
        <w:pStyle w:val="ListParagraph"/>
        <w:numPr>
          <w:ilvl w:val="0"/>
          <w:numId w:val="18"/>
        </w:numPr>
        <w:jc w:val="both"/>
        <w:rPr>
          <w:rFonts w:eastAsia="Times New Roman" w:cs="Times New Roman"/>
        </w:rPr>
      </w:pPr>
      <w:r w:rsidRPr="00D12819">
        <w:rPr>
          <w:u w:val="single"/>
        </w:rPr>
        <w:lastRenderedPageBreak/>
        <w:t>Percentage of variance explained criterion</w:t>
      </w:r>
      <w:r w:rsidRPr="00D12819">
        <w:t xml:space="preserve">: </w:t>
      </w:r>
      <w:r w:rsidRPr="00D12819">
        <w:rPr>
          <w:rFonts w:eastAsia="Times New Roman" w:cs="Arial"/>
          <w:color w:val="242729"/>
        </w:rPr>
        <w:t>The eigenvalues in PCA tell you how much variance can be explained by its associated eigenvector. Therefore, the highest eigenvalue indicates the highest variance in the data was observed in the direction of its eigenvector.</w:t>
      </w:r>
      <w:r w:rsidR="00A6078D" w:rsidRPr="00D12819">
        <w:rPr>
          <w:rFonts w:eastAsia="Times New Roman" w:cs="Arial"/>
          <w:color w:val="242729"/>
        </w:rPr>
        <w:t xml:space="preserve"> We</w:t>
      </w:r>
      <w:r w:rsidRPr="00D12819">
        <w:rPr>
          <w:rFonts w:eastAsia="Times New Roman" w:cs="Arial"/>
          <w:color w:val="242729"/>
        </w:rPr>
        <w:t xml:space="preserve"> </w:t>
      </w:r>
      <w:r w:rsidRPr="00D12819">
        <w:rPr>
          <w:rFonts w:eastAsia="Times New Roman" w:cs="Arial"/>
          <w:color w:val="242729"/>
        </w:rPr>
        <w:t>can also get relative numbers by first summing up all eigenvalues and then divide an eigenvalue</w:t>
      </w:r>
      <w:r w:rsidRPr="00D12819">
        <w:rPr>
          <w:rStyle w:val="apple-converted-space"/>
          <w:rFonts w:eastAsia="Times New Roman" w:cs="Arial"/>
          <w:color w:val="242729"/>
        </w:rPr>
        <w:t> </w:t>
      </w:r>
      <w:r w:rsidR="00A6078D" w:rsidRPr="00D12819">
        <w:rPr>
          <w:rStyle w:val="apple-converted-space"/>
          <w:rFonts w:eastAsia="Times New Roman" w:cs="Arial"/>
          <w:color w:val="242729"/>
        </w:rPr>
        <w:t xml:space="preserve">with this sum. </w:t>
      </w:r>
      <w:r w:rsidRPr="00D12819">
        <w:rPr>
          <w:rFonts w:eastAsia="Times New Roman" w:cs="Arial"/>
          <w:color w:val="242729"/>
        </w:rPr>
        <w:t>This way you end up with a "percentage of variance" for each eigenvector.</w:t>
      </w:r>
      <w:r w:rsidR="00A6078D" w:rsidRPr="00D12819">
        <w:rPr>
          <w:rFonts w:eastAsia="Times New Roman" w:cs="Arial"/>
          <w:color w:val="242729"/>
        </w:rPr>
        <w:t xml:space="preserve"> Based on the percentage of contribution of each eigen value, we can find out the dimensions to retain. </w:t>
      </w:r>
    </w:p>
    <w:p w14:paraId="4439B701" w14:textId="2F4397B8" w:rsidR="002B7F3C" w:rsidRPr="00D12819" w:rsidRDefault="002B7F3C" w:rsidP="00D12819">
      <w:pPr>
        <w:pStyle w:val="ListParagraph"/>
        <w:ind w:left="1800"/>
        <w:jc w:val="both"/>
      </w:pPr>
    </w:p>
    <w:p w14:paraId="2E361E68" w14:textId="54C472C7" w:rsidR="006059F5" w:rsidRPr="00D12819" w:rsidRDefault="006059F5" w:rsidP="00D12819">
      <w:pPr>
        <w:pStyle w:val="ListParagraph"/>
        <w:numPr>
          <w:ilvl w:val="0"/>
          <w:numId w:val="17"/>
        </w:numPr>
        <w:jc w:val="both"/>
      </w:pPr>
      <w:r w:rsidRPr="00D12819">
        <w:t xml:space="preserve">Reference: </w:t>
      </w:r>
      <w:hyperlink r:id="rId21" w:history="1">
        <w:r w:rsidRPr="00D12819">
          <w:rPr>
            <w:rStyle w:val="Hyperlink"/>
          </w:rPr>
          <w:t>http://www.improvedoutcomes.com/docs/WebSiteDocs/PCA/Creating_a_Scree_Plot.htm</w:t>
        </w:r>
      </w:hyperlink>
    </w:p>
    <w:p w14:paraId="6A55D456" w14:textId="15040F59" w:rsidR="00A6078D" w:rsidRPr="00D12819" w:rsidRDefault="00A6078D" w:rsidP="00D12819">
      <w:pPr>
        <w:pStyle w:val="ListParagraph"/>
        <w:ind w:left="1080"/>
        <w:jc w:val="both"/>
      </w:pPr>
      <w:hyperlink r:id="rId22" w:history="1">
        <w:r w:rsidRPr="00D12819">
          <w:rPr>
            <w:rStyle w:val="Hyperlink"/>
          </w:rPr>
          <w:t>http://www.chegg.com/homework-help/questions-and-answers/according-eigenvalue-criterion-components-eigenvalues-greater-1-selected-component-explain-q2254945</w:t>
        </w:r>
      </w:hyperlink>
    </w:p>
    <w:p w14:paraId="15D74C25" w14:textId="77777777" w:rsidR="00A6078D" w:rsidRPr="00D12819" w:rsidRDefault="00A6078D" w:rsidP="00D12819">
      <w:pPr>
        <w:pStyle w:val="ListParagraph"/>
        <w:ind w:left="1080"/>
        <w:jc w:val="both"/>
      </w:pPr>
    </w:p>
    <w:p w14:paraId="5C9C9B08" w14:textId="77777777" w:rsidR="002B7F3C" w:rsidRPr="00D12819" w:rsidRDefault="002B7F3C" w:rsidP="00D12819">
      <w:pPr>
        <w:pStyle w:val="ListParagraph"/>
        <w:ind w:left="1800"/>
        <w:jc w:val="both"/>
      </w:pPr>
    </w:p>
    <w:p w14:paraId="3A16632F" w14:textId="65520B9E" w:rsidR="00FB176F" w:rsidRPr="00D12819" w:rsidRDefault="00FB176F" w:rsidP="00D12819">
      <w:pPr>
        <w:pStyle w:val="ListParagraph"/>
        <w:numPr>
          <w:ilvl w:val="0"/>
          <w:numId w:val="6"/>
        </w:numPr>
        <w:jc w:val="both"/>
      </w:pPr>
      <w:r w:rsidRPr="00D12819">
        <w:rPr>
          <w:rFonts w:eastAsia="Times New Roman"/>
          <w:b/>
          <w:i/>
          <w:u w:val="single"/>
        </w:rPr>
        <w:t xml:space="preserve">Define the concept of “Stylometry” -- Explain how can PCA be used in Stylometry. </w:t>
      </w:r>
    </w:p>
    <w:p w14:paraId="50048A3C" w14:textId="53C6F002" w:rsidR="001147A9" w:rsidRPr="00D12819" w:rsidRDefault="001147A9" w:rsidP="00D12819">
      <w:pPr>
        <w:pStyle w:val="ListParagraph"/>
        <w:jc w:val="both"/>
      </w:pPr>
    </w:p>
    <w:p w14:paraId="3D57042E" w14:textId="5602D24A" w:rsidR="004B18F6" w:rsidRPr="00D12819" w:rsidRDefault="004B18F6" w:rsidP="00D12819">
      <w:pPr>
        <w:pStyle w:val="ListParagraph"/>
        <w:numPr>
          <w:ilvl w:val="0"/>
          <w:numId w:val="16"/>
        </w:numPr>
        <w:jc w:val="both"/>
      </w:pPr>
      <w:r w:rsidRPr="00D12819">
        <w:t xml:space="preserve">Stylometry </w:t>
      </w:r>
      <w:r w:rsidR="001F1011" w:rsidRPr="00D12819">
        <w:t>is the study of linguistic, primarily written, and other expressive styles such as music and painting.    One of the main motivations for stylometry arises from the need to analyze texts for authenticity and authorship.</w:t>
      </w:r>
    </w:p>
    <w:p w14:paraId="42134096" w14:textId="77777777" w:rsidR="001F1011" w:rsidRPr="00D12819" w:rsidRDefault="001F1011" w:rsidP="00D12819">
      <w:pPr>
        <w:pStyle w:val="ListParagraph"/>
        <w:numPr>
          <w:ilvl w:val="0"/>
          <w:numId w:val="16"/>
        </w:numPr>
        <w:jc w:val="both"/>
      </w:pPr>
      <w:r w:rsidRPr="00D12819">
        <w:t xml:space="preserve">Several machine learning techniques has been applied in stylometry in which PCA is also one. </w:t>
      </w:r>
    </w:p>
    <w:p w14:paraId="15960C1C" w14:textId="33F1AFE7" w:rsidR="001F1011" w:rsidRPr="00D12819" w:rsidRDefault="001F1011" w:rsidP="00D12819">
      <w:pPr>
        <w:pStyle w:val="ListParagraph"/>
        <w:numPr>
          <w:ilvl w:val="0"/>
          <w:numId w:val="16"/>
        </w:numPr>
        <w:jc w:val="both"/>
      </w:pPr>
      <w:r w:rsidRPr="00D12819">
        <w:t xml:space="preserve">A PCA analysis of a multi-dimensional data set will attempt to find natural axes through the data points where the principal axes or components are the ones which have the greatest variance in values along </w:t>
      </w:r>
      <w:proofErr w:type="gramStart"/>
      <w:r w:rsidRPr="00D12819">
        <w:t>those axis</w:t>
      </w:r>
      <w:proofErr w:type="gramEnd"/>
      <w:r w:rsidRPr="00D12819">
        <w:t>.</w:t>
      </w:r>
    </w:p>
    <w:p w14:paraId="1B24ABBC" w14:textId="08C20E34" w:rsidR="001F1011" w:rsidRPr="00D12819" w:rsidRDefault="001F1011" w:rsidP="00D12819">
      <w:pPr>
        <w:pStyle w:val="ListParagraph"/>
        <w:numPr>
          <w:ilvl w:val="0"/>
          <w:numId w:val="16"/>
        </w:numPr>
        <w:jc w:val="both"/>
      </w:pPr>
      <w:r w:rsidRPr="00D12819">
        <w:t>That means that the data is essentially spread out along that axis, as an oval is spread out along its major and minor axes. We know that an N-dimensional space always has N axes, the PCA analysis will return the N natural axes it finds in order of the variance of the data along each axis.</w:t>
      </w:r>
    </w:p>
    <w:p w14:paraId="38583988" w14:textId="7A33B72F" w:rsidR="001F1011" w:rsidRPr="00D12819" w:rsidRDefault="001F1011" w:rsidP="00D12819">
      <w:pPr>
        <w:pStyle w:val="ListParagraph"/>
        <w:numPr>
          <w:ilvl w:val="0"/>
          <w:numId w:val="16"/>
        </w:numPr>
        <w:jc w:val="both"/>
      </w:pPr>
      <w:r w:rsidRPr="00D12819">
        <w:t>We can thus reduce our attention to only the few principal components that have a significant data variation along them, in effect, reducing our problem from thousands of dimensions to just a few.</w:t>
      </w:r>
    </w:p>
    <w:p w14:paraId="4A6CA0AA" w14:textId="77777777" w:rsidR="001F1011" w:rsidRPr="00D12819" w:rsidRDefault="001F1011" w:rsidP="00D12819">
      <w:pPr>
        <w:pStyle w:val="ListParagraph"/>
        <w:numPr>
          <w:ilvl w:val="0"/>
          <w:numId w:val="16"/>
        </w:numPr>
        <w:jc w:val="both"/>
      </w:pPr>
      <w:r w:rsidRPr="00D12819">
        <w:t xml:space="preserve">In the field of stylometry, we can take a new unknown text and compare it against the stylometrics we analyzed from known text sources. PCA analysis would reduce our known texts to statistical measures of variation along a few principal components. </w:t>
      </w:r>
    </w:p>
    <w:p w14:paraId="1DEA4F41" w14:textId="77777777" w:rsidR="001F1011" w:rsidRPr="00D12819" w:rsidRDefault="001F1011" w:rsidP="00D12819">
      <w:pPr>
        <w:pStyle w:val="ListParagraph"/>
        <w:numPr>
          <w:ilvl w:val="0"/>
          <w:numId w:val="16"/>
        </w:numPr>
        <w:jc w:val="both"/>
      </w:pPr>
      <w:r w:rsidRPr="00D12819">
        <w:t xml:space="preserve">Any given piece of text is represented as a single point in our thousand-dimension space. If we measure the unknown text source's data point in terms of if its measure along those principal components, we can see whether or not the unknown text's measure is within the expected statistical bounds for those principal components.   </w:t>
      </w:r>
    </w:p>
    <w:p w14:paraId="7D75BB2E" w14:textId="50A4B325" w:rsidR="001F1011" w:rsidRPr="00D12819" w:rsidRDefault="001F1011" w:rsidP="00D12819">
      <w:pPr>
        <w:pStyle w:val="ListParagraph"/>
        <w:numPr>
          <w:ilvl w:val="0"/>
          <w:numId w:val="16"/>
        </w:numPr>
        <w:jc w:val="both"/>
      </w:pPr>
      <w:r w:rsidRPr="00D12819">
        <w:t>Mathematically, we are taking the </w:t>
      </w:r>
      <w:hyperlink r:id="rId23" w:history="1">
        <w:r w:rsidRPr="00D12819">
          <w:t>projection</w:t>
        </w:r>
      </w:hyperlink>
      <w:r w:rsidRPr="00D12819">
        <w:t xml:space="preserve"> of the unknown's data point onto the principal component axes. Once we get those measures, we can make some </w:t>
      </w:r>
      <w:r w:rsidRPr="00D12819">
        <w:lastRenderedPageBreak/>
        <w:t>conjectures as to whether or not the unknown text had the same authorship as the PCA-analyzed texts.</w:t>
      </w:r>
    </w:p>
    <w:p w14:paraId="72C6D34A" w14:textId="3A925147" w:rsidR="001F1011" w:rsidRPr="00D12819" w:rsidRDefault="001F1011" w:rsidP="00D12819">
      <w:pPr>
        <w:pStyle w:val="ListParagraph"/>
        <w:numPr>
          <w:ilvl w:val="0"/>
          <w:numId w:val="16"/>
        </w:numPr>
        <w:jc w:val="both"/>
      </w:pPr>
      <w:r w:rsidRPr="00D12819">
        <w:t xml:space="preserve">Reference: </w:t>
      </w:r>
      <w:hyperlink r:id="rId24" w:history="1">
        <w:r w:rsidRPr="00D12819">
          <w:rPr>
            <w:rStyle w:val="Hyperlink"/>
          </w:rPr>
          <w:t>https://en.wikipedia.org/wiki/Stylometry</w:t>
        </w:r>
      </w:hyperlink>
    </w:p>
    <w:p w14:paraId="0B40B098" w14:textId="72E9C81D" w:rsidR="001F1011" w:rsidRPr="00D12819" w:rsidRDefault="001F1011" w:rsidP="00D12819">
      <w:pPr>
        <w:ind w:left="2160"/>
        <w:jc w:val="both"/>
        <w:rPr>
          <w:rFonts w:asciiTheme="minorHAnsi" w:hAnsiTheme="minorHAnsi"/>
        </w:rPr>
      </w:pPr>
      <w:hyperlink r:id="rId25" w:history="1">
        <w:r w:rsidRPr="00D12819">
          <w:rPr>
            <w:rStyle w:val="Hyperlink"/>
            <w:rFonts w:asciiTheme="minorHAnsi" w:hAnsiTheme="minorHAnsi"/>
          </w:rPr>
          <w:t>http://journals.sfu.ca/jmde/index.php/jmde_1/article/viewFile/352/352</w:t>
        </w:r>
      </w:hyperlink>
    </w:p>
    <w:p w14:paraId="2D0630B7" w14:textId="77777777" w:rsidR="001F1011" w:rsidRPr="00D12819" w:rsidRDefault="001F1011" w:rsidP="00D12819">
      <w:pPr>
        <w:ind w:left="2160"/>
        <w:jc w:val="both"/>
        <w:rPr>
          <w:rFonts w:asciiTheme="minorHAnsi" w:hAnsiTheme="minorHAnsi"/>
        </w:rPr>
      </w:pPr>
    </w:p>
    <w:sectPr w:rsidR="001F1011" w:rsidRPr="00D12819" w:rsidSect="006D54E1">
      <w:headerReference w:type="default" r:id="rId26"/>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8F8C12" w14:textId="77777777" w:rsidR="003E6B03" w:rsidRDefault="003E6B03" w:rsidP="006D54E1">
      <w:r>
        <w:separator/>
      </w:r>
    </w:p>
  </w:endnote>
  <w:endnote w:type="continuationSeparator" w:id="0">
    <w:p w14:paraId="11868659" w14:textId="77777777" w:rsidR="003E6B03" w:rsidRDefault="003E6B03" w:rsidP="006D54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TIXGeneral">
    <w:panose1 w:val="00000000000000000000"/>
    <w:charset w:val="00"/>
    <w:family w:val="auto"/>
    <w:pitch w:val="variable"/>
    <w:sig w:usb0="A00002FF" w:usb1="4203FDFF" w:usb2="02000020" w:usb3="00000000" w:csb0="800001F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31BA92" w14:textId="77777777" w:rsidR="003E6B03" w:rsidRDefault="003E6B03" w:rsidP="006D54E1">
      <w:r>
        <w:separator/>
      </w:r>
    </w:p>
  </w:footnote>
  <w:footnote w:type="continuationSeparator" w:id="0">
    <w:p w14:paraId="4F71F4AC" w14:textId="77777777" w:rsidR="003E6B03" w:rsidRDefault="003E6B03" w:rsidP="006D54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1BC39" w14:textId="4C7E16F7" w:rsidR="00827D34" w:rsidRDefault="00827D34" w:rsidP="006D54E1">
    <w:pPr>
      <w:pStyle w:val="Header"/>
    </w:pPr>
    <w:r>
      <w:t>Pratyush Anand(pa1139)</w:t>
    </w:r>
    <w:r>
      <w:tab/>
    </w:r>
    <w:r>
      <w:tab/>
      <w:t>Pre</w:t>
    </w:r>
    <w:r w:rsidR="004740D0">
      <w:t>dictive Analytics – Assignment 2</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46FD2"/>
    <w:multiLevelType w:val="hybridMultilevel"/>
    <w:tmpl w:val="999462A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BEB6087"/>
    <w:multiLevelType w:val="hybridMultilevel"/>
    <w:tmpl w:val="CD9429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2003949"/>
    <w:multiLevelType w:val="hybridMultilevel"/>
    <w:tmpl w:val="B2B0BA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2865041"/>
    <w:multiLevelType w:val="hybridMultilevel"/>
    <w:tmpl w:val="209416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662829"/>
    <w:multiLevelType w:val="hybridMultilevel"/>
    <w:tmpl w:val="A5BA5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BCD33B4"/>
    <w:multiLevelType w:val="hybridMultilevel"/>
    <w:tmpl w:val="2A4AD9D6"/>
    <w:lvl w:ilvl="0" w:tplc="4B1E388E">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DDF1BFF"/>
    <w:multiLevelType w:val="hybridMultilevel"/>
    <w:tmpl w:val="E6C012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27A23A73"/>
    <w:multiLevelType w:val="hybridMultilevel"/>
    <w:tmpl w:val="2188E0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AFC4A03"/>
    <w:multiLevelType w:val="hybridMultilevel"/>
    <w:tmpl w:val="26CA5E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E9012BA"/>
    <w:multiLevelType w:val="hybridMultilevel"/>
    <w:tmpl w:val="A69E7474"/>
    <w:lvl w:ilvl="0" w:tplc="C03675A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6A4D8E"/>
    <w:multiLevelType w:val="hybridMultilevel"/>
    <w:tmpl w:val="E97CE2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FE04472"/>
    <w:multiLevelType w:val="hybridMultilevel"/>
    <w:tmpl w:val="6EE47F7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9BC7768"/>
    <w:multiLevelType w:val="hybridMultilevel"/>
    <w:tmpl w:val="C688D8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E473FB4"/>
    <w:multiLevelType w:val="hybridMultilevel"/>
    <w:tmpl w:val="15560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5AC7BCC"/>
    <w:multiLevelType w:val="hybridMultilevel"/>
    <w:tmpl w:val="20468982"/>
    <w:lvl w:ilvl="0" w:tplc="C03675A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F5502E"/>
    <w:multiLevelType w:val="hybridMultilevel"/>
    <w:tmpl w:val="76FE93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C416D0A"/>
    <w:multiLevelType w:val="hybridMultilevel"/>
    <w:tmpl w:val="29A4CC5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96F5BB8"/>
    <w:multiLevelType w:val="hybridMultilevel"/>
    <w:tmpl w:val="80884D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D057D61"/>
    <w:multiLevelType w:val="hybridMultilevel"/>
    <w:tmpl w:val="A3C688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E404197"/>
    <w:multiLevelType w:val="hybridMultilevel"/>
    <w:tmpl w:val="0EAADA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7"/>
  </w:num>
  <w:num w:numId="3">
    <w:abstractNumId w:val="5"/>
  </w:num>
  <w:num w:numId="4">
    <w:abstractNumId w:val="4"/>
  </w:num>
  <w:num w:numId="5">
    <w:abstractNumId w:val="2"/>
  </w:num>
  <w:num w:numId="6">
    <w:abstractNumId w:val="14"/>
  </w:num>
  <w:num w:numId="7">
    <w:abstractNumId w:val="8"/>
  </w:num>
  <w:num w:numId="8">
    <w:abstractNumId w:val="19"/>
  </w:num>
  <w:num w:numId="9">
    <w:abstractNumId w:val="17"/>
  </w:num>
  <w:num w:numId="10">
    <w:abstractNumId w:val="12"/>
  </w:num>
  <w:num w:numId="11">
    <w:abstractNumId w:val="1"/>
  </w:num>
  <w:num w:numId="12">
    <w:abstractNumId w:val="10"/>
  </w:num>
  <w:num w:numId="13">
    <w:abstractNumId w:val="3"/>
  </w:num>
  <w:num w:numId="14">
    <w:abstractNumId w:val="18"/>
  </w:num>
  <w:num w:numId="15">
    <w:abstractNumId w:val="13"/>
  </w:num>
  <w:num w:numId="16">
    <w:abstractNumId w:val="0"/>
  </w:num>
  <w:num w:numId="17">
    <w:abstractNumId w:val="16"/>
  </w:num>
  <w:num w:numId="18">
    <w:abstractNumId w:val="11"/>
  </w:num>
  <w:num w:numId="19">
    <w:abstractNumId w:val="6"/>
  </w:num>
  <w:num w:numId="20">
    <w:abstractNumId w:val="1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54E1"/>
    <w:rsid w:val="000145DD"/>
    <w:rsid w:val="000151D4"/>
    <w:rsid w:val="000231F7"/>
    <w:rsid w:val="000275E8"/>
    <w:rsid w:val="00090635"/>
    <w:rsid w:val="001027AD"/>
    <w:rsid w:val="00105E3F"/>
    <w:rsid w:val="001147A9"/>
    <w:rsid w:val="001309EC"/>
    <w:rsid w:val="001328DF"/>
    <w:rsid w:val="00135F48"/>
    <w:rsid w:val="001547CF"/>
    <w:rsid w:val="001551C4"/>
    <w:rsid w:val="00170C56"/>
    <w:rsid w:val="00192236"/>
    <w:rsid w:val="001B1BB8"/>
    <w:rsid w:val="001C3E6B"/>
    <w:rsid w:val="001E4274"/>
    <w:rsid w:val="001F1011"/>
    <w:rsid w:val="001F560B"/>
    <w:rsid w:val="00214A29"/>
    <w:rsid w:val="00261FC8"/>
    <w:rsid w:val="00271778"/>
    <w:rsid w:val="00297E41"/>
    <w:rsid w:val="002A72DA"/>
    <w:rsid w:val="002B7F3C"/>
    <w:rsid w:val="00324311"/>
    <w:rsid w:val="00333E1A"/>
    <w:rsid w:val="00362C2E"/>
    <w:rsid w:val="003727A9"/>
    <w:rsid w:val="00396FFA"/>
    <w:rsid w:val="003B6ECA"/>
    <w:rsid w:val="003C220C"/>
    <w:rsid w:val="003E6B03"/>
    <w:rsid w:val="00403308"/>
    <w:rsid w:val="00425544"/>
    <w:rsid w:val="00441D0E"/>
    <w:rsid w:val="00454B5F"/>
    <w:rsid w:val="00466C2A"/>
    <w:rsid w:val="004729AD"/>
    <w:rsid w:val="004740D0"/>
    <w:rsid w:val="00482FE6"/>
    <w:rsid w:val="004B18F6"/>
    <w:rsid w:val="004B1E51"/>
    <w:rsid w:val="004C5BC2"/>
    <w:rsid w:val="004D5299"/>
    <w:rsid w:val="004D6F05"/>
    <w:rsid w:val="004E3015"/>
    <w:rsid w:val="004F1FF7"/>
    <w:rsid w:val="005525A6"/>
    <w:rsid w:val="005676B3"/>
    <w:rsid w:val="00582324"/>
    <w:rsid w:val="005828A3"/>
    <w:rsid w:val="005C3978"/>
    <w:rsid w:val="005C3A95"/>
    <w:rsid w:val="00604B8C"/>
    <w:rsid w:val="006059F5"/>
    <w:rsid w:val="00636DC6"/>
    <w:rsid w:val="006446D7"/>
    <w:rsid w:val="00666FF8"/>
    <w:rsid w:val="006A4FA3"/>
    <w:rsid w:val="006B0AA5"/>
    <w:rsid w:val="006C31F8"/>
    <w:rsid w:val="006D54E1"/>
    <w:rsid w:val="006E1B4F"/>
    <w:rsid w:val="00784157"/>
    <w:rsid w:val="00785ECE"/>
    <w:rsid w:val="007869DE"/>
    <w:rsid w:val="007D4B63"/>
    <w:rsid w:val="007E237E"/>
    <w:rsid w:val="00817580"/>
    <w:rsid w:val="008176B6"/>
    <w:rsid w:val="00827D34"/>
    <w:rsid w:val="00834828"/>
    <w:rsid w:val="00840BAF"/>
    <w:rsid w:val="00850CFC"/>
    <w:rsid w:val="0086375E"/>
    <w:rsid w:val="008848A9"/>
    <w:rsid w:val="00890DE3"/>
    <w:rsid w:val="008C411C"/>
    <w:rsid w:val="008F1447"/>
    <w:rsid w:val="008F4CEE"/>
    <w:rsid w:val="00941188"/>
    <w:rsid w:val="0094361E"/>
    <w:rsid w:val="009468F6"/>
    <w:rsid w:val="00956CF8"/>
    <w:rsid w:val="009817A1"/>
    <w:rsid w:val="00985C4C"/>
    <w:rsid w:val="009875CD"/>
    <w:rsid w:val="009924FA"/>
    <w:rsid w:val="009D5348"/>
    <w:rsid w:val="009D6E9E"/>
    <w:rsid w:val="00A25265"/>
    <w:rsid w:val="00A52B0E"/>
    <w:rsid w:val="00A577B1"/>
    <w:rsid w:val="00A6078D"/>
    <w:rsid w:val="00A62C7C"/>
    <w:rsid w:val="00A71619"/>
    <w:rsid w:val="00A80730"/>
    <w:rsid w:val="00A81F9C"/>
    <w:rsid w:val="00A86996"/>
    <w:rsid w:val="00A929F4"/>
    <w:rsid w:val="00A930D5"/>
    <w:rsid w:val="00A9424C"/>
    <w:rsid w:val="00AF4553"/>
    <w:rsid w:val="00B00497"/>
    <w:rsid w:val="00B07AD9"/>
    <w:rsid w:val="00B375EA"/>
    <w:rsid w:val="00B4427D"/>
    <w:rsid w:val="00B45C27"/>
    <w:rsid w:val="00B74E2E"/>
    <w:rsid w:val="00B84AC0"/>
    <w:rsid w:val="00B975E1"/>
    <w:rsid w:val="00BB4FB9"/>
    <w:rsid w:val="00C12A5E"/>
    <w:rsid w:val="00C43E54"/>
    <w:rsid w:val="00C64401"/>
    <w:rsid w:val="00C81300"/>
    <w:rsid w:val="00CC236C"/>
    <w:rsid w:val="00CF0ED0"/>
    <w:rsid w:val="00D05D0F"/>
    <w:rsid w:val="00D12819"/>
    <w:rsid w:val="00D13D06"/>
    <w:rsid w:val="00D21489"/>
    <w:rsid w:val="00D804DD"/>
    <w:rsid w:val="00D80962"/>
    <w:rsid w:val="00DA587D"/>
    <w:rsid w:val="00DB7191"/>
    <w:rsid w:val="00DD7940"/>
    <w:rsid w:val="00DF6789"/>
    <w:rsid w:val="00DF6AFB"/>
    <w:rsid w:val="00E003FF"/>
    <w:rsid w:val="00E34836"/>
    <w:rsid w:val="00E42AD2"/>
    <w:rsid w:val="00E43882"/>
    <w:rsid w:val="00E52D2D"/>
    <w:rsid w:val="00E5413A"/>
    <w:rsid w:val="00E605D7"/>
    <w:rsid w:val="00E761EF"/>
    <w:rsid w:val="00EB1DB9"/>
    <w:rsid w:val="00EC568E"/>
    <w:rsid w:val="00ED3DC7"/>
    <w:rsid w:val="00EE4518"/>
    <w:rsid w:val="00EF1FF3"/>
    <w:rsid w:val="00F07282"/>
    <w:rsid w:val="00F24CA1"/>
    <w:rsid w:val="00F43A2A"/>
    <w:rsid w:val="00F64EB6"/>
    <w:rsid w:val="00F716A9"/>
    <w:rsid w:val="00F75736"/>
    <w:rsid w:val="00FA6A4F"/>
    <w:rsid w:val="00FB176F"/>
    <w:rsid w:val="00FC79B2"/>
    <w:rsid w:val="00FD0024"/>
    <w:rsid w:val="00FE095D"/>
    <w:rsid w:val="00FE58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5ED0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176F"/>
    <w:rPr>
      <w:rFonts w:ascii="Times New Roman" w:hAnsi="Times New Roman" w:cs="Times New Roman"/>
    </w:rPr>
  </w:style>
  <w:style w:type="paragraph" w:styleId="Heading2">
    <w:name w:val="heading 2"/>
    <w:basedOn w:val="Normal"/>
    <w:link w:val="Heading2Char"/>
    <w:uiPriority w:val="9"/>
    <w:qFormat/>
    <w:rsid w:val="00E52D2D"/>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F07282"/>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54E1"/>
    <w:pPr>
      <w:ind w:left="720"/>
      <w:contextualSpacing/>
    </w:pPr>
    <w:rPr>
      <w:rFonts w:asciiTheme="minorHAnsi" w:hAnsiTheme="minorHAnsi" w:cstheme="minorBidi"/>
    </w:rPr>
  </w:style>
  <w:style w:type="paragraph" w:styleId="Header">
    <w:name w:val="header"/>
    <w:basedOn w:val="Normal"/>
    <w:link w:val="HeaderChar"/>
    <w:uiPriority w:val="99"/>
    <w:unhideWhenUsed/>
    <w:rsid w:val="006D54E1"/>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6D54E1"/>
  </w:style>
  <w:style w:type="paragraph" w:styleId="Footer">
    <w:name w:val="footer"/>
    <w:basedOn w:val="Normal"/>
    <w:link w:val="FooterChar"/>
    <w:uiPriority w:val="99"/>
    <w:unhideWhenUsed/>
    <w:rsid w:val="006D54E1"/>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6D54E1"/>
  </w:style>
  <w:style w:type="character" w:styleId="Hyperlink">
    <w:name w:val="Hyperlink"/>
    <w:basedOn w:val="DefaultParagraphFont"/>
    <w:uiPriority w:val="99"/>
    <w:unhideWhenUsed/>
    <w:rsid w:val="00FC79B2"/>
    <w:rPr>
      <w:color w:val="0563C1" w:themeColor="hyperlink"/>
      <w:u w:val="single"/>
    </w:rPr>
  </w:style>
  <w:style w:type="character" w:customStyle="1" w:styleId="apple-converted-space">
    <w:name w:val="apple-converted-space"/>
    <w:basedOn w:val="DefaultParagraphFont"/>
    <w:rsid w:val="001309EC"/>
  </w:style>
  <w:style w:type="character" w:customStyle="1" w:styleId="Heading2Char">
    <w:name w:val="Heading 2 Char"/>
    <w:basedOn w:val="DefaultParagraphFont"/>
    <w:link w:val="Heading2"/>
    <w:uiPriority w:val="9"/>
    <w:rsid w:val="00E52D2D"/>
    <w:rPr>
      <w:rFonts w:ascii="Times New Roman" w:hAnsi="Times New Roman" w:cs="Times New Roman"/>
      <w:b/>
      <w:bCs/>
      <w:sz w:val="36"/>
      <w:szCs w:val="36"/>
    </w:rPr>
  </w:style>
  <w:style w:type="character" w:styleId="Strong">
    <w:name w:val="Strong"/>
    <w:basedOn w:val="DefaultParagraphFont"/>
    <w:uiPriority w:val="22"/>
    <w:qFormat/>
    <w:rsid w:val="00E52D2D"/>
    <w:rPr>
      <w:b/>
      <w:bCs/>
    </w:rPr>
  </w:style>
  <w:style w:type="character" w:styleId="Emphasis">
    <w:name w:val="Emphasis"/>
    <w:basedOn w:val="DefaultParagraphFont"/>
    <w:uiPriority w:val="20"/>
    <w:qFormat/>
    <w:rsid w:val="00A81F9C"/>
    <w:rPr>
      <w:i/>
      <w:iCs/>
    </w:rPr>
  </w:style>
  <w:style w:type="character" w:styleId="HTMLCode">
    <w:name w:val="HTML Code"/>
    <w:basedOn w:val="DefaultParagraphFont"/>
    <w:uiPriority w:val="99"/>
    <w:semiHidden/>
    <w:unhideWhenUsed/>
    <w:rsid w:val="00A81F9C"/>
    <w:rPr>
      <w:rFonts w:ascii="Courier New" w:eastAsiaTheme="minorHAnsi" w:hAnsi="Courier New" w:cs="Courier New"/>
      <w:sz w:val="20"/>
      <w:szCs w:val="20"/>
    </w:rPr>
  </w:style>
  <w:style w:type="paragraph" w:styleId="NormalWeb">
    <w:name w:val="Normal (Web)"/>
    <w:basedOn w:val="Normal"/>
    <w:uiPriority w:val="99"/>
    <w:unhideWhenUsed/>
    <w:rsid w:val="009468F6"/>
    <w:pPr>
      <w:spacing w:before="100" w:beforeAutospacing="1" w:after="100" w:afterAutospacing="1"/>
    </w:pPr>
  </w:style>
  <w:style w:type="character" w:customStyle="1" w:styleId="txt-large">
    <w:name w:val="txt-large"/>
    <w:basedOn w:val="DefaultParagraphFont"/>
    <w:rsid w:val="009468F6"/>
  </w:style>
  <w:style w:type="paragraph" w:customStyle="1" w:styleId="bp">
    <w:name w:val="bp"/>
    <w:basedOn w:val="Normal"/>
    <w:rsid w:val="00CF0ED0"/>
    <w:pPr>
      <w:spacing w:before="100" w:beforeAutospacing="1" w:after="100" w:afterAutospacing="1"/>
    </w:pPr>
  </w:style>
  <w:style w:type="character" w:styleId="FollowedHyperlink">
    <w:name w:val="FollowedHyperlink"/>
    <w:basedOn w:val="DefaultParagraphFont"/>
    <w:uiPriority w:val="99"/>
    <w:semiHidden/>
    <w:unhideWhenUsed/>
    <w:rsid w:val="00EE4518"/>
    <w:rPr>
      <w:color w:val="954F72" w:themeColor="followedHyperlink"/>
      <w:u w:val="single"/>
    </w:rPr>
  </w:style>
  <w:style w:type="character" w:customStyle="1" w:styleId="Heading3Char">
    <w:name w:val="Heading 3 Char"/>
    <w:basedOn w:val="DefaultParagraphFont"/>
    <w:link w:val="Heading3"/>
    <w:uiPriority w:val="9"/>
    <w:semiHidden/>
    <w:rsid w:val="00F07282"/>
    <w:rPr>
      <w:rFonts w:asciiTheme="majorHAnsi" w:eastAsiaTheme="majorEastAsia" w:hAnsiTheme="majorHAnsi" w:cstheme="majorBidi"/>
      <w:color w:val="1F4D78" w:themeColor="accent1" w:themeShade="7F"/>
    </w:rPr>
  </w:style>
  <w:style w:type="character" w:styleId="PlaceholderText">
    <w:name w:val="Placeholder Text"/>
    <w:basedOn w:val="DefaultParagraphFont"/>
    <w:uiPriority w:val="99"/>
    <w:semiHidden/>
    <w:rsid w:val="00482FE6"/>
    <w:rPr>
      <w:color w:val="808080"/>
    </w:rPr>
  </w:style>
  <w:style w:type="character" w:customStyle="1" w:styleId="mi">
    <w:name w:val="mi"/>
    <w:basedOn w:val="DefaultParagraphFont"/>
    <w:rsid w:val="006059F5"/>
  </w:style>
  <w:style w:type="character" w:customStyle="1" w:styleId="mjxassistivemathml">
    <w:name w:val="mjx_assistive_mathml"/>
    <w:basedOn w:val="DefaultParagraphFont"/>
    <w:rsid w:val="006059F5"/>
  </w:style>
  <w:style w:type="character" w:customStyle="1" w:styleId="mo">
    <w:name w:val="mo"/>
    <w:basedOn w:val="DefaultParagraphFont"/>
    <w:rsid w:val="006059F5"/>
  </w:style>
  <w:style w:type="character" w:customStyle="1" w:styleId="mn">
    <w:name w:val="mn"/>
    <w:basedOn w:val="DefaultParagraphFont"/>
    <w:rsid w:val="00605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48351">
      <w:bodyDiv w:val="1"/>
      <w:marLeft w:val="0"/>
      <w:marRight w:val="0"/>
      <w:marTop w:val="0"/>
      <w:marBottom w:val="0"/>
      <w:divBdr>
        <w:top w:val="none" w:sz="0" w:space="0" w:color="auto"/>
        <w:left w:val="none" w:sz="0" w:space="0" w:color="auto"/>
        <w:bottom w:val="none" w:sz="0" w:space="0" w:color="auto"/>
        <w:right w:val="none" w:sz="0" w:space="0" w:color="auto"/>
      </w:divBdr>
    </w:div>
    <w:div w:id="67272048">
      <w:bodyDiv w:val="1"/>
      <w:marLeft w:val="0"/>
      <w:marRight w:val="0"/>
      <w:marTop w:val="0"/>
      <w:marBottom w:val="0"/>
      <w:divBdr>
        <w:top w:val="none" w:sz="0" w:space="0" w:color="auto"/>
        <w:left w:val="none" w:sz="0" w:space="0" w:color="auto"/>
        <w:bottom w:val="none" w:sz="0" w:space="0" w:color="auto"/>
        <w:right w:val="none" w:sz="0" w:space="0" w:color="auto"/>
      </w:divBdr>
    </w:div>
    <w:div w:id="103964049">
      <w:bodyDiv w:val="1"/>
      <w:marLeft w:val="0"/>
      <w:marRight w:val="0"/>
      <w:marTop w:val="0"/>
      <w:marBottom w:val="0"/>
      <w:divBdr>
        <w:top w:val="none" w:sz="0" w:space="0" w:color="auto"/>
        <w:left w:val="none" w:sz="0" w:space="0" w:color="auto"/>
        <w:bottom w:val="none" w:sz="0" w:space="0" w:color="auto"/>
        <w:right w:val="none" w:sz="0" w:space="0" w:color="auto"/>
      </w:divBdr>
    </w:div>
    <w:div w:id="136921270">
      <w:bodyDiv w:val="1"/>
      <w:marLeft w:val="0"/>
      <w:marRight w:val="0"/>
      <w:marTop w:val="0"/>
      <w:marBottom w:val="0"/>
      <w:divBdr>
        <w:top w:val="none" w:sz="0" w:space="0" w:color="auto"/>
        <w:left w:val="none" w:sz="0" w:space="0" w:color="auto"/>
        <w:bottom w:val="none" w:sz="0" w:space="0" w:color="auto"/>
        <w:right w:val="none" w:sz="0" w:space="0" w:color="auto"/>
      </w:divBdr>
    </w:div>
    <w:div w:id="174466943">
      <w:bodyDiv w:val="1"/>
      <w:marLeft w:val="0"/>
      <w:marRight w:val="0"/>
      <w:marTop w:val="0"/>
      <w:marBottom w:val="0"/>
      <w:divBdr>
        <w:top w:val="none" w:sz="0" w:space="0" w:color="auto"/>
        <w:left w:val="none" w:sz="0" w:space="0" w:color="auto"/>
        <w:bottom w:val="none" w:sz="0" w:space="0" w:color="auto"/>
        <w:right w:val="none" w:sz="0" w:space="0" w:color="auto"/>
      </w:divBdr>
    </w:div>
    <w:div w:id="187105575">
      <w:bodyDiv w:val="1"/>
      <w:marLeft w:val="0"/>
      <w:marRight w:val="0"/>
      <w:marTop w:val="0"/>
      <w:marBottom w:val="0"/>
      <w:divBdr>
        <w:top w:val="none" w:sz="0" w:space="0" w:color="auto"/>
        <w:left w:val="none" w:sz="0" w:space="0" w:color="auto"/>
        <w:bottom w:val="none" w:sz="0" w:space="0" w:color="auto"/>
        <w:right w:val="none" w:sz="0" w:space="0" w:color="auto"/>
      </w:divBdr>
    </w:div>
    <w:div w:id="215241901">
      <w:bodyDiv w:val="1"/>
      <w:marLeft w:val="0"/>
      <w:marRight w:val="0"/>
      <w:marTop w:val="0"/>
      <w:marBottom w:val="0"/>
      <w:divBdr>
        <w:top w:val="none" w:sz="0" w:space="0" w:color="auto"/>
        <w:left w:val="none" w:sz="0" w:space="0" w:color="auto"/>
        <w:bottom w:val="none" w:sz="0" w:space="0" w:color="auto"/>
        <w:right w:val="none" w:sz="0" w:space="0" w:color="auto"/>
      </w:divBdr>
    </w:div>
    <w:div w:id="228075082">
      <w:bodyDiv w:val="1"/>
      <w:marLeft w:val="0"/>
      <w:marRight w:val="0"/>
      <w:marTop w:val="0"/>
      <w:marBottom w:val="0"/>
      <w:divBdr>
        <w:top w:val="none" w:sz="0" w:space="0" w:color="auto"/>
        <w:left w:val="none" w:sz="0" w:space="0" w:color="auto"/>
        <w:bottom w:val="none" w:sz="0" w:space="0" w:color="auto"/>
        <w:right w:val="none" w:sz="0" w:space="0" w:color="auto"/>
      </w:divBdr>
    </w:div>
    <w:div w:id="228350185">
      <w:bodyDiv w:val="1"/>
      <w:marLeft w:val="0"/>
      <w:marRight w:val="0"/>
      <w:marTop w:val="0"/>
      <w:marBottom w:val="0"/>
      <w:divBdr>
        <w:top w:val="none" w:sz="0" w:space="0" w:color="auto"/>
        <w:left w:val="none" w:sz="0" w:space="0" w:color="auto"/>
        <w:bottom w:val="none" w:sz="0" w:space="0" w:color="auto"/>
        <w:right w:val="none" w:sz="0" w:space="0" w:color="auto"/>
      </w:divBdr>
    </w:div>
    <w:div w:id="240138787">
      <w:bodyDiv w:val="1"/>
      <w:marLeft w:val="0"/>
      <w:marRight w:val="0"/>
      <w:marTop w:val="0"/>
      <w:marBottom w:val="0"/>
      <w:divBdr>
        <w:top w:val="none" w:sz="0" w:space="0" w:color="auto"/>
        <w:left w:val="none" w:sz="0" w:space="0" w:color="auto"/>
        <w:bottom w:val="none" w:sz="0" w:space="0" w:color="auto"/>
        <w:right w:val="none" w:sz="0" w:space="0" w:color="auto"/>
      </w:divBdr>
    </w:div>
    <w:div w:id="270212709">
      <w:bodyDiv w:val="1"/>
      <w:marLeft w:val="0"/>
      <w:marRight w:val="0"/>
      <w:marTop w:val="0"/>
      <w:marBottom w:val="0"/>
      <w:divBdr>
        <w:top w:val="none" w:sz="0" w:space="0" w:color="auto"/>
        <w:left w:val="none" w:sz="0" w:space="0" w:color="auto"/>
        <w:bottom w:val="none" w:sz="0" w:space="0" w:color="auto"/>
        <w:right w:val="none" w:sz="0" w:space="0" w:color="auto"/>
      </w:divBdr>
    </w:div>
    <w:div w:id="277105338">
      <w:bodyDiv w:val="1"/>
      <w:marLeft w:val="0"/>
      <w:marRight w:val="0"/>
      <w:marTop w:val="0"/>
      <w:marBottom w:val="0"/>
      <w:divBdr>
        <w:top w:val="none" w:sz="0" w:space="0" w:color="auto"/>
        <w:left w:val="none" w:sz="0" w:space="0" w:color="auto"/>
        <w:bottom w:val="none" w:sz="0" w:space="0" w:color="auto"/>
        <w:right w:val="none" w:sz="0" w:space="0" w:color="auto"/>
      </w:divBdr>
    </w:div>
    <w:div w:id="277487382">
      <w:bodyDiv w:val="1"/>
      <w:marLeft w:val="0"/>
      <w:marRight w:val="0"/>
      <w:marTop w:val="0"/>
      <w:marBottom w:val="0"/>
      <w:divBdr>
        <w:top w:val="none" w:sz="0" w:space="0" w:color="auto"/>
        <w:left w:val="none" w:sz="0" w:space="0" w:color="auto"/>
        <w:bottom w:val="none" w:sz="0" w:space="0" w:color="auto"/>
        <w:right w:val="none" w:sz="0" w:space="0" w:color="auto"/>
      </w:divBdr>
    </w:div>
    <w:div w:id="277878830">
      <w:bodyDiv w:val="1"/>
      <w:marLeft w:val="0"/>
      <w:marRight w:val="0"/>
      <w:marTop w:val="0"/>
      <w:marBottom w:val="0"/>
      <w:divBdr>
        <w:top w:val="none" w:sz="0" w:space="0" w:color="auto"/>
        <w:left w:val="none" w:sz="0" w:space="0" w:color="auto"/>
        <w:bottom w:val="none" w:sz="0" w:space="0" w:color="auto"/>
        <w:right w:val="none" w:sz="0" w:space="0" w:color="auto"/>
      </w:divBdr>
    </w:div>
    <w:div w:id="323431491">
      <w:bodyDiv w:val="1"/>
      <w:marLeft w:val="0"/>
      <w:marRight w:val="0"/>
      <w:marTop w:val="0"/>
      <w:marBottom w:val="0"/>
      <w:divBdr>
        <w:top w:val="none" w:sz="0" w:space="0" w:color="auto"/>
        <w:left w:val="none" w:sz="0" w:space="0" w:color="auto"/>
        <w:bottom w:val="none" w:sz="0" w:space="0" w:color="auto"/>
        <w:right w:val="none" w:sz="0" w:space="0" w:color="auto"/>
      </w:divBdr>
    </w:div>
    <w:div w:id="346836316">
      <w:bodyDiv w:val="1"/>
      <w:marLeft w:val="0"/>
      <w:marRight w:val="0"/>
      <w:marTop w:val="0"/>
      <w:marBottom w:val="0"/>
      <w:divBdr>
        <w:top w:val="none" w:sz="0" w:space="0" w:color="auto"/>
        <w:left w:val="none" w:sz="0" w:space="0" w:color="auto"/>
        <w:bottom w:val="none" w:sz="0" w:space="0" w:color="auto"/>
        <w:right w:val="none" w:sz="0" w:space="0" w:color="auto"/>
      </w:divBdr>
    </w:div>
    <w:div w:id="357244255">
      <w:bodyDiv w:val="1"/>
      <w:marLeft w:val="0"/>
      <w:marRight w:val="0"/>
      <w:marTop w:val="0"/>
      <w:marBottom w:val="0"/>
      <w:divBdr>
        <w:top w:val="none" w:sz="0" w:space="0" w:color="auto"/>
        <w:left w:val="none" w:sz="0" w:space="0" w:color="auto"/>
        <w:bottom w:val="none" w:sz="0" w:space="0" w:color="auto"/>
        <w:right w:val="none" w:sz="0" w:space="0" w:color="auto"/>
      </w:divBdr>
    </w:div>
    <w:div w:id="362749809">
      <w:bodyDiv w:val="1"/>
      <w:marLeft w:val="0"/>
      <w:marRight w:val="0"/>
      <w:marTop w:val="0"/>
      <w:marBottom w:val="0"/>
      <w:divBdr>
        <w:top w:val="none" w:sz="0" w:space="0" w:color="auto"/>
        <w:left w:val="none" w:sz="0" w:space="0" w:color="auto"/>
        <w:bottom w:val="none" w:sz="0" w:space="0" w:color="auto"/>
        <w:right w:val="none" w:sz="0" w:space="0" w:color="auto"/>
      </w:divBdr>
    </w:div>
    <w:div w:id="389309397">
      <w:bodyDiv w:val="1"/>
      <w:marLeft w:val="0"/>
      <w:marRight w:val="0"/>
      <w:marTop w:val="0"/>
      <w:marBottom w:val="0"/>
      <w:divBdr>
        <w:top w:val="none" w:sz="0" w:space="0" w:color="auto"/>
        <w:left w:val="none" w:sz="0" w:space="0" w:color="auto"/>
        <w:bottom w:val="none" w:sz="0" w:space="0" w:color="auto"/>
        <w:right w:val="none" w:sz="0" w:space="0" w:color="auto"/>
      </w:divBdr>
      <w:divsChild>
        <w:div w:id="1826122653">
          <w:marLeft w:val="893"/>
          <w:marRight w:val="0"/>
          <w:marTop w:val="252"/>
          <w:marBottom w:val="0"/>
          <w:divBdr>
            <w:top w:val="none" w:sz="0" w:space="0" w:color="auto"/>
            <w:left w:val="none" w:sz="0" w:space="0" w:color="auto"/>
            <w:bottom w:val="none" w:sz="0" w:space="0" w:color="auto"/>
            <w:right w:val="none" w:sz="0" w:space="0" w:color="auto"/>
          </w:divBdr>
        </w:div>
      </w:divsChild>
    </w:div>
    <w:div w:id="417294615">
      <w:bodyDiv w:val="1"/>
      <w:marLeft w:val="0"/>
      <w:marRight w:val="0"/>
      <w:marTop w:val="0"/>
      <w:marBottom w:val="0"/>
      <w:divBdr>
        <w:top w:val="none" w:sz="0" w:space="0" w:color="auto"/>
        <w:left w:val="none" w:sz="0" w:space="0" w:color="auto"/>
        <w:bottom w:val="none" w:sz="0" w:space="0" w:color="auto"/>
        <w:right w:val="none" w:sz="0" w:space="0" w:color="auto"/>
      </w:divBdr>
    </w:div>
    <w:div w:id="431901347">
      <w:bodyDiv w:val="1"/>
      <w:marLeft w:val="0"/>
      <w:marRight w:val="0"/>
      <w:marTop w:val="0"/>
      <w:marBottom w:val="0"/>
      <w:divBdr>
        <w:top w:val="none" w:sz="0" w:space="0" w:color="auto"/>
        <w:left w:val="none" w:sz="0" w:space="0" w:color="auto"/>
        <w:bottom w:val="none" w:sz="0" w:space="0" w:color="auto"/>
        <w:right w:val="none" w:sz="0" w:space="0" w:color="auto"/>
      </w:divBdr>
    </w:div>
    <w:div w:id="438184910">
      <w:bodyDiv w:val="1"/>
      <w:marLeft w:val="0"/>
      <w:marRight w:val="0"/>
      <w:marTop w:val="0"/>
      <w:marBottom w:val="0"/>
      <w:divBdr>
        <w:top w:val="none" w:sz="0" w:space="0" w:color="auto"/>
        <w:left w:val="none" w:sz="0" w:space="0" w:color="auto"/>
        <w:bottom w:val="none" w:sz="0" w:space="0" w:color="auto"/>
        <w:right w:val="none" w:sz="0" w:space="0" w:color="auto"/>
      </w:divBdr>
    </w:div>
    <w:div w:id="477498425">
      <w:bodyDiv w:val="1"/>
      <w:marLeft w:val="0"/>
      <w:marRight w:val="0"/>
      <w:marTop w:val="0"/>
      <w:marBottom w:val="0"/>
      <w:divBdr>
        <w:top w:val="none" w:sz="0" w:space="0" w:color="auto"/>
        <w:left w:val="none" w:sz="0" w:space="0" w:color="auto"/>
        <w:bottom w:val="none" w:sz="0" w:space="0" w:color="auto"/>
        <w:right w:val="none" w:sz="0" w:space="0" w:color="auto"/>
      </w:divBdr>
    </w:div>
    <w:div w:id="484585182">
      <w:bodyDiv w:val="1"/>
      <w:marLeft w:val="0"/>
      <w:marRight w:val="0"/>
      <w:marTop w:val="0"/>
      <w:marBottom w:val="0"/>
      <w:divBdr>
        <w:top w:val="none" w:sz="0" w:space="0" w:color="auto"/>
        <w:left w:val="none" w:sz="0" w:space="0" w:color="auto"/>
        <w:bottom w:val="none" w:sz="0" w:space="0" w:color="auto"/>
        <w:right w:val="none" w:sz="0" w:space="0" w:color="auto"/>
      </w:divBdr>
    </w:div>
    <w:div w:id="505680627">
      <w:bodyDiv w:val="1"/>
      <w:marLeft w:val="0"/>
      <w:marRight w:val="0"/>
      <w:marTop w:val="0"/>
      <w:marBottom w:val="0"/>
      <w:divBdr>
        <w:top w:val="none" w:sz="0" w:space="0" w:color="auto"/>
        <w:left w:val="none" w:sz="0" w:space="0" w:color="auto"/>
        <w:bottom w:val="none" w:sz="0" w:space="0" w:color="auto"/>
        <w:right w:val="none" w:sz="0" w:space="0" w:color="auto"/>
      </w:divBdr>
    </w:div>
    <w:div w:id="531459531">
      <w:bodyDiv w:val="1"/>
      <w:marLeft w:val="0"/>
      <w:marRight w:val="0"/>
      <w:marTop w:val="0"/>
      <w:marBottom w:val="0"/>
      <w:divBdr>
        <w:top w:val="none" w:sz="0" w:space="0" w:color="auto"/>
        <w:left w:val="none" w:sz="0" w:space="0" w:color="auto"/>
        <w:bottom w:val="none" w:sz="0" w:space="0" w:color="auto"/>
        <w:right w:val="none" w:sz="0" w:space="0" w:color="auto"/>
      </w:divBdr>
    </w:div>
    <w:div w:id="533075496">
      <w:bodyDiv w:val="1"/>
      <w:marLeft w:val="0"/>
      <w:marRight w:val="0"/>
      <w:marTop w:val="0"/>
      <w:marBottom w:val="0"/>
      <w:divBdr>
        <w:top w:val="none" w:sz="0" w:space="0" w:color="auto"/>
        <w:left w:val="none" w:sz="0" w:space="0" w:color="auto"/>
        <w:bottom w:val="none" w:sz="0" w:space="0" w:color="auto"/>
        <w:right w:val="none" w:sz="0" w:space="0" w:color="auto"/>
      </w:divBdr>
    </w:div>
    <w:div w:id="583074770">
      <w:bodyDiv w:val="1"/>
      <w:marLeft w:val="0"/>
      <w:marRight w:val="0"/>
      <w:marTop w:val="0"/>
      <w:marBottom w:val="0"/>
      <w:divBdr>
        <w:top w:val="none" w:sz="0" w:space="0" w:color="auto"/>
        <w:left w:val="none" w:sz="0" w:space="0" w:color="auto"/>
        <w:bottom w:val="none" w:sz="0" w:space="0" w:color="auto"/>
        <w:right w:val="none" w:sz="0" w:space="0" w:color="auto"/>
      </w:divBdr>
    </w:div>
    <w:div w:id="603809553">
      <w:bodyDiv w:val="1"/>
      <w:marLeft w:val="0"/>
      <w:marRight w:val="0"/>
      <w:marTop w:val="0"/>
      <w:marBottom w:val="0"/>
      <w:divBdr>
        <w:top w:val="none" w:sz="0" w:space="0" w:color="auto"/>
        <w:left w:val="none" w:sz="0" w:space="0" w:color="auto"/>
        <w:bottom w:val="none" w:sz="0" w:space="0" w:color="auto"/>
        <w:right w:val="none" w:sz="0" w:space="0" w:color="auto"/>
      </w:divBdr>
    </w:div>
    <w:div w:id="606235883">
      <w:bodyDiv w:val="1"/>
      <w:marLeft w:val="0"/>
      <w:marRight w:val="0"/>
      <w:marTop w:val="0"/>
      <w:marBottom w:val="0"/>
      <w:divBdr>
        <w:top w:val="none" w:sz="0" w:space="0" w:color="auto"/>
        <w:left w:val="none" w:sz="0" w:space="0" w:color="auto"/>
        <w:bottom w:val="none" w:sz="0" w:space="0" w:color="auto"/>
        <w:right w:val="none" w:sz="0" w:space="0" w:color="auto"/>
      </w:divBdr>
    </w:div>
    <w:div w:id="616840612">
      <w:bodyDiv w:val="1"/>
      <w:marLeft w:val="0"/>
      <w:marRight w:val="0"/>
      <w:marTop w:val="0"/>
      <w:marBottom w:val="0"/>
      <w:divBdr>
        <w:top w:val="none" w:sz="0" w:space="0" w:color="auto"/>
        <w:left w:val="none" w:sz="0" w:space="0" w:color="auto"/>
        <w:bottom w:val="none" w:sz="0" w:space="0" w:color="auto"/>
        <w:right w:val="none" w:sz="0" w:space="0" w:color="auto"/>
      </w:divBdr>
    </w:div>
    <w:div w:id="622224365">
      <w:bodyDiv w:val="1"/>
      <w:marLeft w:val="0"/>
      <w:marRight w:val="0"/>
      <w:marTop w:val="0"/>
      <w:marBottom w:val="0"/>
      <w:divBdr>
        <w:top w:val="none" w:sz="0" w:space="0" w:color="auto"/>
        <w:left w:val="none" w:sz="0" w:space="0" w:color="auto"/>
        <w:bottom w:val="none" w:sz="0" w:space="0" w:color="auto"/>
        <w:right w:val="none" w:sz="0" w:space="0" w:color="auto"/>
      </w:divBdr>
    </w:div>
    <w:div w:id="632907775">
      <w:bodyDiv w:val="1"/>
      <w:marLeft w:val="0"/>
      <w:marRight w:val="0"/>
      <w:marTop w:val="0"/>
      <w:marBottom w:val="0"/>
      <w:divBdr>
        <w:top w:val="none" w:sz="0" w:space="0" w:color="auto"/>
        <w:left w:val="none" w:sz="0" w:space="0" w:color="auto"/>
        <w:bottom w:val="none" w:sz="0" w:space="0" w:color="auto"/>
        <w:right w:val="none" w:sz="0" w:space="0" w:color="auto"/>
      </w:divBdr>
    </w:div>
    <w:div w:id="644166494">
      <w:bodyDiv w:val="1"/>
      <w:marLeft w:val="0"/>
      <w:marRight w:val="0"/>
      <w:marTop w:val="0"/>
      <w:marBottom w:val="0"/>
      <w:divBdr>
        <w:top w:val="none" w:sz="0" w:space="0" w:color="auto"/>
        <w:left w:val="none" w:sz="0" w:space="0" w:color="auto"/>
        <w:bottom w:val="none" w:sz="0" w:space="0" w:color="auto"/>
        <w:right w:val="none" w:sz="0" w:space="0" w:color="auto"/>
      </w:divBdr>
      <w:divsChild>
        <w:div w:id="1833401267">
          <w:marLeft w:val="360"/>
          <w:marRight w:val="0"/>
          <w:marTop w:val="336"/>
          <w:marBottom w:val="0"/>
          <w:divBdr>
            <w:top w:val="none" w:sz="0" w:space="0" w:color="auto"/>
            <w:left w:val="none" w:sz="0" w:space="0" w:color="auto"/>
            <w:bottom w:val="none" w:sz="0" w:space="0" w:color="auto"/>
            <w:right w:val="none" w:sz="0" w:space="0" w:color="auto"/>
          </w:divBdr>
        </w:div>
      </w:divsChild>
    </w:div>
    <w:div w:id="669411427">
      <w:bodyDiv w:val="1"/>
      <w:marLeft w:val="0"/>
      <w:marRight w:val="0"/>
      <w:marTop w:val="0"/>
      <w:marBottom w:val="0"/>
      <w:divBdr>
        <w:top w:val="none" w:sz="0" w:space="0" w:color="auto"/>
        <w:left w:val="none" w:sz="0" w:space="0" w:color="auto"/>
        <w:bottom w:val="none" w:sz="0" w:space="0" w:color="auto"/>
        <w:right w:val="none" w:sz="0" w:space="0" w:color="auto"/>
      </w:divBdr>
    </w:div>
    <w:div w:id="697238327">
      <w:bodyDiv w:val="1"/>
      <w:marLeft w:val="0"/>
      <w:marRight w:val="0"/>
      <w:marTop w:val="0"/>
      <w:marBottom w:val="0"/>
      <w:divBdr>
        <w:top w:val="none" w:sz="0" w:space="0" w:color="auto"/>
        <w:left w:val="none" w:sz="0" w:space="0" w:color="auto"/>
        <w:bottom w:val="none" w:sz="0" w:space="0" w:color="auto"/>
        <w:right w:val="none" w:sz="0" w:space="0" w:color="auto"/>
      </w:divBdr>
    </w:div>
    <w:div w:id="719942998">
      <w:bodyDiv w:val="1"/>
      <w:marLeft w:val="0"/>
      <w:marRight w:val="0"/>
      <w:marTop w:val="0"/>
      <w:marBottom w:val="0"/>
      <w:divBdr>
        <w:top w:val="none" w:sz="0" w:space="0" w:color="auto"/>
        <w:left w:val="none" w:sz="0" w:space="0" w:color="auto"/>
        <w:bottom w:val="none" w:sz="0" w:space="0" w:color="auto"/>
        <w:right w:val="none" w:sz="0" w:space="0" w:color="auto"/>
      </w:divBdr>
    </w:div>
    <w:div w:id="778985312">
      <w:bodyDiv w:val="1"/>
      <w:marLeft w:val="0"/>
      <w:marRight w:val="0"/>
      <w:marTop w:val="0"/>
      <w:marBottom w:val="0"/>
      <w:divBdr>
        <w:top w:val="none" w:sz="0" w:space="0" w:color="auto"/>
        <w:left w:val="none" w:sz="0" w:space="0" w:color="auto"/>
        <w:bottom w:val="none" w:sz="0" w:space="0" w:color="auto"/>
        <w:right w:val="none" w:sz="0" w:space="0" w:color="auto"/>
      </w:divBdr>
    </w:div>
    <w:div w:id="803743028">
      <w:bodyDiv w:val="1"/>
      <w:marLeft w:val="0"/>
      <w:marRight w:val="0"/>
      <w:marTop w:val="0"/>
      <w:marBottom w:val="0"/>
      <w:divBdr>
        <w:top w:val="none" w:sz="0" w:space="0" w:color="auto"/>
        <w:left w:val="none" w:sz="0" w:space="0" w:color="auto"/>
        <w:bottom w:val="none" w:sz="0" w:space="0" w:color="auto"/>
        <w:right w:val="none" w:sz="0" w:space="0" w:color="auto"/>
      </w:divBdr>
      <w:divsChild>
        <w:div w:id="649672482">
          <w:marLeft w:val="0"/>
          <w:marRight w:val="0"/>
          <w:marTop w:val="240"/>
          <w:marBottom w:val="240"/>
          <w:divBdr>
            <w:top w:val="none" w:sz="0" w:space="0" w:color="auto"/>
            <w:left w:val="none" w:sz="0" w:space="0" w:color="auto"/>
            <w:bottom w:val="none" w:sz="0" w:space="0" w:color="auto"/>
            <w:right w:val="none" w:sz="0" w:space="0" w:color="auto"/>
          </w:divBdr>
        </w:div>
      </w:divsChild>
    </w:div>
    <w:div w:id="816991877">
      <w:bodyDiv w:val="1"/>
      <w:marLeft w:val="0"/>
      <w:marRight w:val="0"/>
      <w:marTop w:val="0"/>
      <w:marBottom w:val="0"/>
      <w:divBdr>
        <w:top w:val="none" w:sz="0" w:space="0" w:color="auto"/>
        <w:left w:val="none" w:sz="0" w:space="0" w:color="auto"/>
        <w:bottom w:val="none" w:sz="0" w:space="0" w:color="auto"/>
        <w:right w:val="none" w:sz="0" w:space="0" w:color="auto"/>
      </w:divBdr>
    </w:div>
    <w:div w:id="850950670">
      <w:bodyDiv w:val="1"/>
      <w:marLeft w:val="0"/>
      <w:marRight w:val="0"/>
      <w:marTop w:val="0"/>
      <w:marBottom w:val="0"/>
      <w:divBdr>
        <w:top w:val="none" w:sz="0" w:space="0" w:color="auto"/>
        <w:left w:val="none" w:sz="0" w:space="0" w:color="auto"/>
        <w:bottom w:val="none" w:sz="0" w:space="0" w:color="auto"/>
        <w:right w:val="none" w:sz="0" w:space="0" w:color="auto"/>
      </w:divBdr>
    </w:div>
    <w:div w:id="860553318">
      <w:bodyDiv w:val="1"/>
      <w:marLeft w:val="0"/>
      <w:marRight w:val="0"/>
      <w:marTop w:val="0"/>
      <w:marBottom w:val="0"/>
      <w:divBdr>
        <w:top w:val="none" w:sz="0" w:space="0" w:color="auto"/>
        <w:left w:val="none" w:sz="0" w:space="0" w:color="auto"/>
        <w:bottom w:val="none" w:sz="0" w:space="0" w:color="auto"/>
        <w:right w:val="none" w:sz="0" w:space="0" w:color="auto"/>
      </w:divBdr>
    </w:div>
    <w:div w:id="860557982">
      <w:bodyDiv w:val="1"/>
      <w:marLeft w:val="0"/>
      <w:marRight w:val="0"/>
      <w:marTop w:val="0"/>
      <w:marBottom w:val="0"/>
      <w:divBdr>
        <w:top w:val="none" w:sz="0" w:space="0" w:color="auto"/>
        <w:left w:val="none" w:sz="0" w:space="0" w:color="auto"/>
        <w:bottom w:val="none" w:sz="0" w:space="0" w:color="auto"/>
        <w:right w:val="none" w:sz="0" w:space="0" w:color="auto"/>
      </w:divBdr>
    </w:div>
    <w:div w:id="866723883">
      <w:bodyDiv w:val="1"/>
      <w:marLeft w:val="0"/>
      <w:marRight w:val="0"/>
      <w:marTop w:val="0"/>
      <w:marBottom w:val="0"/>
      <w:divBdr>
        <w:top w:val="none" w:sz="0" w:space="0" w:color="auto"/>
        <w:left w:val="none" w:sz="0" w:space="0" w:color="auto"/>
        <w:bottom w:val="none" w:sz="0" w:space="0" w:color="auto"/>
        <w:right w:val="none" w:sz="0" w:space="0" w:color="auto"/>
      </w:divBdr>
    </w:div>
    <w:div w:id="913976514">
      <w:bodyDiv w:val="1"/>
      <w:marLeft w:val="0"/>
      <w:marRight w:val="0"/>
      <w:marTop w:val="0"/>
      <w:marBottom w:val="0"/>
      <w:divBdr>
        <w:top w:val="none" w:sz="0" w:space="0" w:color="auto"/>
        <w:left w:val="none" w:sz="0" w:space="0" w:color="auto"/>
        <w:bottom w:val="none" w:sz="0" w:space="0" w:color="auto"/>
        <w:right w:val="none" w:sz="0" w:space="0" w:color="auto"/>
      </w:divBdr>
    </w:div>
    <w:div w:id="965701198">
      <w:bodyDiv w:val="1"/>
      <w:marLeft w:val="0"/>
      <w:marRight w:val="0"/>
      <w:marTop w:val="0"/>
      <w:marBottom w:val="0"/>
      <w:divBdr>
        <w:top w:val="none" w:sz="0" w:space="0" w:color="auto"/>
        <w:left w:val="none" w:sz="0" w:space="0" w:color="auto"/>
        <w:bottom w:val="none" w:sz="0" w:space="0" w:color="auto"/>
        <w:right w:val="none" w:sz="0" w:space="0" w:color="auto"/>
      </w:divBdr>
    </w:div>
    <w:div w:id="983244015">
      <w:bodyDiv w:val="1"/>
      <w:marLeft w:val="0"/>
      <w:marRight w:val="0"/>
      <w:marTop w:val="0"/>
      <w:marBottom w:val="0"/>
      <w:divBdr>
        <w:top w:val="none" w:sz="0" w:space="0" w:color="auto"/>
        <w:left w:val="none" w:sz="0" w:space="0" w:color="auto"/>
        <w:bottom w:val="none" w:sz="0" w:space="0" w:color="auto"/>
        <w:right w:val="none" w:sz="0" w:space="0" w:color="auto"/>
      </w:divBdr>
    </w:div>
    <w:div w:id="985623052">
      <w:bodyDiv w:val="1"/>
      <w:marLeft w:val="0"/>
      <w:marRight w:val="0"/>
      <w:marTop w:val="0"/>
      <w:marBottom w:val="0"/>
      <w:divBdr>
        <w:top w:val="none" w:sz="0" w:space="0" w:color="auto"/>
        <w:left w:val="none" w:sz="0" w:space="0" w:color="auto"/>
        <w:bottom w:val="none" w:sz="0" w:space="0" w:color="auto"/>
        <w:right w:val="none" w:sz="0" w:space="0" w:color="auto"/>
      </w:divBdr>
    </w:div>
    <w:div w:id="1007975355">
      <w:bodyDiv w:val="1"/>
      <w:marLeft w:val="0"/>
      <w:marRight w:val="0"/>
      <w:marTop w:val="0"/>
      <w:marBottom w:val="0"/>
      <w:divBdr>
        <w:top w:val="none" w:sz="0" w:space="0" w:color="auto"/>
        <w:left w:val="none" w:sz="0" w:space="0" w:color="auto"/>
        <w:bottom w:val="none" w:sz="0" w:space="0" w:color="auto"/>
        <w:right w:val="none" w:sz="0" w:space="0" w:color="auto"/>
      </w:divBdr>
    </w:div>
    <w:div w:id="1051883588">
      <w:bodyDiv w:val="1"/>
      <w:marLeft w:val="0"/>
      <w:marRight w:val="0"/>
      <w:marTop w:val="0"/>
      <w:marBottom w:val="0"/>
      <w:divBdr>
        <w:top w:val="none" w:sz="0" w:space="0" w:color="auto"/>
        <w:left w:val="none" w:sz="0" w:space="0" w:color="auto"/>
        <w:bottom w:val="none" w:sz="0" w:space="0" w:color="auto"/>
        <w:right w:val="none" w:sz="0" w:space="0" w:color="auto"/>
      </w:divBdr>
    </w:div>
    <w:div w:id="1067335453">
      <w:bodyDiv w:val="1"/>
      <w:marLeft w:val="0"/>
      <w:marRight w:val="0"/>
      <w:marTop w:val="0"/>
      <w:marBottom w:val="0"/>
      <w:divBdr>
        <w:top w:val="none" w:sz="0" w:space="0" w:color="auto"/>
        <w:left w:val="none" w:sz="0" w:space="0" w:color="auto"/>
        <w:bottom w:val="none" w:sz="0" w:space="0" w:color="auto"/>
        <w:right w:val="none" w:sz="0" w:space="0" w:color="auto"/>
      </w:divBdr>
    </w:div>
    <w:div w:id="1090783287">
      <w:bodyDiv w:val="1"/>
      <w:marLeft w:val="0"/>
      <w:marRight w:val="0"/>
      <w:marTop w:val="0"/>
      <w:marBottom w:val="0"/>
      <w:divBdr>
        <w:top w:val="none" w:sz="0" w:space="0" w:color="auto"/>
        <w:left w:val="none" w:sz="0" w:space="0" w:color="auto"/>
        <w:bottom w:val="none" w:sz="0" w:space="0" w:color="auto"/>
        <w:right w:val="none" w:sz="0" w:space="0" w:color="auto"/>
      </w:divBdr>
    </w:div>
    <w:div w:id="1090856427">
      <w:bodyDiv w:val="1"/>
      <w:marLeft w:val="0"/>
      <w:marRight w:val="0"/>
      <w:marTop w:val="0"/>
      <w:marBottom w:val="0"/>
      <w:divBdr>
        <w:top w:val="none" w:sz="0" w:space="0" w:color="auto"/>
        <w:left w:val="none" w:sz="0" w:space="0" w:color="auto"/>
        <w:bottom w:val="none" w:sz="0" w:space="0" w:color="auto"/>
        <w:right w:val="none" w:sz="0" w:space="0" w:color="auto"/>
      </w:divBdr>
    </w:div>
    <w:div w:id="1091585428">
      <w:bodyDiv w:val="1"/>
      <w:marLeft w:val="0"/>
      <w:marRight w:val="0"/>
      <w:marTop w:val="0"/>
      <w:marBottom w:val="0"/>
      <w:divBdr>
        <w:top w:val="none" w:sz="0" w:space="0" w:color="auto"/>
        <w:left w:val="none" w:sz="0" w:space="0" w:color="auto"/>
        <w:bottom w:val="none" w:sz="0" w:space="0" w:color="auto"/>
        <w:right w:val="none" w:sz="0" w:space="0" w:color="auto"/>
      </w:divBdr>
    </w:div>
    <w:div w:id="1095514349">
      <w:bodyDiv w:val="1"/>
      <w:marLeft w:val="0"/>
      <w:marRight w:val="0"/>
      <w:marTop w:val="0"/>
      <w:marBottom w:val="0"/>
      <w:divBdr>
        <w:top w:val="none" w:sz="0" w:space="0" w:color="auto"/>
        <w:left w:val="none" w:sz="0" w:space="0" w:color="auto"/>
        <w:bottom w:val="none" w:sz="0" w:space="0" w:color="auto"/>
        <w:right w:val="none" w:sz="0" w:space="0" w:color="auto"/>
      </w:divBdr>
    </w:div>
    <w:div w:id="1144275592">
      <w:bodyDiv w:val="1"/>
      <w:marLeft w:val="0"/>
      <w:marRight w:val="0"/>
      <w:marTop w:val="0"/>
      <w:marBottom w:val="0"/>
      <w:divBdr>
        <w:top w:val="none" w:sz="0" w:space="0" w:color="auto"/>
        <w:left w:val="none" w:sz="0" w:space="0" w:color="auto"/>
        <w:bottom w:val="none" w:sz="0" w:space="0" w:color="auto"/>
        <w:right w:val="none" w:sz="0" w:space="0" w:color="auto"/>
      </w:divBdr>
    </w:div>
    <w:div w:id="1155804804">
      <w:bodyDiv w:val="1"/>
      <w:marLeft w:val="0"/>
      <w:marRight w:val="0"/>
      <w:marTop w:val="0"/>
      <w:marBottom w:val="0"/>
      <w:divBdr>
        <w:top w:val="none" w:sz="0" w:space="0" w:color="auto"/>
        <w:left w:val="none" w:sz="0" w:space="0" w:color="auto"/>
        <w:bottom w:val="none" w:sz="0" w:space="0" w:color="auto"/>
        <w:right w:val="none" w:sz="0" w:space="0" w:color="auto"/>
      </w:divBdr>
    </w:div>
    <w:div w:id="1157191128">
      <w:bodyDiv w:val="1"/>
      <w:marLeft w:val="0"/>
      <w:marRight w:val="0"/>
      <w:marTop w:val="0"/>
      <w:marBottom w:val="0"/>
      <w:divBdr>
        <w:top w:val="none" w:sz="0" w:space="0" w:color="auto"/>
        <w:left w:val="none" w:sz="0" w:space="0" w:color="auto"/>
        <w:bottom w:val="none" w:sz="0" w:space="0" w:color="auto"/>
        <w:right w:val="none" w:sz="0" w:space="0" w:color="auto"/>
      </w:divBdr>
    </w:div>
    <w:div w:id="1162501659">
      <w:bodyDiv w:val="1"/>
      <w:marLeft w:val="0"/>
      <w:marRight w:val="0"/>
      <w:marTop w:val="0"/>
      <w:marBottom w:val="0"/>
      <w:divBdr>
        <w:top w:val="none" w:sz="0" w:space="0" w:color="auto"/>
        <w:left w:val="none" w:sz="0" w:space="0" w:color="auto"/>
        <w:bottom w:val="none" w:sz="0" w:space="0" w:color="auto"/>
        <w:right w:val="none" w:sz="0" w:space="0" w:color="auto"/>
      </w:divBdr>
    </w:div>
    <w:div w:id="1162547642">
      <w:bodyDiv w:val="1"/>
      <w:marLeft w:val="0"/>
      <w:marRight w:val="0"/>
      <w:marTop w:val="0"/>
      <w:marBottom w:val="0"/>
      <w:divBdr>
        <w:top w:val="none" w:sz="0" w:space="0" w:color="auto"/>
        <w:left w:val="none" w:sz="0" w:space="0" w:color="auto"/>
        <w:bottom w:val="none" w:sz="0" w:space="0" w:color="auto"/>
        <w:right w:val="none" w:sz="0" w:space="0" w:color="auto"/>
      </w:divBdr>
    </w:div>
    <w:div w:id="1171723455">
      <w:bodyDiv w:val="1"/>
      <w:marLeft w:val="0"/>
      <w:marRight w:val="0"/>
      <w:marTop w:val="0"/>
      <w:marBottom w:val="0"/>
      <w:divBdr>
        <w:top w:val="none" w:sz="0" w:space="0" w:color="auto"/>
        <w:left w:val="none" w:sz="0" w:space="0" w:color="auto"/>
        <w:bottom w:val="none" w:sz="0" w:space="0" w:color="auto"/>
        <w:right w:val="none" w:sz="0" w:space="0" w:color="auto"/>
      </w:divBdr>
    </w:div>
    <w:div w:id="1174106535">
      <w:bodyDiv w:val="1"/>
      <w:marLeft w:val="0"/>
      <w:marRight w:val="0"/>
      <w:marTop w:val="0"/>
      <w:marBottom w:val="0"/>
      <w:divBdr>
        <w:top w:val="none" w:sz="0" w:space="0" w:color="auto"/>
        <w:left w:val="none" w:sz="0" w:space="0" w:color="auto"/>
        <w:bottom w:val="none" w:sz="0" w:space="0" w:color="auto"/>
        <w:right w:val="none" w:sz="0" w:space="0" w:color="auto"/>
      </w:divBdr>
    </w:div>
    <w:div w:id="1204555438">
      <w:bodyDiv w:val="1"/>
      <w:marLeft w:val="0"/>
      <w:marRight w:val="0"/>
      <w:marTop w:val="0"/>
      <w:marBottom w:val="0"/>
      <w:divBdr>
        <w:top w:val="none" w:sz="0" w:space="0" w:color="auto"/>
        <w:left w:val="none" w:sz="0" w:space="0" w:color="auto"/>
        <w:bottom w:val="none" w:sz="0" w:space="0" w:color="auto"/>
        <w:right w:val="none" w:sz="0" w:space="0" w:color="auto"/>
      </w:divBdr>
    </w:div>
    <w:div w:id="1219439159">
      <w:bodyDiv w:val="1"/>
      <w:marLeft w:val="0"/>
      <w:marRight w:val="0"/>
      <w:marTop w:val="0"/>
      <w:marBottom w:val="0"/>
      <w:divBdr>
        <w:top w:val="none" w:sz="0" w:space="0" w:color="auto"/>
        <w:left w:val="none" w:sz="0" w:space="0" w:color="auto"/>
        <w:bottom w:val="none" w:sz="0" w:space="0" w:color="auto"/>
        <w:right w:val="none" w:sz="0" w:space="0" w:color="auto"/>
      </w:divBdr>
    </w:div>
    <w:div w:id="1237668588">
      <w:bodyDiv w:val="1"/>
      <w:marLeft w:val="0"/>
      <w:marRight w:val="0"/>
      <w:marTop w:val="0"/>
      <w:marBottom w:val="0"/>
      <w:divBdr>
        <w:top w:val="none" w:sz="0" w:space="0" w:color="auto"/>
        <w:left w:val="none" w:sz="0" w:space="0" w:color="auto"/>
        <w:bottom w:val="none" w:sz="0" w:space="0" w:color="auto"/>
        <w:right w:val="none" w:sz="0" w:space="0" w:color="auto"/>
      </w:divBdr>
    </w:div>
    <w:div w:id="1243031516">
      <w:bodyDiv w:val="1"/>
      <w:marLeft w:val="0"/>
      <w:marRight w:val="0"/>
      <w:marTop w:val="0"/>
      <w:marBottom w:val="0"/>
      <w:divBdr>
        <w:top w:val="none" w:sz="0" w:space="0" w:color="auto"/>
        <w:left w:val="none" w:sz="0" w:space="0" w:color="auto"/>
        <w:bottom w:val="none" w:sz="0" w:space="0" w:color="auto"/>
        <w:right w:val="none" w:sz="0" w:space="0" w:color="auto"/>
      </w:divBdr>
    </w:div>
    <w:div w:id="1262492835">
      <w:bodyDiv w:val="1"/>
      <w:marLeft w:val="0"/>
      <w:marRight w:val="0"/>
      <w:marTop w:val="0"/>
      <w:marBottom w:val="0"/>
      <w:divBdr>
        <w:top w:val="none" w:sz="0" w:space="0" w:color="auto"/>
        <w:left w:val="none" w:sz="0" w:space="0" w:color="auto"/>
        <w:bottom w:val="none" w:sz="0" w:space="0" w:color="auto"/>
        <w:right w:val="none" w:sz="0" w:space="0" w:color="auto"/>
      </w:divBdr>
    </w:div>
    <w:div w:id="1266496380">
      <w:bodyDiv w:val="1"/>
      <w:marLeft w:val="0"/>
      <w:marRight w:val="0"/>
      <w:marTop w:val="0"/>
      <w:marBottom w:val="0"/>
      <w:divBdr>
        <w:top w:val="none" w:sz="0" w:space="0" w:color="auto"/>
        <w:left w:val="none" w:sz="0" w:space="0" w:color="auto"/>
        <w:bottom w:val="none" w:sz="0" w:space="0" w:color="auto"/>
        <w:right w:val="none" w:sz="0" w:space="0" w:color="auto"/>
      </w:divBdr>
    </w:div>
    <w:div w:id="1286931862">
      <w:bodyDiv w:val="1"/>
      <w:marLeft w:val="0"/>
      <w:marRight w:val="0"/>
      <w:marTop w:val="0"/>
      <w:marBottom w:val="0"/>
      <w:divBdr>
        <w:top w:val="none" w:sz="0" w:space="0" w:color="auto"/>
        <w:left w:val="none" w:sz="0" w:space="0" w:color="auto"/>
        <w:bottom w:val="none" w:sz="0" w:space="0" w:color="auto"/>
        <w:right w:val="none" w:sz="0" w:space="0" w:color="auto"/>
      </w:divBdr>
    </w:div>
    <w:div w:id="1289438205">
      <w:bodyDiv w:val="1"/>
      <w:marLeft w:val="0"/>
      <w:marRight w:val="0"/>
      <w:marTop w:val="0"/>
      <w:marBottom w:val="0"/>
      <w:divBdr>
        <w:top w:val="none" w:sz="0" w:space="0" w:color="auto"/>
        <w:left w:val="none" w:sz="0" w:space="0" w:color="auto"/>
        <w:bottom w:val="none" w:sz="0" w:space="0" w:color="auto"/>
        <w:right w:val="none" w:sz="0" w:space="0" w:color="auto"/>
      </w:divBdr>
    </w:div>
    <w:div w:id="1295140715">
      <w:bodyDiv w:val="1"/>
      <w:marLeft w:val="0"/>
      <w:marRight w:val="0"/>
      <w:marTop w:val="0"/>
      <w:marBottom w:val="0"/>
      <w:divBdr>
        <w:top w:val="none" w:sz="0" w:space="0" w:color="auto"/>
        <w:left w:val="none" w:sz="0" w:space="0" w:color="auto"/>
        <w:bottom w:val="none" w:sz="0" w:space="0" w:color="auto"/>
        <w:right w:val="none" w:sz="0" w:space="0" w:color="auto"/>
      </w:divBdr>
    </w:div>
    <w:div w:id="1340350145">
      <w:bodyDiv w:val="1"/>
      <w:marLeft w:val="0"/>
      <w:marRight w:val="0"/>
      <w:marTop w:val="0"/>
      <w:marBottom w:val="0"/>
      <w:divBdr>
        <w:top w:val="none" w:sz="0" w:space="0" w:color="auto"/>
        <w:left w:val="none" w:sz="0" w:space="0" w:color="auto"/>
        <w:bottom w:val="none" w:sz="0" w:space="0" w:color="auto"/>
        <w:right w:val="none" w:sz="0" w:space="0" w:color="auto"/>
      </w:divBdr>
    </w:div>
    <w:div w:id="1350569003">
      <w:bodyDiv w:val="1"/>
      <w:marLeft w:val="0"/>
      <w:marRight w:val="0"/>
      <w:marTop w:val="0"/>
      <w:marBottom w:val="0"/>
      <w:divBdr>
        <w:top w:val="none" w:sz="0" w:space="0" w:color="auto"/>
        <w:left w:val="none" w:sz="0" w:space="0" w:color="auto"/>
        <w:bottom w:val="none" w:sz="0" w:space="0" w:color="auto"/>
        <w:right w:val="none" w:sz="0" w:space="0" w:color="auto"/>
      </w:divBdr>
    </w:div>
    <w:div w:id="1357655605">
      <w:bodyDiv w:val="1"/>
      <w:marLeft w:val="0"/>
      <w:marRight w:val="0"/>
      <w:marTop w:val="0"/>
      <w:marBottom w:val="0"/>
      <w:divBdr>
        <w:top w:val="none" w:sz="0" w:space="0" w:color="auto"/>
        <w:left w:val="none" w:sz="0" w:space="0" w:color="auto"/>
        <w:bottom w:val="none" w:sz="0" w:space="0" w:color="auto"/>
        <w:right w:val="none" w:sz="0" w:space="0" w:color="auto"/>
      </w:divBdr>
    </w:div>
    <w:div w:id="1359115359">
      <w:bodyDiv w:val="1"/>
      <w:marLeft w:val="0"/>
      <w:marRight w:val="0"/>
      <w:marTop w:val="0"/>
      <w:marBottom w:val="0"/>
      <w:divBdr>
        <w:top w:val="none" w:sz="0" w:space="0" w:color="auto"/>
        <w:left w:val="none" w:sz="0" w:space="0" w:color="auto"/>
        <w:bottom w:val="none" w:sz="0" w:space="0" w:color="auto"/>
        <w:right w:val="none" w:sz="0" w:space="0" w:color="auto"/>
      </w:divBdr>
    </w:div>
    <w:div w:id="1381973765">
      <w:bodyDiv w:val="1"/>
      <w:marLeft w:val="0"/>
      <w:marRight w:val="0"/>
      <w:marTop w:val="0"/>
      <w:marBottom w:val="0"/>
      <w:divBdr>
        <w:top w:val="none" w:sz="0" w:space="0" w:color="auto"/>
        <w:left w:val="none" w:sz="0" w:space="0" w:color="auto"/>
        <w:bottom w:val="none" w:sz="0" w:space="0" w:color="auto"/>
        <w:right w:val="none" w:sz="0" w:space="0" w:color="auto"/>
      </w:divBdr>
    </w:div>
    <w:div w:id="1411467454">
      <w:bodyDiv w:val="1"/>
      <w:marLeft w:val="0"/>
      <w:marRight w:val="0"/>
      <w:marTop w:val="0"/>
      <w:marBottom w:val="0"/>
      <w:divBdr>
        <w:top w:val="none" w:sz="0" w:space="0" w:color="auto"/>
        <w:left w:val="none" w:sz="0" w:space="0" w:color="auto"/>
        <w:bottom w:val="none" w:sz="0" w:space="0" w:color="auto"/>
        <w:right w:val="none" w:sz="0" w:space="0" w:color="auto"/>
      </w:divBdr>
    </w:div>
    <w:div w:id="1414280015">
      <w:bodyDiv w:val="1"/>
      <w:marLeft w:val="0"/>
      <w:marRight w:val="0"/>
      <w:marTop w:val="0"/>
      <w:marBottom w:val="0"/>
      <w:divBdr>
        <w:top w:val="none" w:sz="0" w:space="0" w:color="auto"/>
        <w:left w:val="none" w:sz="0" w:space="0" w:color="auto"/>
        <w:bottom w:val="none" w:sz="0" w:space="0" w:color="auto"/>
        <w:right w:val="none" w:sz="0" w:space="0" w:color="auto"/>
      </w:divBdr>
      <w:divsChild>
        <w:div w:id="307247000">
          <w:marLeft w:val="893"/>
          <w:marRight w:val="0"/>
          <w:marTop w:val="252"/>
          <w:marBottom w:val="0"/>
          <w:divBdr>
            <w:top w:val="none" w:sz="0" w:space="0" w:color="auto"/>
            <w:left w:val="none" w:sz="0" w:space="0" w:color="auto"/>
            <w:bottom w:val="none" w:sz="0" w:space="0" w:color="auto"/>
            <w:right w:val="none" w:sz="0" w:space="0" w:color="auto"/>
          </w:divBdr>
        </w:div>
      </w:divsChild>
    </w:div>
    <w:div w:id="1424499004">
      <w:bodyDiv w:val="1"/>
      <w:marLeft w:val="0"/>
      <w:marRight w:val="0"/>
      <w:marTop w:val="0"/>
      <w:marBottom w:val="0"/>
      <w:divBdr>
        <w:top w:val="none" w:sz="0" w:space="0" w:color="auto"/>
        <w:left w:val="none" w:sz="0" w:space="0" w:color="auto"/>
        <w:bottom w:val="none" w:sz="0" w:space="0" w:color="auto"/>
        <w:right w:val="none" w:sz="0" w:space="0" w:color="auto"/>
      </w:divBdr>
    </w:div>
    <w:div w:id="1431049661">
      <w:bodyDiv w:val="1"/>
      <w:marLeft w:val="0"/>
      <w:marRight w:val="0"/>
      <w:marTop w:val="0"/>
      <w:marBottom w:val="0"/>
      <w:divBdr>
        <w:top w:val="none" w:sz="0" w:space="0" w:color="auto"/>
        <w:left w:val="none" w:sz="0" w:space="0" w:color="auto"/>
        <w:bottom w:val="none" w:sz="0" w:space="0" w:color="auto"/>
        <w:right w:val="none" w:sz="0" w:space="0" w:color="auto"/>
      </w:divBdr>
    </w:div>
    <w:div w:id="1483883740">
      <w:bodyDiv w:val="1"/>
      <w:marLeft w:val="0"/>
      <w:marRight w:val="0"/>
      <w:marTop w:val="0"/>
      <w:marBottom w:val="0"/>
      <w:divBdr>
        <w:top w:val="none" w:sz="0" w:space="0" w:color="auto"/>
        <w:left w:val="none" w:sz="0" w:space="0" w:color="auto"/>
        <w:bottom w:val="none" w:sz="0" w:space="0" w:color="auto"/>
        <w:right w:val="none" w:sz="0" w:space="0" w:color="auto"/>
      </w:divBdr>
    </w:div>
    <w:div w:id="1511336023">
      <w:bodyDiv w:val="1"/>
      <w:marLeft w:val="0"/>
      <w:marRight w:val="0"/>
      <w:marTop w:val="0"/>
      <w:marBottom w:val="0"/>
      <w:divBdr>
        <w:top w:val="none" w:sz="0" w:space="0" w:color="auto"/>
        <w:left w:val="none" w:sz="0" w:space="0" w:color="auto"/>
        <w:bottom w:val="none" w:sz="0" w:space="0" w:color="auto"/>
        <w:right w:val="none" w:sz="0" w:space="0" w:color="auto"/>
      </w:divBdr>
    </w:div>
    <w:div w:id="1528837846">
      <w:bodyDiv w:val="1"/>
      <w:marLeft w:val="0"/>
      <w:marRight w:val="0"/>
      <w:marTop w:val="0"/>
      <w:marBottom w:val="0"/>
      <w:divBdr>
        <w:top w:val="none" w:sz="0" w:space="0" w:color="auto"/>
        <w:left w:val="none" w:sz="0" w:space="0" w:color="auto"/>
        <w:bottom w:val="none" w:sz="0" w:space="0" w:color="auto"/>
        <w:right w:val="none" w:sz="0" w:space="0" w:color="auto"/>
      </w:divBdr>
    </w:div>
    <w:div w:id="1530950734">
      <w:bodyDiv w:val="1"/>
      <w:marLeft w:val="0"/>
      <w:marRight w:val="0"/>
      <w:marTop w:val="0"/>
      <w:marBottom w:val="0"/>
      <w:divBdr>
        <w:top w:val="none" w:sz="0" w:space="0" w:color="auto"/>
        <w:left w:val="none" w:sz="0" w:space="0" w:color="auto"/>
        <w:bottom w:val="none" w:sz="0" w:space="0" w:color="auto"/>
        <w:right w:val="none" w:sz="0" w:space="0" w:color="auto"/>
      </w:divBdr>
    </w:div>
    <w:div w:id="1589926859">
      <w:bodyDiv w:val="1"/>
      <w:marLeft w:val="0"/>
      <w:marRight w:val="0"/>
      <w:marTop w:val="0"/>
      <w:marBottom w:val="0"/>
      <w:divBdr>
        <w:top w:val="none" w:sz="0" w:space="0" w:color="auto"/>
        <w:left w:val="none" w:sz="0" w:space="0" w:color="auto"/>
        <w:bottom w:val="none" w:sz="0" w:space="0" w:color="auto"/>
        <w:right w:val="none" w:sz="0" w:space="0" w:color="auto"/>
      </w:divBdr>
    </w:div>
    <w:div w:id="1617054364">
      <w:bodyDiv w:val="1"/>
      <w:marLeft w:val="0"/>
      <w:marRight w:val="0"/>
      <w:marTop w:val="0"/>
      <w:marBottom w:val="0"/>
      <w:divBdr>
        <w:top w:val="none" w:sz="0" w:space="0" w:color="auto"/>
        <w:left w:val="none" w:sz="0" w:space="0" w:color="auto"/>
        <w:bottom w:val="none" w:sz="0" w:space="0" w:color="auto"/>
        <w:right w:val="none" w:sz="0" w:space="0" w:color="auto"/>
      </w:divBdr>
    </w:div>
    <w:div w:id="1631209827">
      <w:bodyDiv w:val="1"/>
      <w:marLeft w:val="0"/>
      <w:marRight w:val="0"/>
      <w:marTop w:val="0"/>
      <w:marBottom w:val="0"/>
      <w:divBdr>
        <w:top w:val="none" w:sz="0" w:space="0" w:color="auto"/>
        <w:left w:val="none" w:sz="0" w:space="0" w:color="auto"/>
        <w:bottom w:val="none" w:sz="0" w:space="0" w:color="auto"/>
        <w:right w:val="none" w:sz="0" w:space="0" w:color="auto"/>
      </w:divBdr>
    </w:div>
    <w:div w:id="1636713768">
      <w:bodyDiv w:val="1"/>
      <w:marLeft w:val="0"/>
      <w:marRight w:val="0"/>
      <w:marTop w:val="0"/>
      <w:marBottom w:val="0"/>
      <w:divBdr>
        <w:top w:val="none" w:sz="0" w:space="0" w:color="auto"/>
        <w:left w:val="none" w:sz="0" w:space="0" w:color="auto"/>
        <w:bottom w:val="none" w:sz="0" w:space="0" w:color="auto"/>
        <w:right w:val="none" w:sz="0" w:space="0" w:color="auto"/>
      </w:divBdr>
    </w:div>
    <w:div w:id="1650161239">
      <w:bodyDiv w:val="1"/>
      <w:marLeft w:val="0"/>
      <w:marRight w:val="0"/>
      <w:marTop w:val="0"/>
      <w:marBottom w:val="0"/>
      <w:divBdr>
        <w:top w:val="none" w:sz="0" w:space="0" w:color="auto"/>
        <w:left w:val="none" w:sz="0" w:space="0" w:color="auto"/>
        <w:bottom w:val="none" w:sz="0" w:space="0" w:color="auto"/>
        <w:right w:val="none" w:sz="0" w:space="0" w:color="auto"/>
      </w:divBdr>
    </w:div>
    <w:div w:id="1731340601">
      <w:bodyDiv w:val="1"/>
      <w:marLeft w:val="0"/>
      <w:marRight w:val="0"/>
      <w:marTop w:val="0"/>
      <w:marBottom w:val="0"/>
      <w:divBdr>
        <w:top w:val="none" w:sz="0" w:space="0" w:color="auto"/>
        <w:left w:val="none" w:sz="0" w:space="0" w:color="auto"/>
        <w:bottom w:val="none" w:sz="0" w:space="0" w:color="auto"/>
        <w:right w:val="none" w:sz="0" w:space="0" w:color="auto"/>
      </w:divBdr>
    </w:div>
    <w:div w:id="1753119025">
      <w:bodyDiv w:val="1"/>
      <w:marLeft w:val="0"/>
      <w:marRight w:val="0"/>
      <w:marTop w:val="0"/>
      <w:marBottom w:val="0"/>
      <w:divBdr>
        <w:top w:val="none" w:sz="0" w:space="0" w:color="auto"/>
        <w:left w:val="none" w:sz="0" w:space="0" w:color="auto"/>
        <w:bottom w:val="none" w:sz="0" w:space="0" w:color="auto"/>
        <w:right w:val="none" w:sz="0" w:space="0" w:color="auto"/>
      </w:divBdr>
    </w:div>
    <w:div w:id="1756436530">
      <w:bodyDiv w:val="1"/>
      <w:marLeft w:val="0"/>
      <w:marRight w:val="0"/>
      <w:marTop w:val="0"/>
      <w:marBottom w:val="0"/>
      <w:divBdr>
        <w:top w:val="none" w:sz="0" w:space="0" w:color="auto"/>
        <w:left w:val="none" w:sz="0" w:space="0" w:color="auto"/>
        <w:bottom w:val="none" w:sz="0" w:space="0" w:color="auto"/>
        <w:right w:val="none" w:sz="0" w:space="0" w:color="auto"/>
      </w:divBdr>
    </w:div>
    <w:div w:id="1778982902">
      <w:bodyDiv w:val="1"/>
      <w:marLeft w:val="0"/>
      <w:marRight w:val="0"/>
      <w:marTop w:val="0"/>
      <w:marBottom w:val="0"/>
      <w:divBdr>
        <w:top w:val="none" w:sz="0" w:space="0" w:color="auto"/>
        <w:left w:val="none" w:sz="0" w:space="0" w:color="auto"/>
        <w:bottom w:val="none" w:sz="0" w:space="0" w:color="auto"/>
        <w:right w:val="none" w:sz="0" w:space="0" w:color="auto"/>
      </w:divBdr>
    </w:div>
    <w:div w:id="1780566120">
      <w:bodyDiv w:val="1"/>
      <w:marLeft w:val="0"/>
      <w:marRight w:val="0"/>
      <w:marTop w:val="0"/>
      <w:marBottom w:val="0"/>
      <w:divBdr>
        <w:top w:val="none" w:sz="0" w:space="0" w:color="auto"/>
        <w:left w:val="none" w:sz="0" w:space="0" w:color="auto"/>
        <w:bottom w:val="none" w:sz="0" w:space="0" w:color="auto"/>
        <w:right w:val="none" w:sz="0" w:space="0" w:color="auto"/>
      </w:divBdr>
    </w:div>
    <w:div w:id="1818187420">
      <w:bodyDiv w:val="1"/>
      <w:marLeft w:val="0"/>
      <w:marRight w:val="0"/>
      <w:marTop w:val="0"/>
      <w:marBottom w:val="0"/>
      <w:divBdr>
        <w:top w:val="none" w:sz="0" w:space="0" w:color="auto"/>
        <w:left w:val="none" w:sz="0" w:space="0" w:color="auto"/>
        <w:bottom w:val="none" w:sz="0" w:space="0" w:color="auto"/>
        <w:right w:val="none" w:sz="0" w:space="0" w:color="auto"/>
      </w:divBdr>
    </w:div>
    <w:div w:id="1823157407">
      <w:bodyDiv w:val="1"/>
      <w:marLeft w:val="0"/>
      <w:marRight w:val="0"/>
      <w:marTop w:val="0"/>
      <w:marBottom w:val="0"/>
      <w:divBdr>
        <w:top w:val="none" w:sz="0" w:space="0" w:color="auto"/>
        <w:left w:val="none" w:sz="0" w:space="0" w:color="auto"/>
        <w:bottom w:val="none" w:sz="0" w:space="0" w:color="auto"/>
        <w:right w:val="none" w:sz="0" w:space="0" w:color="auto"/>
      </w:divBdr>
    </w:div>
    <w:div w:id="1870996168">
      <w:bodyDiv w:val="1"/>
      <w:marLeft w:val="0"/>
      <w:marRight w:val="0"/>
      <w:marTop w:val="0"/>
      <w:marBottom w:val="0"/>
      <w:divBdr>
        <w:top w:val="none" w:sz="0" w:space="0" w:color="auto"/>
        <w:left w:val="none" w:sz="0" w:space="0" w:color="auto"/>
        <w:bottom w:val="none" w:sz="0" w:space="0" w:color="auto"/>
        <w:right w:val="none" w:sz="0" w:space="0" w:color="auto"/>
      </w:divBdr>
    </w:div>
    <w:div w:id="1887528503">
      <w:bodyDiv w:val="1"/>
      <w:marLeft w:val="0"/>
      <w:marRight w:val="0"/>
      <w:marTop w:val="0"/>
      <w:marBottom w:val="0"/>
      <w:divBdr>
        <w:top w:val="none" w:sz="0" w:space="0" w:color="auto"/>
        <w:left w:val="none" w:sz="0" w:space="0" w:color="auto"/>
        <w:bottom w:val="none" w:sz="0" w:space="0" w:color="auto"/>
        <w:right w:val="none" w:sz="0" w:space="0" w:color="auto"/>
      </w:divBdr>
    </w:div>
    <w:div w:id="1940021045">
      <w:bodyDiv w:val="1"/>
      <w:marLeft w:val="0"/>
      <w:marRight w:val="0"/>
      <w:marTop w:val="0"/>
      <w:marBottom w:val="0"/>
      <w:divBdr>
        <w:top w:val="none" w:sz="0" w:space="0" w:color="auto"/>
        <w:left w:val="none" w:sz="0" w:space="0" w:color="auto"/>
        <w:bottom w:val="none" w:sz="0" w:space="0" w:color="auto"/>
        <w:right w:val="none" w:sz="0" w:space="0" w:color="auto"/>
      </w:divBdr>
    </w:div>
    <w:div w:id="1978606793">
      <w:bodyDiv w:val="1"/>
      <w:marLeft w:val="0"/>
      <w:marRight w:val="0"/>
      <w:marTop w:val="0"/>
      <w:marBottom w:val="0"/>
      <w:divBdr>
        <w:top w:val="none" w:sz="0" w:space="0" w:color="auto"/>
        <w:left w:val="none" w:sz="0" w:space="0" w:color="auto"/>
        <w:bottom w:val="none" w:sz="0" w:space="0" w:color="auto"/>
        <w:right w:val="none" w:sz="0" w:space="0" w:color="auto"/>
      </w:divBdr>
    </w:div>
    <w:div w:id="1994023570">
      <w:bodyDiv w:val="1"/>
      <w:marLeft w:val="0"/>
      <w:marRight w:val="0"/>
      <w:marTop w:val="0"/>
      <w:marBottom w:val="0"/>
      <w:divBdr>
        <w:top w:val="none" w:sz="0" w:space="0" w:color="auto"/>
        <w:left w:val="none" w:sz="0" w:space="0" w:color="auto"/>
        <w:bottom w:val="none" w:sz="0" w:space="0" w:color="auto"/>
        <w:right w:val="none" w:sz="0" w:space="0" w:color="auto"/>
      </w:divBdr>
    </w:div>
    <w:div w:id="1999646381">
      <w:bodyDiv w:val="1"/>
      <w:marLeft w:val="0"/>
      <w:marRight w:val="0"/>
      <w:marTop w:val="0"/>
      <w:marBottom w:val="0"/>
      <w:divBdr>
        <w:top w:val="none" w:sz="0" w:space="0" w:color="auto"/>
        <w:left w:val="none" w:sz="0" w:space="0" w:color="auto"/>
        <w:bottom w:val="none" w:sz="0" w:space="0" w:color="auto"/>
        <w:right w:val="none" w:sz="0" w:space="0" w:color="auto"/>
      </w:divBdr>
    </w:div>
    <w:div w:id="2076731998">
      <w:bodyDiv w:val="1"/>
      <w:marLeft w:val="0"/>
      <w:marRight w:val="0"/>
      <w:marTop w:val="0"/>
      <w:marBottom w:val="0"/>
      <w:divBdr>
        <w:top w:val="none" w:sz="0" w:space="0" w:color="auto"/>
        <w:left w:val="none" w:sz="0" w:space="0" w:color="auto"/>
        <w:bottom w:val="none" w:sz="0" w:space="0" w:color="auto"/>
        <w:right w:val="none" w:sz="0" w:space="0" w:color="auto"/>
      </w:divBdr>
    </w:div>
    <w:div w:id="20796699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ebastianraschka.com/faq/docs/lda-vs-pca.html" TargetMode="External"/><Relationship Id="rId20" Type="http://schemas.openxmlformats.org/officeDocument/2006/relationships/image" Target="media/image11.png"/><Relationship Id="rId21" Type="http://schemas.openxmlformats.org/officeDocument/2006/relationships/hyperlink" Target="http://www.improvedoutcomes.com/docs/WebSiteDocs/PCA/Creating_a_Scree_Plot.htm" TargetMode="External"/><Relationship Id="rId22" Type="http://schemas.openxmlformats.org/officeDocument/2006/relationships/hyperlink" Target="http://www.chegg.com/homework-help/questions-and-answers/according-eigenvalue-criterion-components-eigenvalues-greater-1-selected-component-explain-q2254945" TargetMode="External"/><Relationship Id="rId23" Type="http://schemas.openxmlformats.org/officeDocument/2006/relationships/hyperlink" Target="http://en.wikipedia.org/wiki/Projection_(linear_algebra)" TargetMode="External"/><Relationship Id="rId24" Type="http://schemas.openxmlformats.org/officeDocument/2006/relationships/hyperlink" Target="https://en.wikipedia.org/wiki/Stylometry" TargetMode="External"/><Relationship Id="rId25" Type="http://schemas.openxmlformats.org/officeDocument/2006/relationships/hyperlink" Target="http://journals.sfu.ca/jmde/index.php/jmde_1/article/viewFile/352/352" TargetMode="External"/><Relationship Id="rId26" Type="http://schemas.openxmlformats.org/officeDocument/2006/relationships/header" Target="head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noviceactuarialstudent.blogspot.com/2016/05/comparison-of-t-sne-vs-pca.html" TargetMode="External"/><Relationship Id="rId13" Type="http://schemas.openxmlformats.org/officeDocument/2006/relationships/hyperlink" Target="https://en.wikipedia.org/wiki/T-distributed_stochastic_neighbor_embedding" TargetMode="External"/><Relationship Id="rId14" Type="http://schemas.openxmlformats.org/officeDocument/2006/relationships/image" Target="media/image5.JPG"/><Relationship Id="rId15" Type="http://schemas.openxmlformats.org/officeDocument/2006/relationships/image" Target="media/image6.JPG"/><Relationship Id="rId16" Type="http://schemas.openxmlformats.org/officeDocument/2006/relationships/image" Target="media/image7.JPG"/><Relationship Id="rId17" Type="http://schemas.openxmlformats.org/officeDocument/2006/relationships/image" Target="media/image8.JPG"/><Relationship Id="rId18" Type="http://schemas.openxmlformats.org/officeDocument/2006/relationships/image" Target="media/image9.JPG"/><Relationship Id="rId19" Type="http://schemas.openxmlformats.org/officeDocument/2006/relationships/image" Target="media/image10.JP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15</Pages>
  <Words>2398</Words>
  <Characters>13670</Characters>
  <Application>Microsoft Macintosh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17</cp:revision>
  <dcterms:created xsi:type="dcterms:W3CDTF">2016-10-10T03:27:00Z</dcterms:created>
  <dcterms:modified xsi:type="dcterms:W3CDTF">2016-10-12T03:21:00Z</dcterms:modified>
</cp:coreProperties>
</file>