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B511A" w14:textId="42E0A3D1" w:rsidR="00F66335" w:rsidRDefault="0027420A">
      <w:pPr>
        <w:rPr>
          <w:b/>
          <w:bCs/>
          <w:sz w:val="40"/>
          <w:szCs w:val="40"/>
          <w:u w:val="single"/>
        </w:rPr>
      </w:pPr>
      <w:proofErr w:type="spellStart"/>
      <w:r w:rsidRPr="0027420A">
        <w:rPr>
          <w:b/>
          <w:bCs/>
          <w:sz w:val="40"/>
          <w:szCs w:val="40"/>
          <w:u w:val="single"/>
        </w:rPr>
        <w:t>WEEk</w:t>
      </w:r>
      <w:proofErr w:type="spellEnd"/>
      <w:r w:rsidRPr="0027420A">
        <w:rPr>
          <w:b/>
          <w:bCs/>
          <w:sz w:val="40"/>
          <w:szCs w:val="40"/>
          <w:u w:val="single"/>
        </w:rPr>
        <w:t xml:space="preserve"> 5 </w:t>
      </w:r>
      <w:proofErr w:type="spellStart"/>
      <w:r w:rsidRPr="0027420A">
        <w:rPr>
          <w:b/>
          <w:bCs/>
          <w:sz w:val="40"/>
          <w:szCs w:val="40"/>
          <w:u w:val="single"/>
        </w:rPr>
        <w:t>HANDSon</w:t>
      </w:r>
      <w:proofErr w:type="spellEnd"/>
    </w:p>
    <w:p w14:paraId="2D989488" w14:textId="77777777" w:rsidR="0027420A" w:rsidRDefault="0027420A" w:rsidP="0027420A">
      <w:pPr>
        <w:rPr>
          <w:b/>
          <w:bCs/>
          <w:sz w:val="40"/>
          <w:szCs w:val="40"/>
          <w:u w:val="single"/>
        </w:rPr>
      </w:pPr>
    </w:p>
    <w:p w14:paraId="25DDA5D6" w14:textId="7FB06827" w:rsidR="0027420A" w:rsidRPr="0027420A" w:rsidRDefault="0027420A" w:rsidP="0027420A">
      <w:pPr>
        <w:rPr>
          <w:b/>
          <w:bCs/>
          <w:sz w:val="28"/>
          <w:szCs w:val="28"/>
          <w:u w:val="single"/>
        </w:rPr>
      </w:pPr>
      <w:r w:rsidRPr="0027420A">
        <w:rPr>
          <w:b/>
          <w:bCs/>
          <w:sz w:val="28"/>
          <w:szCs w:val="28"/>
          <w:u w:val="single"/>
        </w:rPr>
        <w:t xml:space="preserve"> Monolithic vs Microservices Architecture</w:t>
      </w:r>
    </w:p>
    <w:p w14:paraId="432FD503" w14:textId="77777777" w:rsidR="0027420A" w:rsidRPr="0027420A" w:rsidRDefault="0027420A" w:rsidP="0027420A">
      <w:pPr>
        <w:rPr>
          <w:sz w:val="28"/>
          <w:szCs w:val="28"/>
        </w:rPr>
      </w:pPr>
      <w:r w:rsidRPr="0027420A">
        <w:rPr>
          <w:sz w:val="28"/>
          <w:szCs w:val="28"/>
        </w:rPr>
        <w:t>Monolithic Problems:</w:t>
      </w:r>
    </w:p>
    <w:p w14:paraId="1D0BBEDD" w14:textId="77777777" w:rsidR="0027420A" w:rsidRPr="0027420A" w:rsidRDefault="0027420A" w:rsidP="0027420A">
      <w:pPr>
        <w:numPr>
          <w:ilvl w:val="0"/>
          <w:numId w:val="1"/>
        </w:numPr>
        <w:rPr>
          <w:sz w:val="28"/>
          <w:szCs w:val="28"/>
        </w:rPr>
      </w:pPr>
      <w:r w:rsidRPr="0027420A">
        <w:rPr>
          <w:sz w:val="28"/>
          <w:szCs w:val="28"/>
        </w:rPr>
        <w:t>All features are in one application (e.g., WAR/EAR).</w:t>
      </w:r>
    </w:p>
    <w:p w14:paraId="66A5F7E7" w14:textId="77777777" w:rsidR="0027420A" w:rsidRPr="0027420A" w:rsidRDefault="0027420A" w:rsidP="0027420A">
      <w:pPr>
        <w:numPr>
          <w:ilvl w:val="0"/>
          <w:numId w:val="1"/>
        </w:numPr>
        <w:rPr>
          <w:sz w:val="28"/>
          <w:szCs w:val="28"/>
        </w:rPr>
      </w:pPr>
      <w:r w:rsidRPr="0027420A">
        <w:rPr>
          <w:sz w:val="28"/>
          <w:szCs w:val="28"/>
        </w:rPr>
        <w:t xml:space="preserve">One faulty service (e.g., memory leak in </w:t>
      </w:r>
      <w:proofErr w:type="spellStart"/>
      <w:r w:rsidRPr="0027420A">
        <w:rPr>
          <w:sz w:val="28"/>
          <w:szCs w:val="28"/>
        </w:rPr>
        <w:t>getAccountBalance</w:t>
      </w:r>
      <w:proofErr w:type="spellEnd"/>
      <w:r w:rsidRPr="0027420A">
        <w:rPr>
          <w:sz w:val="28"/>
          <w:szCs w:val="28"/>
        </w:rPr>
        <w:t>) brings the whole system down.</w:t>
      </w:r>
    </w:p>
    <w:p w14:paraId="08244E09" w14:textId="77777777" w:rsidR="0027420A" w:rsidRPr="0027420A" w:rsidRDefault="0027420A" w:rsidP="0027420A">
      <w:pPr>
        <w:rPr>
          <w:sz w:val="28"/>
          <w:szCs w:val="28"/>
        </w:rPr>
      </w:pPr>
      <w:r w:rsidRPr="0027420A">
        <w:rPr>
          <w:sz w:val="28"/>
          <w:szCs w:val="28"/>
        </w:rPr>
        <w:t>Microservices Benefits:</w:t>
      </w:r>
    </w:p>
    <w:p w14:paraId="73D25F12" w14:textId="77777777" w:rsidR="0027420A" w:rsidRPr="0027420A" w:rsidRDefault="0027420A" w:rsidP="0027420A">
      <w:pPr>
        <w:numPr>
          <w:ilvl w:val="0"/>
          <w:numId w:val="2"/>
        </w:numPr>
        <w:rPr>
          <w:sz w:val="28"/>
          <w:szCs w:val="28"/>
        </w:rPr>
      </w:pPr>
      <w:r w:rsidRPr="0027420A">
        <w:rPr>
          <w:sz w:val="28"/>
          <w:szCs w:val="28"/>
        </w:rPr>
        <w:t>Each service is independent, decentralized, scalable.</w:t>
      </w:r>
    </w:p>
    <w:p w14:paraId="68963165" w14:textId="77777777" w:rsidR="0027420A" w:rsidRPr="0027420A" w:rsidRDefault="0027420A" w:rsidP="0027420A">
      <w:pPr>
        <w:numPr>
          <w:ilvl w:val="0"/>
          <w:numId w:val="2"/>
        </w:numPr>
        <w:rPr>
          <w:sz w:val="28"/>
          <w:szCs w:val="28"/>
        </w:rPr>
      </w:pPr>
      <w:r w:rsidRPr="0027420A">
        <w:rPr>
          <w:sz w:val="28"/>
          <w:szCs w:val="28"/>
        </w:rPr>
        <w:t>Easier fault isolation, agility in development.</w:t>
      </w:r>
    </w:p>
    <w:p w14:paraId="64F1D345" w14:textId="77777777" w:rsidR="0027420A" w:rsidRPr="0027420A" w:rsidRDefault="0027420A" w:rsidP="0027420A">
      <w:pPr>
        <w:numPr>
          <w:ilvl w:val="0"/>
          <w:numId w:val="2"/>
        </w:numPr>
        <w:rPr>
          <w:sz w:val="28"/>
          <w:szCs w:val="28"/>
        </w:rPr>
      </w:pPr>
      <w:r w:rsidRPr="0027420A">
        <w:rPr>
          <w:sz w:val="28"/>
          <w:szCs w:val="28"/>
        </w:rPr>
        <w:t>Example: Separate services for Accounts, Loans, etc.</w:t>
      </w:r>
    </w:p>
    <w:p w14:paraId="731A2C66" w14:textId="77777777" w:rsidR="0027420A" w:rsidRDefault="0027420A">
      <w:pPr>
        <w:rPr>
          <w:b/>
          <w:bCs/>
          <w:sz w:val="40"/>
          <w:szCs w:val="40"/>
          <w:u w:val="single"/>
        </w:rPr>
      </w:pPr>
    </w:p>
    <w:p w14:paraId="011801D4" w14:textId="77777777" w:rsidR="0027420A" w:rsidRDefault="0027420A">
      <w:pPr>
        <w:rPr>
          <w:b/>
          <w:bCs/>
          <w:sz w:val="40"/>
          <w:szCs w:val="40"/>
          <w:u w:val="single"/>
        </w:rPr>
      </w:pPr>
    </w:p>
    <w:p w14:paraId="649F379F" w14:textId="4612DEC0" w:rsidR="0027420A" w:rsidRDefault="0027420A">
      <w:pPr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27420A"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>2. Microservices with API gateway</w:t>
      </w:r>
    </w:p>
    <w:p w14:paraId="3A0015A2" w14:textId="760E6729" w:rsidR="0027420A" w:rsidRDefault="0027420A">
      <w:pPr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27420A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54AC3B28" wp14:editId="6EF682F2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860540" cy="4905375"/>
            <wp:effectExtent l="0" t="0" r="0" b="9525"/>
            <wp:wrapNone/>
            <wp:docPr id="341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9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876" cy="490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DB32A" w14:textId="01A0BB7F" w:rsidR="0027420A" w:rsidRDefault="0027420A">
      <w:pPr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4E04AEE5" w14:textId="52293FEB" w:rsidR="0027420A" w:rsidRDefault="0027420A">
      <w:pPr>
        <w:rPr>
          <w:b/>
          <w:bCs/>
          <w:sz w:val="28"/>
          <w:szCs w:val="28"/>
          <w:u w:val="single"/>
        </w:rPr>
      </w:pPr>
    </w:p>
    <w:p w14:paraId="1385F749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5283294" w14:textId="073CA7EE" w:rsidR="0027420A" w:rsidRPr="0027420A" w:rsidRDefault="0027420A">
      <w:pPr>
        <w:rPr>
          <w:b/>
          <w:bCs/>
          <w:sz w:val="36"/>
          <w:szCs w:val="36"/>
          <w:u w:val="single"/>
        </w:rPr>
      </w:pPr>
      <w:r w:rsidRPr="0027420A">
        <w:rPr>
          <w:b/>
          <w:bCs/>
          <w:sz w:val="36"/>
          <w:szCs w:val="36"/>
          <w:u w:val="single"/>
        </w:rPr>
        <w:lastRenderedPageBreak/>
        <w:t>Log outputs</w:t>
      </w:r>
    </w:p>
    <w:p w14:paraId="66645491" w14:textId="3E2CB58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0BEF9ED7" wp14:editId="3C6D6F64">
            <wp:simplePos x="0" y="0"/>
            <wp:positionH relativeFrom="column">
              <wp:posOffset>34636</wp:posOffset>
            </wp:positionH>
            <wp:positionV relativeFrom="paragraph">
              <wp:posOffset>453794</wp:posOffset>
            </wp:positionV>
            <wp:extent cx="5731510" cy="5731510"/>
            <wp:effectExtent l="0" t="0" r="2540" b="2540"/>
            <wp:wrapNone/>
            <wp:docPr id="21091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0437" name="Picture 21091004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br w:type="page"/>
      </w:r>
    </w:p>
    <w:p w14:paraId="72F8652E" w14:textId="7D61D091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WEB BROWSER OUTPUT</w:t>
      </w:r>
    </w:p>
    <w:p w14:paraId="74A803CC" w14:textId="4D13FDEA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00DE0A" wp14:editId="3E4FFC0B">
            <wp:extent cx="5731510" cy="3820795"/>
            <wp:effectExtent l="0" t="0" r="2540" b="8255"/>
            <wp:docPr id="1445702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2953" name="Picture 14457029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742B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38A8B4" w14:textId="4C3177CB" w:rsidR="0027420A" w:rsidRDefault="0027420A">
      <w:pPr>
        <w:rPr>
          <w:b/>
          <w:bCs/>
          <w:sz w:val="28"/>
          <w:szCs w:val="28"/>
          <w:u w:val="single"/>
        </w:rPr>
      </w:pPr>
    </w:p>
    <w:p w14:paraId="20CD87EF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2C49FC2" w14:textId="77777777" w:rsidR="0027420A" w:rsidRPr="0027420A" w:rsidRDefault="0027420A">
      <w:pPr>
        <w:rPr>
          <w:b/>
          <w:bCs/>
          <w:sz w:val="28"/>
          <w:szCs w:val="28"/>
          <w:u w:val="single"/>
        </w:rPr>
      </w:pPr>
    </w:p>
    <w:sectPr w:rsidR="0027420A" w:rsidRPr="0027420A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4B90C9" w14:textId="77777777" w:rsidR="00623D59" w:rsidRDefault="00623D59" w:rsidP="0027420A">
      <w:pPr>
        <w:spacing w:after="0" w:line="240" w:lineRule="auto"/>
      </w:pPr>
      <w:r>
        <w:separator/>
      </w:r>
    </w:p>
  </w:endnote>
  <w:endnote w:type="continuationSeparator" w:id="0">
    <w:p w14:paraId="262A2985" w14:textId="77777777" w:rsidR="00623D59" w:rsidRDefault="00623D59" w:rsidP="0027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7E9C36" w14:textId="77777777" w:rsidR="00623D59" w:rsidRDefault="00623D59" w:rsidP="0027420A">
      <w:pPr>
        <w:spacing w:after="0" w:line="240" w:lineRule="auto"/>
      </w:pPr>
      <w:r>
        <w:separator/>
      </w:r>
    </w:p>
  </w:footnote>
  <w:footnote w:type="continuationSeparator" w:id="0">
    <w:p w14:paraId="7BDB1145" w14:textId="77777777" w:rsidR="00623D59" w:rsidRDefault="00623D59" w:rsidP="00274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CC15C" w14:textId="17CEEA80" w:rsidR="0027420A" w:rsidRDefault="00274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B6C66"/>
    <w:multiLevelType w:val="multilevel"/>
    <w:tmpl w:val="90F8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E416BF"/>
    <w:multiLevelType w:val="multilevel"/>
    <w:tmpl w:val="8D465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074904">
    <w:abstractNumId w:val="1"/>
  </w:num>
  <w:num w:numId="2" w16cid:durableId="1914271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0A"/>
    <w:rsid w:val="0027420A"/>
    <w:rsid w:val="00623D59"/>
    <w:rsid w:val="009F1325"/>
    <w:rsid w:val="00F6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1C0C"/>
  <w15:chartTrackingRefBased/>
  <w15:docId w15:val="{567A1FC1-A440-43F7-B4FC-5F273998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2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2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2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2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2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2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20A"/>
  </w:style>
  <w:style w:type="paragraph" w:styleId="Footer">
    <w:name w:val="footer"/>
    <w:basedOn w:val="Normal"/>
    <w:link w:val="Foot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 jena</dc:creator>
  <cp:keywords/>
  <dc:description/>
  <cp:lastModifiedBy>saurav kumar jena</cp:lastModifiedBy>
  <cp:revision>1</cp:revision>
  <dcterms:created xsi:type="dcterms:W3CDTF">2025-07-20T18:46:00Z</dcterms:created>
  <dcterms:modified xsi:type="dcterms:W3CDTF">2025-07-20T18:57:00Z</dcterms:modified>
</cp:coreProperties>
</file>