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EBD9E6" w14:textId="08572AE4" w:rsidR="00147684" w:rsidRDefault="00337413" w:rsidP="00337413">
      <w:pPr>
        <w:jc w:val="center"/>
      </w:pPr>
      <w:r>
        <w:t>Astral – Manual</w:t>
      </w:r>
    </w:p>
    <w:p w14:paraId="6A5D9142" w14:textId="229A8AE3" w:rsidR="00855F81" w:rsidRDefault="00AB2545" w:rsidP="00337413">
      <w:r>
        <w:t xml:space="preserve">Astral is a tool for analyzing and interpreting calcium </w:t>
      </w:r>
      <w:proofErr w:type="spellStart"/>
      <w:r>
        <w:t>signalling</w:t>
      </w:r>
      <w:proofErr w:type="spellEnd"/>
      <w:r>
        <w:t xml:space="preserve"> from a microscopic </w:t>
      </w:r>
      <w:proofErr w:type="spellStart"/>
      <w:r>
        <w:t>timelapse</w:t>
      </w:r>
      <w:proofErr w:type="spellEnd"/>
      <w:r>
        <w:t xml:space="preserve"> imaging. The goal of Astral is to create an easily extensible system for such data.</w:t>
      </w:r>
    </w:p>
    <w:p w14:paraId="471BFF6C" w14:textId="1822C002" w:rsidR="00AB2545" w:rsidRDefault="00AB2545" w:rsidP="00337413"/>
    <w:p w14:paraId="36CC5CE7" w14:textId="7150BAD0" w:rsidR="00AB2545" w:rsidRDefault="00AB2545" w:rsidP="00AB2545">
      <w:r>
        <w:t>There are couple of parameters available in Astral. You can see a full list of the parameters with their description below:</w:t>
      </w:r>
    </w:p>
    <w:p w14:paraId="411B9F92" w14:textId="5BC56DFE" w:rsidR="00AB2545" w:rsidRDefault="00AB2545" w:rsidP="00AB2545"/>
    <w:tbl>
      <w:tblPr>
        <w:tblStyle w:val="TableGrid"/>
        <w:tblW w:w="0" w:type="auto"/>
        <w:tblLook w:val="04A0" w:firstRow="1" w:lastRow="0" w:firstColumn="1" w:lastColumn="0" w:noHBand="0" w:noVBand="1"/>
      </w:tblPr>
      <w:tblGrid>
        <w:gridCol w:w="3270"/>
        <w:gridCol w:w="4947"/>
        <w:gridCol w:w="845"/>
      </w:tblGrid>
      <w:tr w:rsidR="00AB2545" w14:paraId="682DCB95" w14:textId="77777777" w:rsidTr="00AB2545">
        <w:tc>
          <w:tcPr>
            <w:tcW w:w="3270" w:type="dxa"/>
          </w:tcPr>
          <w:p w14:paraId="5EC0537E" w14:textId="48F6148E" w:rsidR="00AB2545" w:rsidRDefault="00AB2545" w:rsidP="00AB2545">
            <w:r>
              <w:t>Filename</w:t>
            </w:r>
          </w:p>
        </w:tc>
        <w:tc>
          <w:tcPr>
            <w:tcW w:w="4947" w:type="dxa"/>
          </w:tcPr>
          <w:p w14:paraId="134FDF03" w14:textId="73984880" w:rsidR="00AB2545" w:rsidRDefault="00AB2545" w:rsidP="00AB2545">
            <w:r>
              <w:t xml:space="preserve">A filename of a </w:t>
            </w:r>
            <w:proofErr w:type="spellStart"/>
            <w:r>
              <w:t>timelapse</w:t>
            </w:r>
            <w:proofErr w:type="spellEnd"/>
            <w:r>
              <w:t xml:space="preserve"> sequence to be processed from the data directory. Leave ‘all’ if all the files should be processed</w:t>
            </w:r>
          </w:p>
        </w:tc>
        <w:tc>
          <w:tcPr>
            <w:tcW w:w="845" w:type="dxa"/>
          </w:tcPr>
          <w:p w14:paraId="7A2B3F71" w14:textId="330072C0" w:rsidR="00AB2545" w:rsidRDefault="00AB2545" w:rsidP="00AB2545">
            <w:r>
              <w:t>All</w:t>
            </w:r>
          </w:p>
        </w:tc>
      </w:tr>
      <w:tr w:rsidR="00AB2545" w14:paraId="56A2DD54" w14:textId="77777777" w:rsidTr="00AB2545">
        <w:tc>
          <w:tcPr>
            <w:tcW w:w="3270" w:type="dxa"/>
          </w:tcPr>
          <w:p w14:paraId="3FE804F2" w14:textId="5F6674C3" w:rsidR="00AB2545" w:rsidRDefault="00AB2545" w:rsidP="00AB2545">
            <w:proofErr w:type="spellStart"/>
            <w:r>
              <w:t>Intersect_threshold</w:t>
            </w:r>
            <w:proofErr w:type="spellEnd"/>
          </w:p>
        </w:tc>
        <w:tc>
          <w:tcPr>
            <w:tcW w:w="4947" w:type="dxa"/>
          </w:tcPr>
          <w:p w14:paraId="43128E62" w14:textId="23FADAA4" w:rsidR="00AB2545" w:rsidRDefault="00007E7C" w:rsidP="00AB2545">
            <w:r>
              <w:t>How much should the calcium waves overlap in their z-projection to be treated as repeats.</w:t>
            </w:r>
          </w:p>
        </w:tc>
        <w:tc>
          <w:tcPr>
            <w:tcW w:w="845" w:type="dxa"/>
          </w:tcPr>
          <w:p w14:paraId="39ED109B" w14:textId="5D254E5B" w:rsidR="00AB2545" w:rsidRDefault="00AB2545" w:rsidP="00AB2545">
            <w:r>
              <w:t>0.8</w:t>
            </w:r>
          </w:p>
        </w:tc>
      </w:tr>
      <w:tr w:rsidR="00AB2545" w14:paraId="31AF4D25" w14:textId="77777777" w:rsidTr="00AB2545">
        <w:tc>
          <w:tcPr>
            <w:tcW w:w="3270" w:type="dxa"/>
          </w:tcPr>
          <w:p w14:paraId="4111C33F" w14:textId="2BAA7EB6" w:rsidR="00AB2545" w:rsidRDefault="00AB2545" w:rsidP="00AB2545">
            <w:proofErr w:type="spellStart"/>
            <w:r>
              <w:t>Standard_deviation_height_range</w:t>
            </w:r>
            <w:proofErr w:type="spellEnd"/>
          </w:p>
        </w:tc>
        <w:tc>
          <w:tcPr>
            <w:tcW w:w="4947" w:type="dxa"/>
          </w:tcPr>
          <w:p w14:paraId="617C18A8" w14:textId="34ECDC37" w:rsidR="00AB2545" w:rsidRDefault="00AB2545" w:rsidP="00AB2545">
            <w:r>
              <w:t xml:space="preserve">How many adjacent pixels in </w:t>
            </w:r>
            <w:r w:rsidR="00B937FE">
              <w:t>height</w:t>
            </w:r>
            <w:r>
              <w:t xml:space="preserve"> </w:t>
            </w:r>
            <w:r w:rsidR="00B937FE">
              <w:t>dimension</w:t>
            </w:r>
            <w:r>
              <w:t xml:space="preserve"> to take into account during std calculation</w:t>
            </w:r>
          </w:p>
        </w:tc>
        <w:tc>
          <w:tcPr>
            <w:tcW w:w="845" w:type="dxa"/>
          </w:tcPr>
          <w:p w14:paraId="70CADDE3" w14:textId="7B3BDB5C" w:rsidR="00AB2545" w:rsidRDefault="00AB2545" w:rsidP="00AB2545">
            <w:r>
              <w:t>1</w:t>
            </w:r>
          </w:p>
        </w:tc>
      </w:tr>
      <w:tr w:rsidR="00AB2545" w14:paraId="1D2CA0B9" w14:textId="77777777" w:rsidTr="00AB2545">
        <w:tc>
          <w:tcPr>
            <w:tcW w:w="3270" w:type="dxa"/>
          </w:tcPr>
          <w:p w14:paraId="2D2F4BB3" w14:textId="3E26744D" w:rsidR="00AB2545" w:rsidRDefault="00AB2545" w:rsidP="00AB2545">
            <w:proofErr w:type="spellStart"/>
            <w:r>
              <w:t>Standard_deviation_threshold</w:t>
            </w:r>
            <w:proofErr w:type="spellEnd"/>
          </w:p>
        </w:tc>
        <w:tc>
          <w:tcPr>
            <w:tcW w:w="4947" w:type="dxa"/>
          </w:tcPr>
          <w:p w14:paraId="0A77E1E8" w14:textId="0B028126" w:rsidR="00AB2545" w:rsidRDefault="00007E7C" w:rsidP="00AB2545">
            <w:r>
              <w:t>Standard deviation threshold for detecting calcium events</w:t>
            </w:r>
          </w:p>
        </w:tc>
        <w:tc>
          <w:tcPr>
            <w:tcW w:w="845" w:type="dxa"/>
          </w:tcPr>
          <w:p w14:paraId="34222686" w14:textId="0B6050E1" w:rsidR="00AB2545" w:rsidRDefault="00AB2545" w:rsidP="00AB2545">
            <w:r>
              <w:t>1.3</w:t>
            </w:r>
          </w:p>
        </w:tc>
      </w:tr>
      <w:tr w:rsidR="00AB2545" w14:paraId="21BB9C62" w14:textId="77777777" w:rsidTr="00AB2545">
        <w:tc>
          <w:tcPr>
            <w:tcW w:w="3270" w:type="dxa"/>
          </w:tcPr>
          <w:p w14:paraId="541E9BF8" w14:textId="7D566C64" w:rsidR="00AB2545" w:rsidRDefault="00AB2545" w:rsidP="00AB2545">
            <w:proofErr w:type="spellStart"/>
            <w:r>
              <w:t>Standard_deviation_width_range</w:t>
            </w:r>
            <w:proofErr w:type="spellEnd"/>
          </w:p>
        </w:tc>
        <w:tc>
          <w:tcPr>
            <w:tcW w:w="4947" w:type="dxa"/>
          </w:tcPr>
          <w:p w14:paraId="35524CDD" w14:textId="0C38AB0C" w:rsidR="00AB2545" w:rsidRDefault="00AB2545" w:rsidP="00AB2545">
            <w:r>
              <w:t xml:space="preserve">How many adjacent pixels in width </w:t>
            </w:r>
            <w:r w:rsidR="00B937FE">
              <w:t>dimension</w:t>
            </w:r>
            <w:r>
              <w:t xml:space="preserve"> to take into account during std calculation</w:t>
            </w:r>
          </w:p>
        </w:tc>
        <w:tc>
          <w:tcPr>
            <w:tcW w:w="845" w:type="dxa"/>
          </w:tcPr>
          <w:p w14:paraId="315B96F9" w14:textId="090B8110" w:rsidR="00AB2545" w:rsidRDefault="00AB2545" w:rsidP="00AB2545">
            <w:r>
              <w:t>1</w:t>
            </w:r>
          </w:p>
        </w:tc>
      </w:tr>
      <w:tr w:rsidR="00AB2545" w14:paraId="5CD98526" w14:textId="77777777" w:rsidTr="00AB2545">
        <w:tc>
          <w:tcPr>
            <w:tcW w:w="3270" w:type="dxa"/>
          </w:tcPr>
          <w:p w14:paraId="356B31D8" w14:textId="02018A08" w:rsidR="00AB2545" w:rsidRDefault="00AB2545" w:rsidP="00AB2545">
            <w:proofErr w:type="spellStart"/>
            <w:r>
              <w:t>Tolerance_t</w:t>
            </w:r>
            <w:proofErr w:type="spellEnd"/>
          </w:p>
        </w:tc>
        <w:tc>
          <w:tcPr>
            <w:tcW w:w="4947" w:type="dxa"/>
          </w:tcPr>
          <w:p w14:paraId="6C6407EE" w14:textId="4430FA17" w:rsidR="00AB2545" w:rsidRDefault="00AB2545" w:rsidP="00AB2545">
            <w:r>
              <w:t xml:space="preserve">A maximum distance between subsequent calcium waves to treat them as </w:t>
            </w:r>
            <w:proofErr w:type="spellStart"/>
            <w:r>
              <w:t>neighbours</w:t>
            </w:r>
            <w:proofErr w:type="spellEnd"/>
          </w:p>
        </w:tc>
        <w:tc>
          <w:tcPr>
            <w:tcW w:w="845" w:type="dxa"/>
          </w:tcPr>
          <w:p w14:paraId="549114D8" w14:textId="1962F491" w:rsidR="00AB2545" w:rsidRDefault="00AB2545" w:rsidP="00AB2545">
            <w:r>
              <w:t>4</w:t>
            </w:r>
          </w:p>
        </w:tc>
      </w:tr>
      <w:tr w:rsidR="00AB2545" w14:paraId="1669D9E3" w14:textId="77777777" w:rsidTr="00AB2545">
        <w:tc>
          <w:tcPr>
            <w:tcW w:w="3270" w:type="dxa"/>
          </w:tcPr>
          <w:p w14:paraId="1FD5E51D" w14:textId="1018FF52" w:rsidR="00AB2545" w:rsidRDefault="00AB2545" w:rsidP="00AB2545">
            <w:proofErr w:type="spellStart"/>
            <w:r>
              <w:t>Tolerance_xy</w:t>
            </w:r>
            <w:proofErr w:type="spellEnd"/>
          </w:p>
        </w:tc>
        <w:tc>
          <w:tcPr>
            <w:tcW w:w="4947" w:type="dxa"/>
          </w:tcPr>
          <w:p w14:paraId="6BC348FF" w14:textId="51423BC3" w:rsidR="00AB2545" w:rsidRDefault="00AB2545" w:rsidP="00AB2545">
            <w:r>
              <w:t xml:space="preserve">A maximum distance in </w:t>
            </w:r>
            <w:proofErr w:type="spellStart"/>
            <w:r>
              <w:t>xy</w:t>
            </w:r>
            <w:proofErr w:type="spellEnd"/>
            <w:r>
              <w:t xml:space="preserve"> plane to treat two different calcium waves as </w:t>
            </w:r>
            <w:proofErr w:type="spellStart"/>
            <w:r>
              <w:t>neighbours</w:t>
            </w:r>
            <w:proofErr w:type="spellEnd"/>
          </w:p>
        </w:tc>
        <w:tc>
          <w:tcPr>
            <w:tcW w:w="845" w:type="dxa"/>
          </w:tcPr>
          <w:p w14:paraId="3DD45912" w14:textId="1F3F0B7E" w:rsidR="00AB2545" w:rsidRDefault="00AB2545" w:rsidP="00AB2545">
            <w:r>
              <w:t>20</w:t>
            </w:r>
          </w:p>
        </w:tc>
      </w:tr>
      <w:tr w:rsidR="00AB2545" w14:paraId="644214DC" w14:textId="77777777" w:rsidTr="00AB2545">
        <w:tc>
          <w:tcPr>
            <w:tcW w:w="3270" w:type="dxa"/>
          </w:tcPr>
          <w:p w14:paraId="75D8A4D7" w14:textId="2A0798ED" w:rsidR="00AB2545" w:rsidRDefault="00AB2545" w:rsidP="00AB2545">
            <w:proofErr w:type="spellStart"/>
            <w:r>
              <w:t>Use_watershed</w:t>
            </w:r>
            <w:proofErr w:type="spellEnd"/>
          </w:p>
        </w:tc>
        <w:tc>
          <w:tcPr>
            <w:tcW w:w="4947" w:type="dxa"/>
          </w:tcPr>
          <w:p w14:paraId="1338C1F9" w14:textId="2C5744BB" w:rsidR="00AB2545" w:rsidRDefault="00AB2545" w:rsidP="00AB2545">
            <w:r>
              <w:t>Whether during mask generation, a Watershed algorithm for splitting adjacent calcium waves should be used</w:t>
            </w:r>
          </w:p>
        </w:tc>
        <w:tc>
          <w:tcPr>
            <w:tcW w:w="845" w:type="dxa"/>
          </w:tcPr>
          <w:p w14:paraId="0376164C" w14:textId="50A8A662" w:rsidR="00AB2545" w:rsidRDefault="00AB2545" w:rsidP="00AB2545">
            <w:r>
              <w:t>1</w:t>
            </w:r>
          </w:p>
        </w:tc>
      </w:tr>
      <w:tr w:rsidR="00AB2545" w14:paraId="08947F03" w14:textId="77777777" w:rsidTr="00AB2545">
        <w:tc>
          <w:tcPr>
            <w:tcW w:w="3270" w:type="dxa"/>
          </w:tcPr>
          <w:p w14:paraId="674EB1FE" w14:textId="0082860E" w:rsidR="00AB2545" w:rsidRDefault="00AB2545" w:rsidP="00AB2545">
            <w:proofErr w:type="spellStart"/>
            <w:r>
              <w:t>Volume_threshold</w:t>
            </w:r>
            <w:proofErr w:type="spellEnd"/>
          </w:p>
        </w:tc>
        <w:tc>
          <w:tcPr>
            <w:tcW w:w="4947" w:type="dxa"/>
          </w:tcPr>
          <w:p w14:paraId="510F5DED" w14:textId="617CD061" w:rsidR="00AB2545" w:rsidRDefault="00AB2545" w:rsidP="00AB2545">
            <w:r>
              <w:t xml:space="preserve">Volume threshold in total number of pixels to treat a shape as a calcium wave. Calcium waves below </w:t>
            </w:r>
            <w:proofErr w:type="spellStart"/>
            <w:r>
              <w:t>volume_threshold</w:t>
            </w:r>
            <w:proofErr w:type="spellEnd"/>
            <w:r>
              <w:t xml:space="preserve"> will be discarded from the analysis.</w:t>
            </w:r>
          </w:p>
        </w:tc>
        <w:tc>
          <w:tcPr>
            <w:tcW w:w="845" w:type="dxa"/>
          </w:tcPr>
          <w:p w14:paraId="55932237" w14:textId="39F44CAA" w:rsidR="00AB2545" w:rsidRDefault="00AB2545" w:rsidP="00AB2545">
            <w:r>
              <w:t>45</w:t>
            </w:r>
          </w:p>
        </w:tc>
      </w:tr>
      <w:tr w:rsidR="00AB2545" w14:paraId="3D24CA17" w14:textId="77777777" w:rsidTr="00AB2545">
        <w:tc>
          <w:tcPr>
            <w:tcW w:w="3270" w:type="dxa"/>
          </w:tcPr>
          <w:p w14:paraId="43D94033" w14:textId="77777777" w:rsidR="00AB2545" w:rsidRDefault="00AB2545" w:rsidP="00AB2545"/>
        </w:tc>
        <w:tc>
          <w:tcPr>
            <w:tcW w:w="4947" w:type="dxa"/>
          </w:tcPr>
          <w:p w14:paraId="0080C184" w14:textId="77777777" w:rsidR="00AB2545" w:rsidRDefault="00AB2545" w:rsidP="00AB2545"/>
        </w:tc>
        <w:tc>
          <w:tcPr>
            <w:tcW w:w="845" w:type="dxa"/>
          </w:tcPr>
          <w:p w14:paraId="668CA863" w14:textId="77777777" w:rsidR="00AB2545" w:rsidRDefault="00AB2545" w:rsidP="00AB2545"/>
        </w:tc>
      </w:tr>
      <w:tr w:rsidR="00AB2545" w14:paraId="4BEB74EF" w14:textId="77777777" w:rsidTr="00AB2545">
        <w:tc>
          <w:tcPr>
            <w:tcW w:w="3270" w:type="dxa"/>
          </w:tcPr>
          <w:p w14:paraId="4769976B" w14:textId="77777777" w:rsidR="00AB2545" w:rsidRDefault="00AB2545" w:rsidP="00AB2545"/>
        </w:tc>
        <w:tc>
          <w:tcPr>
            <w:tcW w:w="4947" w:type="dxa"/>
          </w:tcPr>
          <w:p w14:paraId="38E2AD27" w14:textId="77777777" w:rsidR="00AB2545" w:rsidRDefault="00AB2545" w:rsidP="00AB2545"/>
        </w:tc>
        <w:tc>
          <w:tcPr>
            <w:tcW w:w="845" w:type="dxa"/>
          </w:tcPr>
          <w:p w14:paraId="6B197D5E" w14:textId="77777777" w:rsidR="00AB2545" w:rsidRDefault="00AB2545" w:rsidP="00AB2545"/>
        </w:tc>
      </w:tr>
    </w:tbl>
    <w:p w14:paraId="40198DD4" w14:textId="07EEE67D" w:rsidR="00AB2545" w:rsidRDefault="00AB2545" w:rsidP="00AB2545"/>
    <w:p w14:paraId="730CF505" w14:textId="2B0CCD6D" w:rsidR="005901ED" w:rsidRDefault="005901ED" w:rsidP="00AB2545">
      <w:r>
        <w:t>Those parameters can be set in the Variables section in the Admin tab:</w:t>
      </w:r>
    </w:p>
    <w:p w14:paraId="25318572" w14:textId="77D93EC0" w:rsidR="005901ED" w:rsidRDefault="005901ED" w:rsidP="00AB2545"/>
    <w:p w14:paraId="644951DF" w14:textId="73045D4B" w:rsidR="005901ED" w:rsidRDefault="005901ED" w:rsidP="00AB2545">
      <w:r>
        <w:rPr>
          <w:noProof/>
        </w:rPr>
        <w:lastRenderedPageBreak/>
        <w:drawing>
          <wp:inline distT="0" distB="0" distL="0" distR="0" wp14:anchorId="7E793EE2" wp14:editId="339194C0">
            <wp:extent cx="5760720" cy="2897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897505"/>
                    </a:xfrm>
                    <a:prstGeom prst="rect">
                      <a:avLst/>
                    </a:prstGeom>
                  </pic:spPr>
                </pic:pic>
              </a:graphicData>
            </a:graphic>
          </wp:inline>
        </w:drawing>
      </w:r>
    </w:p>
    <w:p w14:paraId="097BF465" w14:textId="185D6701" w:rsidR="005901ED" w:rsidRDefault="005901ED" w:rsidP="00AB2545">
      <w:r>
        <w:t>To change the parameter value, you may use a Pen icon next to the parameter name.</w:t>
      </w:r>
    </w:p>
    <w:p w14:paraId="1B03F9DA" w14:textId="0294E4FC" w:rsidR="005901ED" w:rsidRDefault="005901ED" w:rsidP="00AB2545"/>
    <w:p w14:paraId="25214149" w14:textId="63E0FAF2" w:rsidR="005901ED" w:rsidRDefault="005901ED" w:rsidP="00AB2545">
      <w:r>
        <w:t xml:space="preserve">To change the default values of the parameters, you may modify the </w:t>
      </w:r>
      <w:proofErr w:type="spellStart"/>
      <w:r>
        <w:t>variables.json</w:t>
      </w:r>
      <w:proofErr w:type="spellEnd"/>
      <w:r>
        <w:t xml:space="preserve"> file. It is located in the root directory of the Astral application.</w:t>
      </w:r>
    </w:p>
    <w:p w14:paraId="49081165" w14:textId="559036B8" w:rsidR="005901ED" w:rsidRDefault="005901ED" w:rsidP="00AB2545"/>
    <w:p w14:paraId="18900152" w14:textId="77777777" w:rsidR="005901ED" w:rsidRDefault="005901ED" w:rsidP="00AB2545"/>
    <w:p w14:paraId="2696C12D" w14:textId="007DB078" w:rsidR="00855F81" w:rsidRDefault="00855F81" w:rsidP="00AB2545"/>
    <w:p w14:paraId="70E7AC41" w14:textId="3BDC4BF1" w:rsidR="00855F81" w:rsidRDefault="00855F81" w:rsidP="00AB2545">
      <w:r>
        <w:t>Installation process:</w:t>
      </w:r>
    </w:p>
    <w:p w14:paraId="5525089E" w14:textId="4B36BE2B" w:rsidR="00855F81" w:rsidRDefault="00855F81" w:rsidP="00AB2545">
      <w:pPr>
        <w:rPr>
          <w:rStyle w:val="Hyperlink"/>
        </w:rPr>
      </w:pPr>
      <w:r>
        <w:t xml:space="preserve">To run Astral, a Docker Desktop application is required. To download Docker Desktop, visit: </w:t>
      </w:r>
      <w:hyperlink r:id="rId6" w:history="1">
        <w:r w:rsidRPr="009C75A5">
          <w:rPr>
            <w:rStyle w:val="Hyperlink"/>
          </w:rPr>
          <w:t>https://www.docker.com/products/docker-desktop</w:t>
        </w:r>
      </w:hyperlink>
    </w:p>
    <w:p w14:paraId="0E2A5B81" w14:textId="6D130E7E" w:rsidR="00DF7077" w:rsidRPr="00DF7077" w:rsidRDefault="00DF7077" w:rsidP="00DF7077">
      <w:pPr>
        <w:rPr>
          <w:rStyle w:val="Hyperlink"/>
          <w:u w:val="none"/>
        </w:rPr>
      </w:pPr>
      <w:r>
        <w:rPr>
          <w:rStyle w:val="Hyperlink"/>
          <w:u w:val="none"/>
        </w:rPr>
        <w:t>After the installation process, you can launch Docker Desktop, and in the task bar, you should see Docker Desktop’s icon.</w:t>
      </w:r>
    </w:p>
    <w:p w14:paraId="6E987DA7" w14:textId="0F1FE0D4" w:rsidR="00DF7077" w:rsidRDefault="00DF7077" w:rsidP="00AB2545">
      <w:r>
        <w:rPr>
          <w:noProof/>
        </w:rPr>
        <w:drawing>
          <wp:inline distT="0" distB="0" distL="0" distR="0" wp14:anchorId="2D3E96A4" wp14:editId="0CD7BB3D">
            <wp:extent cx="2980479" cy="46746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9110"/>
                    <a:stretch/>
                  </pic:blipFill>
                  <pic:spPr bwMode="auto">
                    <a:xfrm>
                      <a:off x="0" y="0"/>
                      <a:ext cx="2980952" cy="467536"/>
                    </a:xfrm>
                    <a:prstGeom prst="rect">
                      <a:avLst/>
                    </a:prstGeom>
                    <a:ln>
                      <a:noFill/>
                    </a:ln>
                    <a:extLst>
                      <a:ext uri="{53640926-AAD7-44D8-BBD7-CCE9431645EC}">
                        <a14:shadowObscured xmlns:a14="http://schemas.microsoft.com/office/drawing/2010/main"/>
                      </a:ext>
                    </a:extLst>
                  </pic:spPr>
                </pic:pic>
              </a:graphicData>
            </a:graphic>
          </wp:inline>
        </w:drawing>
      </w:r>
    </w:p>
    <w:p w14:paraId="2D0FF5BF" w14:textId="031A7F51" w:rsidR="00DF7077" w:rsidRDefault="00DF7077" w:rsidP="00AB2545"/>
    <w:p w14:paraId="2A92F482" w14:textId="5913F5D4" w:rsidR="00DF7077" w:rsidRDefault="00DF7077" w:rsidP="00AB2545">
      <w:r>
        <w:t>Right-click on it and navigate to Settings.</w:t>
      </w:r>
    </w:p>
    <w:p w14:paraId="68162466" w14:textId="1FA58983" w:rsidR="00855F81" w:rsidRDefault="00855F81" w:rsidP="00AB2545">
      <w:r>
        <w:rPr>
          <w:noProof/>
        </w:rPr>
        <w:lastRenderedPageBreak/>
        <w:drawing>
          <wp:inline distT="0" distB="0" distL="0" distR="0" wp14:anchorId="4D2D36E3" wp14:editId="3E536063">
            <wp:extent cx="5760720" cy="3079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79750"/>
                    </a:xfrm>
                    <a:prstGeom prst="rect">
                      <a:avLst/>
                    </a:prstGeom>
                  </pic:spPr>
                </pic:pic>
              </a:graphicData>
            </a:graphic>
          </wp:inline>
        </w:drawing>
      </w:r>
    </w:p>
    <w:p w14:paraId="2C992E5F" w14:textId="2466EFD6" w:rsidR="00855F81" w:rsidRDefault="00DF7077" w:rsidP="00AB2545">
      <w:r>
        <w:t>In the Resources tab, there are specifications for the computational power, that will be dedicated for Docker applications. You may manually customize, how much CPUs, Memory, Swap and Disk size you will give to Docker during runtime.</w:t>
      </w:r>
    </w:p>
    <w:p w14:paraId="430C6663" w14:textId="5E8779D0" w:rsidR="00855F81" w:rsidRDefault="00855F81" w:rsidP="00AB2545">
      <w:r>
        <w:t>For Astral to run properly, a significant amount of Virtual Memory is necessary. If possible, set Memory to at least 10GB. For Swap, set it to 32 GB.</w:t>
      </w:r>
      <w:r w:rsidR="00DF7077">
        <w:t xml:space="preserve"> Swap is a memory which is used when the application runs out of RAM. Because the </w:t>
      </w:r>
      <w:proofErr w:type="spellStart"/>
      <w:r w:rsidR="00DF7077">
        <w:t>timelapse</w:t>
      </w:r>
      <w:proofErr w:type="spellEnd"/>
      <w:r w:rsidR="00DF7077">
        <w:t xml:space="preserve"> data can be resource-consuming, it is advised to set it as high as possible.</w:t>
      </w:r>
    </w:p>
    <w:p w14:paraId="4AE7E42E" w14:textId="527FC413" w:rsidR="00855F81" w:rsidRDefault="00855F81" w:rsidP="00AB2545">
      <w:r>
        <w:t>Hint: If you are unable to set Swap to higher values, open up Windows Run window and type:</w:t>
      </w:r>
    </w:p>
    <w:p w14:paraId="417DE6CD" w14:textId="0E591095" w:rsidR="00855F81" w:rsidRDefault="00855F81" w:rsidP="00AB2545">
      <w:r w:rsidRPr="00855F81">
        <w:t>%</w:t>
      </w:r>
      <w:proofErr w:type="spellStart"/>
      <w:r w:rsidRPr="00855F81">
        <w:t>appdata</w:t>
      </w:r>
      <w:proofErr w:type="spellEnd"/>
      <w:r w:rsidRPr="00855F81">
        <w:t>%</w:t>
      </w:r>
    </w:p>
    <w:p w14:paraId="09DDECD0" w14:textId="2537E932" w:rsidR="00DF7077" w:rsidRDefault="00DF7077" w:rsidP="00AB2545">
      <w:r>
        <w:t xml:space="preserve">An explorer will show with an </w:t>
      </w:r>
      <w:proofErr w:type="spellStart"/>
      <w:r>
        <w:t>AppData</w:t>
      </w:r>
      <w:proofErr w:type="spellEnd"/>
      <w:r>
        <w:t xml:space="preserve"> folder. Then, navigate to the following file in the explorer.</w:t>
      </w:r>
    </w:p>
    <w:p w14:paraId="1636B325" w14:textId="6CF9E194" w:rsidR="00855F81" w:rsidRDefault="00855F81" w:rsidP="00AB2545">
      <w:proofErr w:type="spellStart"/>
      <w:r w:rsidRPr="00855F81">
        <w:t>AppData</w:t>
      </w:r>
      <w:proofErr w:type="spellEnd"/>
      <w:r w:rsidRPr="00855F81">
        <w:t>\Roaming\Docker</w:t>
      </w:r>
      <w:r>
        <w:t>\</w:t>
      </w:r>
      <w:proofErr w:type="spellStart"/>
      <w:r>
        <w:t>setting.json</w:t>
      </w:r>
      <w:proofErr w:type="spellEnd"/>
    </w:p>
    <w:p w14:paraId="494FD05E" w14:textId="15F98BAE" w:rsidR="00DF7077" w:rsidRDefault="00DF7077" w:rsidP="00AB2545"/>
    <w:p w14:paraId="21704A69" w14:textId="1B8C8F81" w:rsidR="00DF7077" w:rsidRDefault="00DF7077" w:rsidP="00AB2545">
      <w:r>
        <w:rPr>
          <w:noProof/>
        </w:rPr>
        <w:lastRenderedPageBreak/>
        <w:drawing>
          <wp:inline distT="0" distB="0" distL="0" distR="0" wp14:anchorId="70F82D90" wp14:editId="6277733B">
            <wp:extent cx="5760720" cy="3472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472180"/>
                    </a:xfrm>
                    <a:prstGeom prst="rect">
                      <a:avLst/>
                    </a:prstGeom>
                  </pic:spPr>
                </pic:pic>
              </a:graphicData>
            </a:graphic>
          </wp:inline>
        </w:drawing>
      </w:r>
    </w:p>
    <w:p w14:paraId="7A69FF02" w14:textId="14AE3E66" w:rsidR="00DF7077" w:rsidRDefault="00DF7077" w:rsidP="00AB2545">
      <w:r>
        <w:t xml:space="preserve">And open it with your favorite editor. Then, to set the swap memory manually, find the </w:t>
      </w:r>
      <w:proofErr w:type="spellStart"/>
      <w:r>
        <w:t>swapMiB</w:t>
      </w:r>
      <w:proofErr w:type="spellEnd"/>
      <w:r>
        <w:t xml:space="preserve"> property:</w:t>
      </w:r>
    </w:p>
    <w:p w14:paraId="510EA72A" w14:textId="482A4992" w:rsidR="00DF7077" w:rsidRDefault="00DF7077" w:rsidP="00AB2545">
      <w:r>
        <w:rPr>
          <w:noProof/>
        </w:rPr>
        <w:drawing>
          <wp:inline distT="0" distB="0" distL="0" distR="0" wp14:anchorId="195550F7" wp14:editId="0783AC78">
            <wp:extent cx="5760720" cy="3465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65830"/>
                    </a:xfrm>
                    <a:prstGeom prst="rect">
                      <a:avLst/>
                    </a:prstGeom>
                  </pic:spPr>
                </pic:pic>
              </a:graphicData>
            </a:graphic>
          </wp:inline>
        </w:drawing>
      </w:r>
    </w:p>
    <w:p w14:paraId="068FEFA8" w14:textId="3B3EFDBC" w:rsidR="00855F81" w:rsidRDefault="00DF7077" w:rsidP="00AB2545">
      <w:r>
        <w:t>And set it to some preferred value.</w:t>
      </w:r>
    </w:p>
    <w:p w14:paraId="7A98FA26" w14:textId="59C17060" w:rsidR="00220E2E" w:rsidRDefault="00220E2E" w:rsidP="00AB2545"/>
    <w:p w14:paraId="6D00F45B" w14:textId="2262E5FF" w:rsidR="00220E2E" w:rsidRDefault="005D3BC8" w:rsidP="00AB2545">
      <w:r>
        <w:t xml:space="preserve">To run the Astral application, navigate to the Astral application directory and from the explorer launch </w:t>
      </w:r>
      <w:proofErr w:type="spellStart"/>
      <w:r>
        <w:t>Powershell</w:t>
      </w:r>
      <w:proofErr w:type="spellEnd"/>
      <w:r>
        <w:t xml:space="preserve"> application:</w:t>
      </w:r>
    </w:p>
    <w:p w14:paraId="471E28FA" w14:textId="6B16D848" w:rsidR="005D3BC8" w:rsidRDefault="005D3BC8" w:rsidP="00AB2545"/>
    <w:p w14:paraId="66743DB6" w14:textId="5B712874" w:rsidR="005D3BC8" w:rsidRDefault="005D3BC8" w:rsidP="00AB2545">
      <w:r>
        <w:rPr>
          <w:noProof/>
        </w:rPr>
        <w:lastRenderedPageBreak/>
        <w:drawing>
          <wp:inline distT="0" distB="0" distL="0" distR="0" wp14:anchorId="0D5C14AB" wp14:editId="4FCBE085">
            <wp:extent cx="5760720" cy="2929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29890"/>
                    </a:xfrm>
                    <a:prstGeom prst="rect">
                      <a:avLst/>
                    </a:prstGeom>
                  </pic:spPr>
                </pic:pic>
              </a:graphicData>
            </a:graphic>
          </wp:inline>
        </w:drawing>
      </w:r>
    </w:p>
    <w:p w14:paraId="1F29D7B0" w14:textId="33648DAA" w:rsidR="005D3BC8" w:rsidRDefault="005D3BC8" w:rsidP="00AB2545"/>
    <w:p w14:paraId="339B74C5" w14:textId="2464B289" w:rsidR="005D3BC8" w:rsidRDefault="005D3BC8" w:rsidP="00AB2545">
      <w:r>
        <w:t>First, you will need to build the application – for that to happen, type:</w:t>
      </w:r>
    </w:p>
    <w:p w14:paraId="4621EDF0" w14:textId="1EB1E48F" w:rsidR="005D3BC8" w:rsidRDefault="005D3BC8" w:rsidP="00AB2545"/>
    <w:p w14:paraId="299A09A8" w14:textId="32644CF0" w:rsidR="005D3BC8" w:rsidRDefault="005D3BC8" w:rsidP="00AB2545">
      <w:r>
        <w:t>Docker compose build</w:t>
      </w:r>
    </w:p>
    <w:p w14:paraId="4CE85FC4" w14:textId="2A1D1D9F" w:rsidR="005D3BC8" w:rsidRDefault="005D3BC8" w:rsidP="00AB2545">
      <w:r>
        <w:rPr>
          <w:noProof/>
        </w:rPr>
        <w:drawing>
          <wp:inline distT="0" distB="0" distL="0" distR="0" wp14:anchorId="3A063135" wp14:editId="1A9A8CEE">
            <wp:extent cx="2380952" cy="35238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0952" cy="352381"/>
                    </a:xfrm>
                    <a:prstGeom prst="rect">
                      <a:avLst/>
                    </a:prstGeom>
                  </pic:spPr>
                </pic:pic>
              </a:graphicData>
            </a:graphic>
          </wp:inline>
        </w:drawing>
      </w:r>
    </w:p>
    <w:p w14:paraId="0D5A1BBA" w14:textId="77777777" w:rsidR="005D3BC8" w:rsidRDefault="005D3BC8" w:rsidP="00AB2545"/>
    <w:p w14:paraId="54B0B156" w14:textId="6DD182B7" w:rsidR="005D3BC8" w:rsidRDefault="005D3BC8" w:rsidP="00AB2545">
      <w:r>
        <w:t xml:space="preserve">The application building process will start. The process can take up to several minutes, until the command prompt will be available for typing again. To start </w:t>
      </w:r>
      <w:r w:rsidR="00E3052B">
        <w:t>an application, type:</w:t>
      </w:r>
    </w:p>
    <w:p w14:paraId="19908D49" w14:textId="5988E516" w:rsidR="00E3052B" w:rsidRDefault="00E3052B" w:rsidP="00AB2545"/>
    <w:p w14:paraId="73C96657" w14:textId="7B4AB490" w:rsidR="00E3052B" w:rsidRDefault="00E3052B" w:rsidP="00AB2545">
      <w:r>
        <w:t>Docker compose up</w:t>
      </w:r>
    </w:p>
    <w:p w14:paraId="7BFDFA3C" w14:textId="5975CECD" w:rsidR="00E3052B" w:rsidRDefault="00E3052B" w:rsidP="00AB2545"/>
    <w:p w14:paraId="178B63D2" w14:textId="02914377" w:rsidR="00E3052B" w:rsidRDefault="00E3052B" w:rsidP="00AB2545">
      <w:r>
        <w:t xml:space="preserve">Then, in the </w:t>
      </w:r>
      <w:proofErr w:type="spellStart"/>
      <w:r>
        <w:t>Powershell</w:t>
      </w:r>
      <w:proofErr w:type="spellEnd"/>
      <w:r>
        <w:t xml:space="preserve"> window, the application log files will start to show. The running application will have the similar output at the window:</w:t>
      </w:r>
    </w:p>
    <w:p w14:paraId="19D5DD29" w14:textId="3C9238D3" w:rsidR="00E3052B" w:rsidRDefault="00E3052B" w:rsidP="00AB2545"/>
    <w:p w14:paraId="509AD9B5" w14:textId="5F9ED389" w:rsidR="00E3052B" w:rsidRDefault="00E3052B" w:rsidP="00AB2545"/>
    <w:p w14:paraId="6B26265A" w14:textId="589CAC24" w:rsidR="00E3052B" w:rsidRDefault="00E3052B" w:rsidP="00AB2545">
      <w:r>
        <w:t xml:space="preserve">You can access the application on the URL address: </w:t>
      </w:r>
      <w:r w:rsidRPr="00E3052B">
        <w:t>http://localhost:8080/admin/</w:t>
      </w:r>
      <w:r>
        <w:t xml:space="preserve"> for Airflow application.</w:t>
      </w:r>
    </w:p>
    <w:p w14:paraId="01EC46C7" w14:textId="0D84D24C" w:rsidR="00E3052B" w:rsidRDefault="00E3052B" w:rsidP="00AB2545">
      <w:r>
        <w:t xml:space="preserve">And on the URL address: </w:t>
      </w:r>
      <w:hyperlink r:id="rId13" w:history="1">
        <w:r w:rsidRPr="005737C0">
          <w:rPr>
            <w:rStyle w:val="Hyperlink"/>
          </w:rPr>
          <w:t>http://localhost:8501/</w:t>
        </w:r>
      </w:hyperlink>
      <w:r>
        <w:t xml:space="preserve"> for the </w:t>
      </w:r>
      <w:proofErr w:type="spellStart"/>
      <w:r>
        <w:t>Streamlit</w:t>
      </w:r>
      <w:proofErr w:type="spellEnd"/>
      <w:r>
        <w:t xml:space="preserve"> application.</w:t>
      </w:r>
    </w:p>
    <w:p w14:paraId="48C537EF" w14:textId="4DDD1F5F" w:rsidR="005D3BC8" w:rsidRDefault="005D3BC8" w:rsidP="00AB2545"/>
    <w:p w14:paraId="37096989" w14:textId="746EDC14" w:rsidR="007E7FCA" w:rsidRDefault="007E7FCA" w:rsidP="00AB2545">
      <w:r>
        <w:rPr>
          <w:noProof/>
        </w:rPr>
        <w:lastRenderedPageBreak/>
        <w:drawing>
          <wp:inline distT="0" distB="0" distL="0" distR="0" wp14:anchorId="20DE848C" wp14:editId="435A25F4">
            <wp:extent cx="5760720" cy="3243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43580"/>
                    </a:xfrm>
                    <a:prstGeom prst="rect">
                      <a:avLst/>
                    </a:prstGeom>
                  </pic:spPr>
                </pic:pic>
              </a:graphicData>
            </a:graphic>
          </wp:inline>
        </w:drawing>
      </w:r>
    </w:p>
    <w:p w14:paraId="5BFDCE52" w14:textId="4390319C" w:rsidR="007E7FCA" w:rsidRDefault="007E7FCA" w:rsidP="00AB2545"/>
    <w:p w14:paraId="0DCBF71B" w14:textId="65667566" w:rsidR="007E7FCA" w:rsidRDefault="007E7FCA" w:rsidP="00AB2545">
      <w:proofErr w:type="spellStart"/>
      <w:r>
        <w:t>Streamlit</w:t>
      </w:r>
      <w:proofErr w:type="spellEnd"/>
      <w:r>
        <w:t xml:space="preserve"> application enables the user to inspect the </w:t>
      </w:r>
      <w:proofErr w:type="spellStart"/>
      <w:r>
        <w:t>timelapse</w:t>
      </w:r>
      <w:proofErr w:type="spellEnd"/>
      <w:r>
        <w:t xml:space="preserve"> in terms of detected calcium waves. First, a list of all the calcium waves with their ids and coordinates is shown. To check the location of a given calcium wave in the </w:t>
      </w:r>
      <w:proofErr w:type="spellStart"/>
      <w:r>
        <w:t>timelapse</w:t>
      </w:r>
      <w:proofErr w:type="spellEnd"/>
      <w:r>
        <w:t xml:space="preserve">, it is possible to navigate through the </w:t>
      </w:r>
      <w:proofErr w:type="spellStart"/>
      <w:r>
        <w:t>timelapse</w:t>
      </w:r>
      <w:proofErr w:type="spellEnd"/>
      <w:r>
        <w:t>. For example:</w:t>
      </w:r>
    </w:p>
    <w:p w14:paraId="26B2C6D0" w14:textId="3381DD99" w:rsidR="007E7FCA" w:rsidRDefault="007E7FCA" w:rsidP="00AB2545"/>
    <w:p w14:paraId="181F0DBA" w14:textId="36F5BA4B" w:rsidR="007E7FCA" w:rsidRDefault="007E7FCA" w:rsidP="00AB2545">
      <w:r>
        <w:rPr>
          <w:noProof/>
        </w:rPr>
        <w:drawing>
          <wp:inline distT="0" distB="0" distL="0" distR="0" wp14:anchorId="0521EE1B" wp14:editId="1678E4FF">
            <wp:extent cx="5760720" cy="2880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80360"/>
                    </a:xfrm>
                    <a:prstGeom prst="rect">
                      <a:avLst/>
                    </a:prstGeom>
                  </pic:spPr>
                </pic:pic>
              </a:graphicData>
            </a:graphic>
          </wp:inline>
        </w:drawing>
      </w:r>
    </w:p>
    <w:p w14:paraId="0BF896CE" w14:textId="5ED0ED9F" w:rsidR="007E7FCA" w:rsidRDefault="007E7FCA" w:rsidP="00AB2545"/>
    <w:p w14:paraId="1038E134" w14:textId="0CEEC3A3" w:rsidR="007E7FCA" w:rsidRDefault="007E7FCA" w:rsidP="00AB2545">
      <w:r>
        <w:t>We would like to find the location in the series of the calcium wave with the id of 6. To do that:</w:t>
      </w:r>
    </w:p>
    <w:p w14:paraId="3ED3F85E" w14:textId="1D25B149" w:rsidR="007E7FCA" w:rsidRDefault="007E7FCA" w:rsidP="00AB2545">
      <w:r>
        <w:rPr>
          <w:noProof/>
        </w:rPr>
        <w:lastRenderedPageBreak/>
        <w:drawing>
          <wp:inline distT="0" distB="0" distL="0" distR="0" wp14:anchorId="5569EC01" wp14:editId="69D7F6D8">
            <wp:extent cx="5760720" cy="3599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99815"/>
                    </a:xfrm>
                    <a:prstGeom prst="rect">
                      <a:avLst/>
                    </a:prstGeom>
                  </pic:spPr>
                </pic:pic>
              </a:graphicData>
            </a:graphic>
          </wp:inline>
        </w:drawing>
      </w:r>
    </w:p>
    <w:p w14:paraId="4A0EF7D0" w14:textId="5ECA2FB0" w:rsidR="007E7FCA" w:rsidRDefault="007E7FCA" w:rsidP="00AB2545">
      <w:r>
        <w:t xml:space="preserve">It is necessary to select a slice of a </w:t>
      </w:r>
      <w:proofErr w:type="spellStart"/>
      <w:r>
        <w:t>timespace</w:t>
      </w:r>
      <w:proofErr w:type="spellEnd"/>
      <w:r>
        <w:t xml:space="preserve"> of the center </w:t>
      </w:r>
      <w:proofErr w:type="spellStart"/>
      <w:r>
        <w:t>t</w:t>
      </w:r>
      <w:proofErr w:type="spellEnd"/>
      <w:r>
        <w:t xml:space="preserve"> coordinate of that calcium wave. Then, the calcium wave is marked with a white dot. In this case, two more calcium waves are also present on the slice.</w:t>
      </w:r>
    </w:p>
    <w:p w14:paraId="0D94626F" w14:textId="1090FA98" w:rsidR="00A616D9" w:rsidRDefault="00A616D9" w:rsidP="00AB2545"/>
    <w:p w14:paraId="368467D2" w14:textId="3F7E5EBF" w:rsidR="007E7FCA" w:rsidRDefault="00A616D9" w:rsidP="00AB2545">
      <w:r>
        <w:t>Three sliders on the left can be used to filter the calcium wave list.</w:t>
      </w:r>
    </w:p>
    <w:p w14:paraId="4AA86CDD" w14:textId="03DEA4BB" w:rsidR="007E7FCA" w:rsidRDefault="00A616D9" w:rsidP="00AB2545">
      <w:r>
        <w:rPr>
          <w:noProof/>
        </w:rPr>
        <w:drawing>
          <wp:inline distT="0" distB="0" distL="0" distR="0" wp14:anchorId="0F623DD4" wp14:editId="13ABC3AC">
            <wp:extent cx="5760720" cy="15411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41145"/>
                    </a:xfrm>
                    <a:prstGeom prst="rect">
                      <a:avLst/>
                    </a:prstGeom>
                  </pic:spPr>
                </pic:pic>
              </a:graphicData>
            </a:graphic>
          </wp:inline>
        </w:drawing>
      </w:r>
    </w:p>
    <w:p w14:paraId="1E6C0E03" w14:textId="4F449FDC" w:rsidR="005D3BC8" w:rsidRDefault="00A616D9" w:rsidP="00AB2545">
      <w:r>
        <w:t>In this case, ranges in all the dimensions have been reduced. Only those calcium waves that are contained in this constrained subspace, are listed.</w:t>
      </w:r>
    </w:p>
    <w:p w14:paraId="16B5A5D9" w14:textId="51A83106" w:rsidR="00A616D9" w:rsidRDefault="00A616D9" w:rsidP="00AB2545"/>
    <w:p w14:paraId="3C6DA00D" w14:textId="5FB86069" w:rsidR="00A616D9" w:rsidRDefault="00A616D9" w:rsidP="00AB2545">
      <w:r>
        <w:t>It is possible to view any calcium wave in 3D by selecting in by its id:</w:t>
      </w:r>
    </w:p>
    <w:p w14:paraId="3F578DD0" w14:textId="1C7646EF" w:rsidR="00A616D9" w:rsidRDefault="00A616D9" w:rsidP="00AB2545">
      <w:r>
        <w:rPr>
          <w:noProof/>
        </w:rPr>
        <w:lastRenderedPageBreak/>
        <w:drawing>
          <wp:inline distT="0" distB="0" distL="0" distR="0" wp14:anchorId="008BF813" wp14:editId="094C1E20">
            <wp:extent cx="5760720" cy="3964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964305"/>
                    </a:xfrm>
                    <a:prstGeom prst="rect">
                      <a:avLst/>
                    </a:prstGeom>
                  </pic:spPr>
                </pic:pic>
              </a:graphicData>
            </a:graphic>
          </wp:inline>
        </w:drawing>
      </w:r>
    </w:p>
    <w:p w14:paraId="6BDE94B7" w14:textId="5826E2BA" w:rsidR="00A616D9" w:rsidRDefault="00A616D9" w:rsidP="00AB2545">
      <w:r>
        <w:t>In this case, a calcium wave of id 100 is shown.</w:t>
      </w:r>
    </w:p>
    <w:p w14:paraId="66D4DBB9" w14:textId="0EFE4677" w:rsidR="00A41424" w:rsidRDefault="00A41424" w:rsidP="00AB2545"/>
    <w:p w14:paraId="4BE1F92E" w14:textId="77777777" w:rsidR="00A41424" w:rsidRDefault="00A41424" w:rsidP="00AB2545"/>
    <w:sectPr w:rsidR="00A41424" w:rsidSect="003848F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0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424E85"/>
    <w:multiLevelType w:val="hybridMultilevel"/>
    <w:tmpl w:val="84366B52"/>
    <w:lvl w:ilvl="0" w:tplc="92FA07B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413"/>
    <w:rsid w:val="00007E7C"/>
    <w:rsid w:val="00147684"/>
    <w:rsid w:val="00220E2E"/>
    <w:rsid w:val="00337413"/>
    <w:rsid w:val="003848FC"/>
    <w:rsid w:val="004E4007"/>
    <w:rsid w:val="005901ED"/>
    <w:rsid w:val="005D3BC8"/>
    <w:rsid w:val="007E7FCA"/>
    <w:rsid w:val="00855F81"/>
    <w:rsid w:val="00956C0A"/>
    <w:rsid w:val="00A41424"/>
    <w:rsid w:val="00A616D9"/>
    <w:rsid w:val="00AB2545"/>
    <w:rsid w:val="00B937FE"/>
    <w:rsid w:val="00D714F8"/>
    <w:rsid w:val="00DF7077"/>
    <w:rsid w:val="00E3052B"/>
    <w:rsid w:val="00F24215"/>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0F876"/>
  <w15:chartTrackingRefBased/>
  <w15:docId w15:val="{C2425F22-FCA4-46C3-940F-07B6CAB21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545"/>
    <w:pPr>
      <w:ind w:left="720"/>
      <w:contextualSpacing/>
    </w:pPr>
  </w:style>
  <w:style w:type="table" w:styleId="TableGrid">
    <w:name w:val="Table Grid"/>
    <w:basedOn w:val="TableNormal"/>
    <w:uiPriority w:val="39"/>
    <w:rsid w:val="00AB2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55F81"/>
    <w:rPr>
      <w:color w:val="0563C1" w:themeColor="hyperlink"/>
      <w:u w:val="single"/>
    </w:rPr>
  </w:style>
  <w:style w:type="character" w:styleId="UnresolvedMention">
    <w:name w:val="Unresolved Mention"/>
    <w:basedOn w:val="DefaultParagraphFont"/>
    <w:uiPriority w:val="99"/>
    <w:semiHidden/>
    <w:unhideWhenUsed/>
    <w:rsid w:val="00855F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ocalhost:8501/" TargetMode="External"/><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docker.com/products/docker-desktop"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8</Pages>
  <Words>722</Words>
  <Characters>4119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wojciech.prazuch@outlook.com</dc:creator>
  <cp:keywords/>
  <dc:description/>
  <cp:lastModifiedBy>wojciech.prazuch@outlook.com</cp:lastModifiedBy>
  <cp:revision>12</cp:revision>
  <dcterms:created xsi:type="dcterms:W3CDTF">2020-12-21T07:22:00Z</dcterms:created>
  <dcterms:modified xsi:type="dcterms:W3CDTF">2020-12-21T16:36:00Z</dcterms:modified>
</cp:coreProperties>
</file>