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CA9" w:rsidRPr="007A6A08" w:rsidRDefault="002B1CA9" w:rsidP="00955DCD">
      <w:pPr>
        <w:spacing w:after="0"/>
        <w:rPr>
          <w:rFonts w:ascii="Arial" w:hAnsi="Arial" w:cs="Arial"/>
          <w:b/>
          <w:sz w:val="44"/>
          <w:szCs w:val="44"/>
        </w:rPr>
      </w:pPr>
      <w:proofErr w:type="spellStart"/>
      <w:r w:rsidRPr="007A6A08">
        <w:rPr>
          <w:rFonts w:ascii="Arial" w:hAnsi="Arial" w:cs="Arial"/>
          <w:b/>
          <w:sz w:val="44"/>
          <w:szCs w:val="44"/>
        </w:rPr>
        <w:t>Navis</w:t>
      </w:r>
      <w:proofErr w:type="spellEnd"/>
      <w:r w:rsidRPr="007A6A08">
        <w:rPr>
          <w:rFonts w:ascii="Arial" w:hAnsi="Arial" w:cs="Arial"/>
          <w:b/>
          <w:sz w:val="44"/>
          <w:szCs w:val="44"/>
        </w:rPr>
        <w:t xml:space="preserve"> – Auto Deploy</w:t>
      </w:r>
    </w:p>
    <w:p w:rsidR="002B1CA9" w:rsidRDefault="002B1CA9" w:rsidP="00955DCD">
      <w:pPr>
        <w:spacing w:after="0"/>
        <w:rPr>
          <w:rFonts w:ascii="Arial" w:hAnsi="Arial" w:cs="Arial"/>
          <w:sz w:val="24"/>
          <w:szCs w:val="24"/>
        </w:rPr>
      </w:pPr>
      <w:r w:rsidRPr="007A6A08">
        <w:rPr>
          <w:rFonts w:ascii="Arial" w:hAnsi="Arial" w:cs="Arial"/>
          <w:sz w:val="24"/>
          <w:szCs w:val="24"/>
        </w:rPr>
        <w:t>Porting of N4 Configuration</w:t>
      </w:r>
    </w:p>
    <w:p w:rsidR="00955DCD" w:rsidRDefault="00955DCD" w:rsidP="00955DCD">
      <w:pPr>
        <w:spacing w:after="0"/>
        <w:rPr>
          <w:rFonts w:ascii="Arial" w:hAnsi="Arial" w:cs="Arial"/>
          <w:sz w:val="24"/>
          <w:szCs w:val="24"/>
        </w:rPr>
      </w:pPr>
    </w:p>
    <w:p w:rsidR="00955DCD" w:rsidRDefault="00955DCD" w:rsidP="00725B6E">
      <w:pPr>
        <w:spacing w:after="0"/>
        <w:rPr>
          <w:rFonts w:ascii="Arial" w:hAnsi="Arial" w:cs="Arial"/>
          <w:sz w:val="28"/>
          <w:szCs w:val="28"/>
        </w:rPr>
      </w:pPr>
      <w:r w:rsidRPr="00955DCD">
        <w:rPr>
          <w:rFonts w:ascii="Arial" w:hAnsi="Arial" w:cs="Arial"/>
          <w:sz w:val="28"/>
          <w:szCs w:val="28"/>
        </w:rPr>
        <w:t>Objective</w:t>
      </w:r>
    </w:p>
    <w:p w:rsidR="00725B6E" w:rsidRDefault="00725B6E" w:rsidP="00725B6E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generic tool kit to export from Source system and import it in Target system(s). </w:t>
      </w:r>
    </w:p>
    <w:p w:rsidR="00F806D6" w:rsidRDefault="00F806D6" w:rsidP="00725B6E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All or selective configuration selection.</w:t>
      </w:r>
    </w:p>
    <w:p w:rsidR="00F806D6" w:rsidRDefault="00F806D6" w:rsidP="00725B6E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Used standard product feature of SNX export and import.</w:t>
      </w:r>
    </w:p>
    <w:p w:rsidR="00F806D6" w:rsidRDefault="00F806D6" w:rsidP="00725B6E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Same of Different topology to port from one environment to another environment.</w:t>
      </w:r>
    </w:p>
    <w:p w:rsidR="0008016D" w:rsidRDefault="0008016D" w:rsidP="0008016D">
      <w:pPr>
        <w:spacing w:after="0"/>
        <w:rPr>
          <w:rFonts w:ascii="Arial" w:hAnsi="Arial" w:cs="Arial"/>
          <w:sz w:val="20"/>
          <w:szCs w:val="20"/>
        </w:rPr>
      </w:pPr>
    </w:p>
    <w:p w:rsidR="0008016D" w:rsidRPr="0008016D" w:rsidRDefault="0008016D" w:rsidP="0008016D">
      <w:pPr>
        <w:spacing w:after="0"/>
        <w:rPr>
          <w:rFonts w:ascii="Arial" w:hAnsi="Arial" w:cs="Arial"/>
          <w:sz w:val="28"/>
          <w:szCs w:val="28"/>
        </w:rPr>
      </w:pPr>
      <w:r w:rsidRPr="0008016D">
        <w:rPr>
          <w:rFonts w:ascii="Arial" w:hAnsi="Arial" w:cs="Arial"/>
          <w:sz w:val="28"/>
          <w:szCs w:val="28"/>
        </w:rPr>
        <w:t>Supported Entities</w:t>
      </w:r>
    </w:p>
    <w:p w:rsidR="0008016D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Code Extension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Groovy Plugins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Database Backed </w:t>
      </w:r>
      <w:proofErr w:type="spellStart"/>
      <w:r>
        <w:rPr>
          <w:rFonts w:ascii="Arial" w:hAnsi="Arial" w:cs="Arial"/>
          <w:sz w:val="20"/>
          <w:szCs w:val="20"/>
        </w:rPr>
        <w:t>Variform</w:t>
      </w:r>
      <w:proofErr w:type="spellEnd"/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General Notices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General References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Groovy Job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Event types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EDI Session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EDI Message Type</w:t>
      </w:r>
    </w:p>
    <w:p w:rsidR="00AF2FAB" w:rsidRDefault="00AF2FAB" w:rsidP="00197E09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Extension Trigger</w:t>
      </w:r>
    </w:p>
    <w:p w:rsidR="00C02317" w:rsidRDefault="00C02317" w:rsidP="00C02317">
      <w:pPr>
        <w:spacing w:after="0"/>
        <w:rPr>
          <w:rFonts w:ascii="Arial" w:hAnsi="Arial" w:cs="Arial"/>
          <w:sz w:val="20"/>
          <w:szCs w:val="20"/>
        </w:rPr>
      </w:pPr>
    </w:p>
    <w:p w:rsidR="00C02317" w:rsidRDefault="00C02317" w:rsidP="00C02317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Steps to port the configuration</w:t>
      </w:r>
    </w:p>
    <w:p w:rsidR="00037A60" w:rsidRDefault="00037A60" w:rsidP="00C02317">
      <w:pPr>
        <w:spacing w:after="0"/>
        <w:rPr>
          <w:rFonts w:ascii="Arial" w:hAnsi="Arial" w:cs="Arial"/>
          <w:sz w:val="28"/>
          <w:szCs w:val="28"/>
        </w:rPr>
      </w:pPr>
    </w:p>
    <w:p w:rsidR="00037A60" w:rsidRDefault="00037A60" w:rsidP="00C02317">
      <w:pPr>
        <w:spacing w:after="0"/>
        <w:rPr>
          <w:rFonts w:ascii="Arial" w:hAnsi="Arial" w:cs="Arial"/>
          <w:sz w:val="20"/>
          <w:szCs w:val="20"/>
        </w:rPr>
      </w:pPr>
      <w:r w:rsidRPr="00267B5C">
        <w:rPr>
          <w:rFonts w:ascii="Arial" w:hAnsi="Arial" w:cs="Arial"/>
          <w:b/>
          <w:sz w:val="20"/>
          <w:szCs w:val="20"/>
        </w:rPr>
        <w:t xml:space="preserve">Steps </w:t>
      </w:r>
      <w:r w:rsidR="00984ED4" w:rsidRPr="00267B5C">
        <w:rPr>
          <w:rFonts w:ascii="Arial" w:hAnsi="Arial" w:cs="Arial"/>
          <w:b/>
          <w:sz w:val="20"/>
          <w:szCs w:val="20"/>
        </w:rPr>
        <w:t>1:</w:t>
      </w:r>
      <w:r>
        <w:rPr>
          <w:rFonts w:ascii="Arial" w:hAnsi="Arial" w:cs="Arial"/>
          <w:sz w:val="20"/>
          <w:szCs w:val="20"/>
        </w:rPr>
        <w:t xml:space="preserve"> Load the given URL </w:t>
      </w:r>
      <w:proofErr w:type="spellStart"/>
      <w:r>
        <w:rPr>
          <w:rFonts w:ascii="Arial" w:hAnsi="Arial" w:cs="Arial"/>
          <w:sz w:val="20"/>
          <w:szCs w:val="20"/>
        </w:rPr>
        <w:t>eg</w:t>
      </w:r>
      <w:proofErr w:type="spellEnd"/>
      <w:r>
        <w:rPr>
          <w:rFonts w:ascii="Arial" w:hAnsi="Arial" w:cs="Arial"/>
          <w:sz w:val="20"/>
          <w:szCs w:val="20"/>
        </w:rPr>
        <w:t>. (</w:t>
      </w:r>
      <w:hyperlink r:id="rId5" w:history="1">
        <w:r w:rsidR="00267B5C" w:rsidRPr="00E658BF">
          <w:rPr>
            <w:rStyle w:val="Hyperlink"/>
            <w:rFonts w:ascii="Arial" w:hAnsi="Arial" w:cs="Arial"/>
            <w:sz w:val="20"/>
            <w:szCs w:val="20"/>
          </w:rPr>
          <w:t>http://localhost:5000</w:t>
        </w:r>
      </w:hyperlink>
      <w:r>
        <w:rPr>
          <w:rFonts w:ascii="Arial" w:hAnsi="Arial" w:cs="Arial"/>
          <w:sz w:val="20"/>
          <w:szCs w:val="20"/>
        </w:rPr>
        <w:t>)</w:t>
      </w:r>
      <w:r w:rsidR="00267B5C">
        <w:rPr>
          <w:rFonts w:ascii="Arial" w:hAnsi="Arial" w:cs="Arial"/>
          <w:sz w:val="20"/>
          <w:szCs w:val="20"/>
        </w:rPr>
        <w:t xml:space="preserve">, </w:t>
      </w:r>
      <w:r w:rsidR="00052B48">
        <w:rPr>
          <w:rFonts w:ascii="Arial" w:hAnsi="Arial" w:cs="Arial"/>
          <w:sz w:val="20"/>
          <w:szCs w:val="20"/>
        </w:rPr>
        <w:t>below</w:t>
      </w:r>
      <w:r w:rsidR="00267B5C">
        <w:rPr>
          <w:rFonts w:ascii="Arial" w:hAnsi="Arial" w:cs="Arial"/>
          <w:sz w:val="20"/>
          <w:szCs w:val="20"/>
        </w:rPr>
        <w:t xml:space="preserve"> screen should be visible</w:t>
      </w:r>
      <w:r w:rsidR="00FF23D9">
        <w:rPr>
          <w:rFonts w:ascii="Arial" w:hAnsi="Arial" w:cs="Arial"/>
          <w:sz w:val="20"/>
          <w:szCs w:val="20"/>
        </w:rPr>
        <w:t>.</w:t>
      </w:r>
    </w:p>
    <w:p w:rsidR="00860A5C" w:rsidRDefault="00860A5C" w:rsidP="00C02317">
      <w:pPr>
        <w:spacing w:after="0"/>
        <w:rPr>
          <w:rFonts w:ascii="Arial" w:hAnsi="Arial" w:cs="Arial"/>
          <w:sz w:val="20"/>
          <w:szCs w:val="20"/>
        </w:rPr>
      </w:pPr>
    </w:p>
    <w:p w:rsidR="00860A5C" w:rsidRDefault="00860A5C" w:rsidP="00C02317">
      <w:pPr>
        <w:spacing w:after="0"/>
        <w:rPr>
          <w:rFonts w:ascii="Arial" w:hAnsi="Arial" w:cs="Arial"/>
          <w:b/>
          <w:sz w:val="20"/>
          <w:szCs w:val="20"/>
        </w:rPr>
      </w:pPr>
      <w:r w:rsidRPr="00860A5C">
        <w:rPr>
          <w:rFonts w:ascii="Arial" w:hAnsi="Arial" w:cs="Arial"/>
          <w:b/>
          <w:sz w:val="20"/>
          <w:szCs w:val="20"/>
        </w:rPr>
        <w:t>Home</w:t>
      </w:r>
      <w:r w:rsidR="00FE76FC">
        <w:rPr>
          <w:rFonts w:ascii="Arial" w:hAnsi="Arial" w:cs="Arial"/>
          <w:b/>
          <w:sz w:val="20"/>
          <w:szCs w:val="20"/>
        </w:rPr>
        <w:t xml:space="preserve"> </w:t>
      </w:r>
      <w:r w:rsidRPr="00860A5C">
        <w:rPr>
          <w:rFonts w:ascii="Arial" w:hAnsi="Arial" w:cs="Arial"/>
          <w:b/>
          <w:sz w:val="20"/>
          <w:szCs w:val="20"/>
        </w:rPr>
        <w:t>Page</w:t>
      </w:r>
    </w:p>
    <w:p w:rsidR="004F4D1E" w:rsidRPr="00860A5C" w:rsidRDefault="004F4D1E" w:rsidP="00C02317">
      <w:pPr>
        <w:spacing w:after="0"/>
        <w:rPr>
          <w:rFonts w:ascii="Arial" w:hAnsi="Arial" w:cs="Arial"/>
          <w:b/>
          <w:sz w:val="20"/>
          <w:szCs w:val="20"/>
        </w:rPr>
      </w:pPr>
    </w:p>
    <w:p w:rsidR="00FF23D9" w:rsidRDefault="00FF23D9" w:rsidP="00C02317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54A4AA5" wp14:editId="647EF1B4">
            <wp:extent cx="57315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9" w:rsidRDefault="00FF23D9" w:rsidP="00C02317">
      <w:pPr>
        <w:spacing w:after="0"/>
        <w:rPr>
          <w:rFonts w:ascii="Arial" w:hAnsi="Arial" w:cs="Arial"/>
          <w:sz w:val="20"/>
          <w:szCs w:val="20"/>
        </w:rPr>
      </w:pPr>
    </w:p>
    <w:p w:rsidR="000A5176" w:rsidRDefault="00FF23D9" w:rsidP="00C0231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Export and Import system should be visible if it added before.</w:t>
      </w:r>
    </w:p>
    <w:p w:rsidR="00662588" w:rsidRDefault="00662588" w:rsidP="0066258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C115C3">
        <w:rPr>
          <w:rFonts w:ascii="Arial" w:hAnsi="Arial" w:cs="Arial"/>
          <w:b/>
          <w:sz w:val="20"/>
          <w:szCs w:val="20"/>
        </w:rPr>
        <w:t>Export</w:t>
      </w:r>
      <w:r w:rsidR="00395D63" w:rsidRPr="00C115C3">
        <w:rPr>
          <w:rFonts w:ascii="Arial" w:hAnsi="Arial" w:cs="Arial"/>
          <w:b/>
          <w:sz w:val="20"/>
          <w:szCs w:val="20"/>
        </w:rPr>
        <w:t xml:space="preserve"> Systems</w:t>
      </w:r>
      <w:r w:rsidRPr="00C115C3"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From where you want to export the entities.</w:t>
      </w:r>
    </w:p>
    <w:p w:rsidR="00662588" w:rsidRPr="00662588" w:rsidRDefault="00662588" w:rsidP="00662588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C115C3">
        <w:rPr>
          <w:rFonts w:ascii="Arial" w:hAnsi="Arial" w:cs="Arial"/>
          <w:b/>
          <w:sz w:val="20"/>
          <w:szCs w:val="20"/>
        </w:rPr>
        <w:t>Import Systems:</w:t>
      </w:r>
      <w:r>
        <w:rPr>
          <w:rFonts w:ascii="Arial" w:hAnsi="Arial" w:cs="Arial"/>
          <w:sz w:val="20"/>
          <w:szCs w:val="20"/>
        </w:rPr>
        <w:t xml:space="preserve"> System where you want to import the entities.</w:t>
      </w:r>
    </w:p>
    <w:p w:rsidR="00FF23D9" w:rsidRDefault="00FF23D9" w:rsidP="00C0231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br/>
        <w:t xml:space="preserve">Please click on </w:t>
      </w:r>
      <w:r w:rsidR="004D3CBF">
        <w:rPr>
          <w:rFonts w:ascii="Arial" w:hAnsi="Arial" w:cs="Arial"/>
          <w:sz w:val="20"/>
          <w:szCs w:val="20"/>
        </w:rPr>
        <w:t>“</w:t>
      </w:r>
      <w:r>
        <w:rPr>
          <w:rFonts w:ascii="Arial" w:hAnsi="Arial" w:cs="Arial"/>
          <w:sz w:val="20"/>
          <w:szCs w:val="20"/>
        </w:rPr>
        <w:t>Add System</w:t>
      </w:r>
      <w:r w:rsidR="004D3CBF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button in case you want add new system</w:t>
      </w:r>
      <w:r w:rsidR="002644DC">
        <w:rPr>
          <w:rFonts w:ascii="Arial" w:hAnsi="Arial" w:cs="Arial"/>
          <w:sz w:val="20"/>
          <w:szCs w:val="20"/>
        </w:rPr>
        <w:t>.</w:t>
      </w:r>
    </w:p>
    <w:p w:rsidR="002644DC" w:rsidRDefault="002644DC" w:rsidP="00C02317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9C3EA30" wp14:editId="2C0114C6">
            <wp:extent cx="5731510" cy="3110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1A" w:rsidRDefault="003F0E1A" w:rsidP="00C02317">
      <w:pPr>
        <w:spacing w:after="0"/>
        <w:rPr>
          <w:rFonts w:ascii="Arial" w:hAnsi="Arial" w:cs="Arial"/>
          <w:sz w:val="20"/>
          <w:szCs w:val="20"/>
        </w:rPr>
      </w:pPr>
    </w:p>
    <w:p w:rsidR="003F0E1A" w:rsidRDefault="003F0E1A" w:rsidP="00C0231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 can use various shortcut to perform the Operation.</w:t>
      </w:r>
    </w:p>
    <w:p w:rsidR="003F0E1A" w:rsidRPr="007D25C9" w:rsidRDefault="007D25C9" w:rsidP="003F0E1A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 w:rsidRPr="007D25C9">
        <w:rPr>
          <w:rFonts w:ascii="Arial" w:hAnsi="Arial" w:cs="Arial"/>
          <w:b/>
          <w:sz w:val="20"/>
          <w:szCs w:val="20"/>
        </w:rPr>
        <w:t>Ping</w:t>
      </w:r>
      <w:r>
        <w:rPr>
          <w:rFonts w:ascii="Arial" w:hAnsi="Arial" w:cs="Arial"/>
          <w:b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Click to see N4 is up or not</w:t>
      </w:r>
    </w:p>
    <w:p w:rsidR="007D25C9" w:rsidRPr="007D25C9" w:rsidRDefault="007D25C9" w:rsidP="003F0E1A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Visit: </w:t>
      </w:r>
      <w:r>
        <w:rPr>
          <w:rFonts w:ascii="Arial" w:hAnsi="Arial" w:cs="Arial"/>
          <w:sz w:val="20"/>
          <w:szCs w:val="20"/>
        </w:rPr>
        <w:t>Click to visit the N4.</w:t>
      </w:r>
    </w:p>
    <w:p w:rsidR="007D25C9" w:rsidRPr="007D25C9" w:rsidRDefault="007D25C9" w:rsidP="003F0E1A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Pencil: </w:t>
      </w:r>
      <w:r>
        <w:rPr>
          <w:rFonts w:ascii="Arial" w:hAnsi="Arial" w:cs="Arial"/>
          <w:sz w:val="20"/>
          <w:szCs w:val="20"/>
        </w:rPr>
        <w:t>To Update the N4 details.</w:t>
      </w:r>
    </w:p>
    <w:p w:rsidR="007D25C9" w:rsidRPr="007D25C9" w:rsidRDefault="007D25C9" w:rsidP="003F0E1A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Delete: </w:t>
      </w:r>
      <w:r>
        <w:rPr>
          <w:rFonts w:ascii="Arial" w:hAnsi="Arial" w:cs="Arial"/>
          <w:sz w:val="20"/>
          <w:szCs w:val="20"/>
        </w:rPr>
        <w:t>To delete the N4 System from AD Tool.</w:t>
      </w:r>
    </w:p>
    <w:p w:rsidR="007D25C9" w:rsidRPr="007D25C9" w:rsidRDefault="007D25C9" w:rsidP="003F0E1A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Queue: </w:t>
      </w:r>
      <w:r>
        <w:rPr>
          <w:rFonts w:ascii="Arial" w:hAnsi="Arial" w:cs="Arial"/>
          <w:sz w:val="20"/>
          <w:szCs w:val="20"/>
        </w:rPr>
        <w:t>To see what are the entities are available.</w:t>
      </w:r>
    </w:p>
    <w:p w:rsidR="007D25C9" w:rsidRPr="007D25C9" w:rsidRDefault="007D25C9" w:rsidP="003F0E1A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History: </w:t>
      </w:r>
      <w:r>
        <w:rPr>
          <w:rFonts w:ascii="Arial" w:hAnsi="Arial" w:cs="Arial"/>
          <w:sz w:val="20"/>
          <w:szCs w:val="20"/>
        </w:rPr>
        <w:t>To see the history.</w:t>
      </w:r>
    </w:p>
    <w:p w:rsidR="00C02317" w:rsidRDefault="003F0E1A" w:rsidP="00C02317">
      <w:pPr>
        <w:spacing w:after="0"/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EEDD12" wp14:editId="2F7EE758">
            <wp:extent cx="5731510" cy="3110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7E" w:rsidRDefault="0094707E" w:rsidP="00C02317">
      <w:pPr>
        <w:spacing w:after="0"/>
        <w:rPr>
          <w:rFonts w:ascii="Arial" w:hAnsi="Arial" w:cs="Arial"/>
          <w:sz w:val="28"/>
          <w:szCs w:val="28"/>
        </w:rPr>
      </w:pPr>
    </w:p>
    <w:p w:rsidR="0094707E" w:rsidRDefault="0094707E" w:rsidP="00C02317">
      <w:pPr>
        <w:spacing w:after="0"/>
        <w:rPr>
          <w:rFonts w:ascii="Arial" w:hAnsi="Arial" w:cs="Arial"/>
          <w:sz w:val="24"/>
          <w:szCs w:val="24"/>
        </w:rPr>
      </w:pPr>
      <w:r w:rsidRPr="0094707E">
        <w:rPr>
          <w:rFonts w:ascii="Arial" w:hAnsi="Arial" w:cs="Arial"/>
          <w:sz w:val="24"/>
          <w:szCs w:val="24"/>
        </w:rPr>
        <w:t xml:space="preserve">Step 2: </w:t>
      </w:r>
      <w:r>
        <w:rPr>
          <w:rFonts w:ascii="Arial" w:hAnsi="Arial" w:cs="Arial"/>
          <w:sz w:val="24"/>
          <w:szCs w:val="24"/>
        </w:rPr>
        <w:t>Click on “visit” button to visit system.</w:t>
      </w:r>
    </w:p>
    <w:p w:rsidR="003021CE" w:rsidRDefault="003021CE" w:rsidP="00C02317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81D4D8F" wp14:editId="14A4E2E7">
            <wp:extent cx="5731510" cy="3110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8A" w:rsidRDefault="00A1118A" w:rsidP="00C02317">
      <w:pPr>
        <w:spacing w:after="0"/>
        <w:rPr>
          <w:rFonts w:ascii="Arial" w:hAnsi="Arial" w:cs="Arial"/>
          <w:sz w:val="24"/>
          <w:szCs w:val="24"/>
        </w:rPr>
      </w:pPr>
    </w:p>
    <w:p w:rsidR="00A1118A" w:rsidRDefault="00A1118A" w:rsidP="00A1118A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Visit date:</w:t>
      </w:r>
    </w:p>
    <w:p w:rsidR="00A1118A" w:rsidRDefault="00675FC7" w:rsidP="00A1118A">
      <w:pPr>
        <w:pStyle w:val="ListParagraph"/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01F491" wp14:editId="4CCA3BDB">
            <wp:extent cx="4461164" cy="363674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330" cy="36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6B" w:rsidRDefault="002C716B" w:rsidP="00EF75C5">
      <w:pPr>
        <w:pStyle w:val="ListParagraph"/>
        <w:numPr>
          <w:ilvl w:val="1"/>
          <w:numId w:val="6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“</w:t>
      </w:r>
      <w:proofErr w:type="spellStart"/>
      <w:r>
        <w:rPr>
          <w:rFonts w:ascii="Arial" w:hAnsi="Arial" w:cs="Arial"/>
          <w:sz w:val="24"/>
          <w:szCs w:val="24"/>
        </w:rPr>
        <w:t>VisitNow</w:t>
      </w:r>
      <w:proofErr w:type="spellEnd"/>
      <w:r>
        <w:rPr>
          <w:rFonts w:ascii="Arial" w:hAnsi="Arial" w:cs="Arial"/>
          <w:sz w:val="24"/>
          <w:szCs w:val="24"/>
        </w:rPr>
        <w:t>” if you want to visit now or select visited from the list.</w:t>
      </w:r>
      <w:r w:rsidR="00EF75C5">
        <w:rPr>
          <w:rFonts w:ascii="Arial" w:hAnsi="Arial" w:cs="Arial"/>
          <w:sz w:val="24"/>
          <w:szCs w:val="24"/>
        </w:rPr>
        <w:t xml:space="preserve"> List of entities will be displayed from selected system.</w:t>
      </w:r>
    </w:p>
    <w:p w:rsidR="00030EDB" w:rsidRDefault="00030EDB" w:rsidP="00030EDB">
      <w:pPr>
        <w:pStyle w:val="ListParagraph"/>
        <w:spacing w:after="0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10ECC02" wp14:editId="6C7FF40B">
            <wp:extent cx="4658460" cy="2964873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799" cy="29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D" w:rsidRDefault="00C24CAD" w:rsidP="00C24CAD">
      <w:pPr>
        <w:pStyle w:val="ListParagraph"/>
        <w:numPr>
          <w:ilvl w:val="1"/>
          <w:numId w:val="6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entity one by one and select the rows which you want to export from or import to another systems.</w:t>
      </w:r>
      <w:r w:rsidR="001B458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458D">
        <w:rPr>
          <w:rFonts w:ascii="Arial" w:hAnsi="Arial" w:cs="Arial"/>
          <w:sz w:val="24"/>
          <w:szCs w:val="24"/>
        </w:rPr>
        <w:t>Eg</w:t>
      </w:r>
      <w:proofErr w:type="spellEnd"/>
      <w:r w:rsidR="001B458D">
        <w:rPr>
          <w:rFonts w:ascii="Arial" w:hAnsi="Arial" w:cs="Arial"/>
          <w:sz w:val="24"/>
          <w:szCs w:val="24"/>
        </w:rPr>
        <w:t>:</w:t>
      </w:r>
    </w:p>
    <w:p w:rsidR="001B458D" w:rsidRDefault="00EA6E7B" w:rsidP="001B458D">
      <w:pPr>
        <w:pStyle w:val="ListParagraph"/>
        <w:numPr>
          <w:ilvl w:val="2"/>
          <w:numId w:val="6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any number of</w:t>
      </w:r>
      <w:r w:rsidR="001B458D">
        <w:rPr>
          <w:rFonts w:ascii="Arial" w:hAnsi="Arial" w:cs="Arial"/>
          <w:sz w:val="24"/>
          <w:szCs w:val="24"/>
        </w:rPr>
        <w:t xml:space="preserve"> code extension</w:t>
      </w:r>
      <w:r>
        <w:rPr>
          <w:rFonts w:ascii="Arial" w:hAnsi="Arial" w:cs="Arial"/>
          <w:sz w:val="24"/>
          <w:szCs w:val="24"/>
        </w:rPr>
        <w:t xml:space="preserve"> and click on “Add to Queue” button.</w:t>
      </w:r>
    </w:p>
    <w:p w:rsidR="00211F9F" w:rsidRDefault="00211F9F" w:rsidP="00211F9F">
      <w:pPr>
        <w:pStyle w:val="ListParagraph"/>
        <w:spacing w:after="0"/>
        <w:ind w:left="216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936DA8" wp14:editId="2EE28D97">
            <wp:extent cx="5001491" cy="271408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676" cy="27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0E" w:rsidRDefault="005E7D0E" w:rsidP="00211F9F">
      <w:pPr>
        <w:pStyle w:val="ListParagraph"/>
        <w:spacing w:after="0"/>
        <w:ind w:left="2160"/>
        <w:rPr>
          <w:rFonts w:ascii="Arial" w:hAnsi="Arial" w:cs="Arial"/>
          <w:sz w:val="24"/>
          <w:szCs w:val="24"/>
        </w:rPr>
      </w:pPr>
    </w:p>
    <w:p w:rsidR="005E7D0E" w:rsidRDefault="00EA6E7B" w:rsidP="001B458D">
      <w:pPr>
        <w:pStyle w:val="ListParagraph"/>
        <w:numPr>
          <w:ilvl w:val="2"/>
          <w:numId w:val="6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</w:t>
      </w:r>
      <w:r w:rsidR="005E7D0E">
        <w:rPr>
          <w:rFonts w:ascii="Arial" w:hAnsi="Arial" w:cs="Arial"/>
          <w:sz w:val="24"/>
          <w:szCs w:val="24"/>
        </w:rPr>
        <w:t xml:space="preserve"> any number of General Notice and click on “Add to Queue” button.</w:t>
      </w:r>
    </w:p>
    <w:p w:rsidR="00EA6E7B" w:rsidRDefault="005E7D0E" w:rsidP="005E7D0E">
      <w:pPr>
        <w:pStyle w:val="ListParagraph"/>
        <w:spacing w:after="0"/>
        <w:ind w:left="216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4EDAF56" wp14:editId="311B0515">
            <wp:extent cx="4518785" cy="245213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2337" cy="24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E7B">
        <w:rPr>
          <w:rFonts w:ascii="Arial" w:hAnsi="Arial" w:cs="Arial"/>
          <w:sz w:val="24"/>
          <w:szCs w:val="24"/>
        </w:rPr>
        <w:t xml:space="preserve"> </w:t>
      </w:r>
    </w:p>
    <w:p w:rsidR="00632364" w:rsidRDefault="00632364" w:rsidP="005E7D0E">
      <w:pPr>
        <w:pStyle w:val="ListParagraph"/>
        <w:spacing w:after="0"/>
        <w:ind w:left="2160"/>
        <w:rPr>
          <w:rFonts w:ascii="Arial" w:hAnsi="Arial" w:cs="Arial"/>
          <w:sz w:val="24"/>
          <w:szCs w:val="24"/>
        </w:rPr>
      </w:pPr>
    </w:p>
    <w:p w:rsidR="00632364" w:rsidRDefault="00632364" w:rsidP="00632364">
      <w:pPr>
        <w:pStyle w:val="ListParagraph"/>
        <w:numPr>
          <w:ilvl w:val="2"/>
          <w:numId w:val="6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above steps for any number of time as per your requirement.</w:t>
      </w:r>
    </w:p>
    <w:p w:rsidR="005537E6" w:rsidRDefault="005537E6" w:rsidP="00632364">
      <w:pPr>
        <w:pStyle w:val="ListParagraph"/>
        <w:numPr>
          <w:ilvl w:val="2"/>
          <w:numId w:val="6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search the item based on wildcard character also. </w:t>
      </w: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ED02E4" w:rsidRDefault="00ED02E4" w:rsidP="00ED02E4">
      <w:pPr>
        <w:pStyle w:val="ListParagraph"/>
        <w:spacing w:after="0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Searching the General Notice which is having “YARD” word.</w:t>
      </w:r>
    </w:p>
    <w:p w:rsidR="005537E6" w:rsidRDefault="00ED02E4" w:rsidP="005537E6">
      <w:pPr>
        <w:pStyle w:val="ListParagraph"/>
        <w:spacing w:after="0"/>
        <w:ind w:left="216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32F359" wp14:editId="3A598FCB">
            <wp:extent cx="4727055" cy="256515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000" cy="25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64" w:rsidRPr="00A50C64" w:rsidRDefault="00A50C64" w:rsidP="00A50C64">
      <w:pPr>
        <w:spacing w:after="0"/>
        <w:rPr>
          <w:rFonts w:ascii="Arial" w:hAnsi="Arial" w:cs="Arial"/>
          <w:sz w:val="24"/>
          <w:szCs w:val="24"/>
        </w:rPr>
      </w:pPr>
      <w:r w:rsidRPr="00007118">
        <w:rPr>
          <w:rFonts w:ascii="Arial" w:hAnsi="Arial" w:cs="Arial"/>
          <w:b/>
          <w:sz w:val="24"/>
          <w:szCs w:val="24"/>
        </w:rPr>
        <w:t>Step 3:</w:t>
      </w:r>
      <w:r>
        <w:rPr>
          <w:rFonts w:ascii="Arial" w:hAnsi="Arial" w:cs="Arial"/>
          <w:sz w:val="24"/>
          <w:szCs w:val="24"/>
        </w:rPr>
        <w:t xml:space="preserve"> Click on Queue button to see final Queue, Which will be imported or exported.</w:t>
      </w:r>
    </w:p>
    <w:p w:rsidR="001B458D" w:rsidRDefault="00BB52E1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A0C6852" wp14:editId="00B1312E">
            <wp:extent cx="5731510" cy="31102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71" w:rsidRDefault="00AC7571" w:rsidP="00BB52E1">
      <w:pPr>
        <w:spacing w:after="0"/>
        <w:rPr>
          <w:rFonts w:ascii="Arial" w:hAnsi="Arial" w:cs="Arial"/>
          <w:sz w:val="24"/>
          <w:szCs w:val="24"/>
        </w:rPr>
      </w:pPr>
    </w:p>
    <w:p w:rsidR="00BB52E1" w:rsidRDefault="00AC7571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 Queue</w:t>
      </w:r>
    </w:p>
    <w:p w:rsidR="00BB52E1" w:rsidRDefault="00AC7571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87DB9BD" wp14:editId="56E7A4DF">
            <wp:extent cx="5731510" cy="268085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204" cy="26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20" w:rsidRDefault="00356120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can do below operation.</w:t>
      </w:r>
    </w:p>
    <w:p w:rsidR="00356120" w:rsidRDefault="00BE1AC4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11B506" wp14:editId="4FFCA125">
            <wp:extent cx="5731510" cy="245225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085" cy="24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5D" w:rsidRDefault="00416A5D" w:rsidP="00BB52E1">
      <w:pPr>
        <w:spacing w:after="0"/>
        <w:rPr>
          <w:rFonts w:ascii="Arial" w:hAnsi="Arial" w:cs="Arial"/>
          <w:sz w:val="24"/>
          <w:szCs w:val="24"/>
        </w:rPr>
      </w:pPr>
      <w:r w:rsidRPr="00416A5D">
        <w:rPr>
          <w:rFonts w:ascii="Arial" w:hAnsi="Arial" w:cs="Arial"/>
          <w:b/>
          <w:sz w:val="24"/>
          <w:szCs w:val="24"/>
        </w:rPr>
        <w:lastRenderedPageBreak/>
        <w:t>Step 4: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Click on Export button.</w:t>
      </w:r>
      <w:r w:rsidR="00456698">
        <w:rPr>
          <w:rFonts w:ascii="Arial" w:hAnsi="Arial" w:cs="Arial"/>
          <w:sz w:val="24"/>
          <w:szCs w:val="24"/>
        </w:rPr>
        <w:t xml:space="preserve"> SNX will be download to the system.</w:t>
      </w:r>
    </w:p>
    <w:p w:rsidR="00456698" w:rsidRDefault="00456698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7564CD" wp14:editId="386D4268">
            <wp:extent cx="5731510" cy="3110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F0" w:rsidRDefault="009862F0" w:rsidP="00BB52E1">
      <w:pPr>
        <w:spacing w:after="0"/>
        <w:rPr>
          <w:rFonts w:ascii="Arial" w:hAnsi="Arial" w:cs="Arial"/>
          <w:sz w:val="24"/>
          <w:szCs w:val="24"/>
        </w:rPr>
      </w:pPr>
    </w:p>
    <w:p w:rsidR="009862F0" w:rsidRDefault="009862F0" w:rsidP="00BB52E1">
      <w:pPr>
        <w:spacing w:after="0"/>
        <w:rPr>
          <w:rFonts w:ascii="Arial" w:hAnsi="Arial" w:cs="Arial"/>
          <w:sz w:val="24"/>
          <w:szCs w:val="24"/>
        </w:rPr>
      </w:pPr>
      <w:r w:rsidRPr="006078F5">
        <w:rPr>
          <w:rFonts w:ascii="Arial" w:hAnsi="Arial" w:cs="Arial"/>
          <w:b/>
          <w:sz w:val="24"/>
          <w:szCs w:val="24"/>
        </w:rPr>
        <w:t>Sample SNX:</w:t>
      </w:r>
      <w:r w:rsidR="00D81FA9">
        <w:rPr>
          <w:rFonts w:ascii="Arial" w:hAnsi="Arial" w:cs="Arial"/>
          <w:sz w:val="24"/>
          <w:szCs w:val="24"/>
        </w:rPr>
        <w:t xml:space="preserve"> This xml can be used to import to any other system.</w:t>
      </w:r>
    </w:p>
    <w:p w:rsidR="009862F0" w:rsidRDefault="00D81FA9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32BE2E" wp14:editId="47BDA7C1">
            <wp:extent cx="5731510" cy="31102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5" w:rsidRDefault="006078F5" w:rsidP="00BB52E1">
      <w:pPr>
        <w:spacing w:after="0"/>
        <w:rPr>
          <w:rFonts w:ascii="Arial" w:hAnsi="Arial" w:cs="Arial"/>
          <w:sz w:val="24"/>
          <w:szCs w:val="24"/>
        </w:rPr>
      </w:pPr>
    </w:p>
    <w:p w:rsidR="00416A5D" w:rsidRDefault="00416A5D" w:rsidP="00BB52E1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456698">
        <w:rPr>
          <w:rFonts w:ascii="Arial" w:hAnsi="Arial" w:cs="Arial"/>
          <w:b/>
          <w:sz w:val="24"/>
          <w:szCs w:val="24"/>
        </w:rPr>
        <w:t>Stpe</w:t>
      </w:r>
      <w:proofErr w:type="spellEnd"/>
      <w:r w:rsidRPr="00456698">
        <w:rPr>
          <w:rFonts w:ascii="Arial" w:hAnsi="Arial" w:cs="Arial"/>
          <w:b/>
          <w:sz w:val="24"/>
          <w:szCs w:val="24"/>
        </w:rPr>
        <w:t xml:space="preserve"> 5:</w:t>
      </w:r>
      <w:r>
        <w:rPr>
          <w:rFonts w:ascii="Arial" w:hAnsi="Arial" w:cs="Arial"/>
          <w:sz w:val="24"/>
          <w:szCs w:val="24"/>
        </w:rPr>
        <w:t xml:space="preserve"> Click on Import button.</w:t>
      </w:r>
      <w:r w:rsidR="006078F5">
        <w:rPr>
          <w:rFonts w:ascii="Arial" w:hAnsi="Arial" w:cs="Arial"/>
          <w:sz w:val="24"/>
          <w:szCs w:val="24"/>
        </w:rPr>
        <w:t xml:space="preserve"> List of import system will be display please check the checkbox and Click on “CONFIRM IMPORT”.</w:t>
      </w:r>
      <w:bookmarkStart w:id="0" w:name="_GoBack"/>
      <w:bookmarkEnd w:id="0"/>
    </w:p>
    <w:p w:rsidR="006078F5" w:rsidRPr="00416A5D" w:rsidRDefault="006078F5" w:rsidP="00BB52E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2822642" wp14:editId="0BE3122B">
            <wp:extent cx="5731510" cy="31102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8F5" w:rsidRPr="00416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A6E82"/>
    <w:multiLevelType w:val="hybridMultilevel"/>
    <w:tmpl w:val="7B10B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84A26"/>
    <w:multiLevelType w:val="hybridMultilevel"/>
    <w:tmpl w:val="FC529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E1D5A"/>
    <w:multiLevelType w:val="hybridMultilevel"/>
    <w:tmpl w:val="E646B9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D34B8"/>
    <w:multiLevelType w:val="hybridMultilevel"/>
    <w:tmpl w:val="43BCF8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401A39"/>
    <w:multiLevelType w:val="hybridMultilevel"/>
    <w:tmpl w:val="578E3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D56056"/>
    <w:multiLevelType w:val="hybridMultilevel"/>
    <w:tmpl w:val="41F490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CA9"/>
    <w:rsid w:val="00007118"/>
    <w:rsid w:val="00030EDB"/>
    <w:rsid w:val="00037A60"/>
    <w:rsid w:val="00052B48"/>
    <w:rsid w:val="0008016D"/>
    <w:rsid w:val="000A5176"/>
    <w:rsid w:val="00137743"/>
    <w:rsid w:val="00197E09"/>
    <w:rsid w:val="001B458D"/>
    <w:rsid w:val="00211F9F"/>
    <w:rsid w:val="002644DC"/>
    <w:rsid w:val="00267B5C"/>
    <w:rsid w:val="002B1CA9"/>
    <w:rsid w:val="002C716B"/>
    <w:rsid w:val="003021CE"/>
    <w:rsid w:val="00356120"/>
    <w:rsid w:val="00395D63"/>
    <w:rsid w:val="003F0E1A"/>
    <w:rsid w:val="00416A5D"/>
    <w:rsid w:val="00456698"/>
    <w:rsid w:val="004D3CBF"/>
    <w:rsid w:val="004F4D1E"/>
    <w:rsid w:val="005537E6"/>
    <w:rsid w:val="005E7D0E"/>
    <w:rsid w:val="006078F5"/>
    <w:rsid w:val="00632364"/>
    <w:rsid w:val="00662588"/>
    <w:rsid w:val="00675FC7"/>
    <w:rsid w:val="00725B6E"/>
    <w:rsid w:val="00761BAD"/>
    <w:rsid w:val="007A6A08"/>
    <w:rsid w:val="007D25C9"/>
    <w:rsid w:val="00860A5C"/>
    <w:rsid w:val="008A4934"/>
    <w:rsid w:val="0094707E"/>
    <w:rsid w:val="00955DCD"/>
    <w:rsid w:val="00984ED4"/>
    <w:rsid w:val="009862F0"/>
    <w:rsid w:val="00A1118A"/>
    <w:rsid w:val="00A50C64"/>
    <w:rsid w:val="00AC7571"/>
    <w:rsid w:val="00AF2FAB"/>
    <w:rsid w:val="00BB52E1"/>
    <w:rsid w:val="00BE1AC4"/>
    <w:rsid w:val="00C02317"/>
    <w:rsid w:val="00C115C3"/>
    <w:rsid w:val="00C24CAD"/>
    <w:rsid w:val="00D81FA9"/>
    <w:rsid w:val="00EA6E7B"/>
    <w:rsid w:val="00ED02E4"/>
    <w:rsid w:val="00EF75C5"/>
    <w:rsid w:val="00F806D6"/>
    <w:rsid w:val="00FE76FC"/>
    <w:rsid w:val="00FF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E0D94"/>
  <w15:chartTrackingRefBased/>
  <w15:docId w15:val="{1021F350-08AE-41EB-8CCB-DBF9EB0F4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B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B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00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Cargotec</Company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Pravin</dc:creator>
  <cp:keywords/>
  <dc:description/>
  <cp:lastModifiedBy>Kumar Pravin</cp:lastModifiedBy>
  <cp:revision>101</cp:revision>
  <dcterms:created xsi:type="dcterms:W3CDTF">2021-06-06T06:47:00Z</dcterms:created>
  <dcterms:modified xsi:type="dcterms:W3CDTF">2021-06-06T08:05:00Z</dcterms:modified>
</cp:coreProperties>
</file>