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F4E79"/>
          <w:sz w:val="32"/>
        </w:rPr>
        <w:t>KALINGA INSTITUTE OF INDUSTRIAL TECHNOLOGY</w:t>
      </w:r>
    </w:p>
    <w:p>
      <w:pPr>
        <w:jc w:val="center"/>
      </w:pPr>
      <w:r>
        <w:rPr>
          <w:rFonts w:ascii="Times New Roman" w:hAnsi="Times New Roman"/>
          <w:b/>
          <w:sz w:val="28"/>
        </w:rPr>
        <w:t>COMPUTER NETWORKS MINI PROJECT</w:t>
      </w:r>
    </w:p>
    <w:p/>
    <w:p/>
    <w:p>
      <w:pPr>
        <w:jc w:val="center"/>
      </w:pPr>
      <w:r>
        <w:rPr>
          <w:rFonts w:ascii="Times New Roman" w:hAnsi="Times New Roman"/>
          <w:b/>
          <w:color w:val="1F4E79"/>
          <w:sz w:val="48"/>
        </w:rPr>
        <w:t>DESIGNING A PROXY SERVER</w:t>
      </w:r>
    </w:p>
    <w:p>
      <w:pPr>
        <w:jc w:val="center"/>
      </w:pPr>
      <w:r>
        <w:rPr>
          <w:rFonts w:ascii="Times New Roman" w:hAnsi="Times New Roman"/>
          <w:i/>
          <w:sz w:val="30"/>
        </w:rPr>
        <w:t>Final Project Report</w:t>
      </w:r>
    </w:p>
    <w:p/>
    <w:p/>
    <w:p>
      <w:pPr>
        <w:jc w:val="center"/>
      </w:pPr>
      <w:r>
        <w:rPr>
          <w:rFonts w:ascii="Times New Roman" w:hAnsi="Times New Roman"/>
          <w:b/>
          <w:sz w:val="24"/>
        </w:rPr>
        <w:t>Submitted by</w:t>
        <w:br/>
      </w:r>
      <w:r>
        <w:rPr>
          <w:rFonts w:ascii="Times New Roman" w:hAnsi="Times New Roman"/>
          <w:sz w:val="24"/>
        </w:rPr>
        <w:t>Pravab Dash — Roll No. 24051567</w:t>
        <w:br/>
      </w:r>
      <w:r>
        <w:rPr>
          <w:rFonts w:ascii="Times New Roman" w:hAnsi="Times New Roman"/>
          <w:sz w:val="24"/>
        </w:rPr>
        <w:t>Achinta Saha — Roll No. 24155676</w:t>
        <w:br/>
        <w:br/>
      </w:r>
      <w:r>
        <w:rPr>
          <w:rFonts w:ascii="Times New Roman" w:hAnsi="Times New Roman"/>
          <w:sz w:val="24"/>
        </w:rPr>
        <w:t>Department: Computer Science and Engineering</w:t>
        <w:br/>
      </w:r>
      <w:r>
        <w:rPr>
          <w:rFonts w:ascii="Times New Roman" w:hAnsi="Times New Roman"/>
          <w:sz w:val="24"/>
        </w:rPr>
        <w:t>Section: CSE31</w:t>
        <w:br/>
      </w:r>
      <w:r>
        <w:rPr>
          <w:rFonts w:ascii="Times New Roman" w:hAnsi="Times New Roman"/>
          <w:sz w:val="24"/>
        </w:rPr>
        <w:t>Academic Session: 2026–2027</w:t>
      </w:r>
    </w:p>
    <w:p>
      <w:r>
        <w:br w:type="page"/>
      </w:r>
    </w:p>
    <w:p>
      <w:pPr>
        <w:pStyle w:val="Heading1"/>
      </w:pPr>
      <w:r>
        <w:t>Abstract</w:t>
      </w:r>
    </w:p>
    <w:p>
      <w:r>
        <w:rPr>
          <w:i w:val="0"/>
        </w:rPr>
        <w:t>This project implements a forward HTTP proxy server in Python. The proxy acts as an intermediary between a client and a destination web server: it receives an HTTP request, applies request validation and domain access-control rules, checks whether a reusable response is available in its local cache, forwards eligible cache misses to the destination server, and returns the response to the client. The implementation uses TCP sockets and a thread-per-client model so that multiple client connections can be handled concurrently.</w:t>
      </w:r>
    </w:p>
    <w:p>
      <w:r>
        <w:rPr>
          <w:i w:val="0"/>
        </w:rPr>
        <w:t>The project includes file-based response caching with a 60-second time-to-live (TTL), cache hit/miss logging, domain blocking, request and error logging, timeouts, and handling for malformed requests and unreachable destinations. Testing evidence supplied for the project confirms normal HTTP forwarding, cache HIT/MISS behaviour, TTL expiry, HTTP 403 domain blocking, ten concurrent clients, logging, and an LRU cache-eviction test. A performance test script compares direct requests with proxied requests and reports latency statistics and concurrent-request timing. Exact benchmark numbers are not included in the evidence used to prepare this report, so no numerical performance improvement is claimed.</w:t>
      </w:r>
    </w:p>
    <w:p>
      <w:r>
        <w:rPr>
          <w:i w:val="0"/>
        </w:rPr>
        <w:t>Keywords: Computer Networks, Forward Proxy, HTTP, TCP Sockets, Caching, TTL, LRU, Access Control, Concurrency, Logging.</w:t>
      </w:r>
    </w:p>
    <w:p>
      <w:pPr>
        <w:pStyle w:val="Heading1"/>
      </w:pPr>
      <w:r>
        <w:t>Table of Contents</w:t>
      </w:r>
    </w:p>
    <w:p>
      <w:r>
        <w:rPr>
          <w:i w:val="0"/>
        </w:rPr>
        <w:t>1. Introduction</w:t>
      </w:r>
    </w:p>
    <w:p>
      <w:r>
        <w:rPr>
          <w:i w:val="0"/>
        </w:rPr>
        <w:t>2. Problem Statement and Objectives</w:t>
      </w:r>
    </w:p>
    <w:p>
      <w:r>
        <w:rPr>
          <w:i w:val="0"/>
        </w:rPr>
        <w:t>3. Background and Concepts</w:t>
      </w:r>
    </w:p>
    <w:p>
      <w:r>
        <w:rPr>
          <w:i w:val="0"/>
        </w:rPr>
        <w:t>4. System Requirements and Scope</w:t>
      </w:r>
    </w:p>
    <w:p>
      <w:r>
        <w:rPr>
          <w:i w:val="0"/>
        </w:rPr>
        <w:t>5. System Architecture and Workflow</w:t>
      </w:r>
    </w:p>
    <w:p>
      <w:r>
        <w:rPr>
          <w:i w:val="0"/>
        </w:rPr>
        <w:t>6. Design and Implementation</w:t>
      </w:r>
    </w:p>
    <w:p>
      <w:r>
        <w:rPr>
          <w:i w:val="0"/>
        </w:rPr>
        <w:t>7. Testing and Results</w:t>
      </w:r>
    </w:p>
    <w:p>
      <w:r>
        <w:rPr>
          <w:i w:val="0"/>
        </w:rPr>
        <w:t>8. Performance Evaluation</w:t>
      </w:r>
    </w:p>
    <w:p>
      <w:r>
        <w:rPr>
          <w:i w:val="0"/>
        </w:rPr>
        <w:t>9. Limitations and Future Enhancements</w:t>
      </w:r>
    </w:p>
    <w:p>
      <w:r>
        <w:rPr>
          <w:i w:val="0"/>
        </w:rPr>
        <w:t>10. Conclusion</w:t>
      </w:r>
    </w:p>
    <w:p>
      <w:r>
        <w:rPr>
          <w:i w:val="0"/>
        </w:rPr>
        <w:t>References</w:t>
      </w:r>
    </w:p>
    <w:p>
      <w:r>
        <w:rPr>
          <w:i w:val="0"/>
        </w:rPr>
        <w:t>Appendix A — Project Files</w:t>
      </w:r>
    </w:p>
    <w:p>
      <w:r>
        <w:br w:type="page"/>
      </w:r>
    </w:p>
    <w:p>
      <w:pPr>
        <w:pStyle w:val="Heading1"/>
      </w:pPr>
      <w:r>
        <w:t>1. Introduction</w:t>
      </w:r>
    </w:p>
    <w:p>
      <w:r>
        <w:rPr>
          <w:i w:val="0"/>
        </w:rPr>
        <w:t>A proxy server is an intermediary that receives requests from clients and communicates with destination servers on their behalf. In web communication, a forward proxy is commonly positioned on the client side. Instead of connecting directly to a destination, a client sends its request to the proxy; the proxy processes the request and returns the destination's response.</w:t>
      </w:r>
    </w:p>
    <w:p>
      <w:r>
        <w:rPr>
          <w:i w:val="0"/>
        </w:rPr>
        <w:t>A proxy can provide a point at which traffic is inspected, logged, filtered, and cached. Caching can avoid repeated network requests when a response is reusable, while access-control rules can restrict access to selected domains. However, the proxy also adds processing and communication overhead, and cached content must not be reused after it becomes stale or when response directives make it unsuitable for caching.</w:t>
      </w:r>
    </w:p>
    <w:p>
      <w:r>
        <w:rPr>
          <w:i w:val="0"/>
        </w:rPr>
        <w:t>The project applies these concepts in a small educational implementation using Python 3, TCP sockets, and HTTP GET requests. It is designed for local demonstration and for explaining the request path, cache policy, concurrent handling, error paths, and trade-offs introduced by an intermediary.</w:t>
      </w:r>
    </w:p>
    <w:p>
      <w:pPr>
        <w:pStyle w:val="Heading1"/>
      </w:pPr>
      <w:r>
        <w:t>2. Problem Statement and Objectives</w:t>
      </w:r>
    </w:p>
    <w:p>
      <w:pPr>
        <w:pStyle w:val="Heading2"/>
      </w:pPr>
      <w:r>
        <w:t>2.1 Problem Statement</w:t>
      </w:r>
    </w:p>
    <w:p>
      <w:r>
        <w:rPr>
          <w:i w:val="0"/>
        </w:rPr>
        <w:t>The objective is to design and implement a proxy server that receives client HTTP requests, forwards them to destination servers, and returns responses while supporting concurrency, caching, access control, logging, error handling, and a basic performance comparison with direct communication.</w:t>
      </w:r>
    </w:p>
    <w:p>
      <w:pPr>
        <w:pStyle w:val="Heading2"/>
      </w:pPr>
      <w:r>
        <w:t>2.2 Objectives</w:t>
      </w:r>
    </w:p>
    <w:p>
      <w:pPr>
        <w:pStyle w:val="ListBullet"/>
      </w:pPr>
      <w:r>
        <w:t>Implement a forward proxy that intermediates HTTP client requests.</w:t>
      </w:r>
    </w:p>
    <w:p>
      <w:pPr>
        <w:pStyle w:val="ListBullet"/>
      </w:pPr>
      <w:r>
        <w:t>Parse and validate HTTP GET requests and forward valid requests to the requested destination.</w:t>
      </w:r>
    </w:p>
    <w:p>
      <w:pPr>
        <w:pStyle w:val="ListBullet"/>
      </w:pPr>
      <w:r>
        <w:t>Support multiple simultaneous clients so one client does not block all other clients.</w:t>
      </w:r>
    </w:p>
    <w:p>
      <w:pPr>
        <w:pStyle w:val="ListBullet"/>
      </w:pPr>
      <w:r>
        <w:t>Cache eligible HTTP responses in files and reuse them while they remain valid.</w:t>
      </w:r>
    </w:p>
    <w:p>
      <w:pPr>
        <w:pStyle w:val="ListBullet"/>
      </w:pPr>
      <w:r>
        <w:t>Use a TTL policy and an LRU-style cache-capacity policy to control cached entries.</w:t>
      </w:r>
    </w:p>
    <w:p>
      <w:pPr>
        <w:pStyle w:val="ListBullet"/>
      </w:pPr>
      <w:r>
        <w:t>Block configured domains and their subdomains.</w:t>
      </w:r>
    </w:p>
    <w:p>
      <w:pPr>
        <w:pStyle w:val="ListBullet"/>
      </w:pPr>
      <w:r>
        <w:t>Log request, response, cache, timing, and error information.</w:t>
      </w:r>
    </w:p>
    <w:p>
      <w:pPr>
        <w:pStyle w:val="ListBullet"/>
      </w:pPr>
      <w:r>
        <w:t>Handle malformed requests, unsupported methods, timeouts, and unreachable destinations gracefully.</w:t>
      </w:r>
    </w:p>
    <w:p>
      <w:pPr>
        <w:pStyle w:val="ListBullet"/>
      </w:pPr>
      <w:r>
        <w:t>Test normal operation, cache hits and misses, access control, concurrency, error handling, and cache eviction.</w:t>
      </w:r>
    </w:p>
    <w:p>
      <w:pPr>
        <w:pStyle w:val="ListBullet"/>
      </w:pPr>
      <w:r>
        <w:t>Compare direct and proxied request performance using a repeatable test script.</w:t>
      </w:r>
    </w:p>
    <w:p>
      <w:pPr>
        <w:pStyle w:val="Heading1"/>
      </w:pPr>
      <w:r>
        <w:t>3. Background and Concepts</w:t>
      </w:r>
    </w:p>
    <w:p>
      <w:pPr>
        <w:pStyle w:val="Heading2"/>
      </w:pPr>
      <w:r>
        <w:t>3.1 Forward Proxy</w:t>
      </w:r>
    </w:p>
    <w:p>
      <w:r>
        <w:rPr>
          <w:i w:val="0"/>
        </w:rPr>
        <w:t>A forward proxy serves clients and makes outbound requests on their behalf. In this project, the client connects to the proxy listening on 127.0.0.1:8080. The proxy determines the destination from the HTTP request, connects to that destination, and relays the response. This differs from a reverse proxy, which is typically placed in front of one or more origin servers to receive requests on their behalf.</w:t>
      </w:r>
    </w:p>
    <w:p>
      <w:pPr>
        <w:pStyle w:val="Heading2"/>
      </w:pPr>
      <w:r>
        <w:t>3.2 HTTP over TCP</w:t>
      </w:r>
    </w:p>
    <w:p>
      <w:r>
        <w:rPr>
          <w:i w:val="0"/>
        </w:rPr>
        <w:t>HTTP is an application-layer protocol. The project uses TCP sockets to exchange HTTP request and response bytes. The implementation focuses on HTTP GET and closes each client/upstream connection after the response, simplifying connection lifecycle management for the demonstration.</w:t>
      </w:r>
    </w:p>
    <w:p>
      <w:pPr>
        <w:pStyle w:val="Heading2"/>
      </w:pPr>
      <w:r>
        <w:t>3.3 Caching, TTL, and LRU</w:t>
      </w:r>
    </w:p>
    <w:p>
      <w:r>
        <w:rPr>
          <w:i w:val="0"/>
        </w:rPr>
        <w:t>A cache stores a copy of a response so a later matching request may be served locally. A cache miss requires the proxy to contact the origin server; a cache hit can avoid that upstream request. The implementation uses the URL as the cache identity, represented by a SHA-256 hash for a filesystem-safe cache filename. A 60-second TTL limits the period for which an entry is considered fresh. The LRU eviction test configures a maximum of three entries and checks that the least-recently-accessed test file is evicted when four files are present.</w:t>
      </w:r>
    </w:p>
    <w:p>
      <w:pPr>
        <w:pStyle w:val="Heading2"/>
      </w:pPr>
      <w:r>
        <w:t>3.4 Access Control and Logging</w:t>
      </w:r>
    </w:p>
    <w:p>
      <w:r>
        <w:rPr>
          <w:i w:val="0"/>
        </w:rPr>
        <w:t>The blocked-domains configuration lists domains that should be denied. The proxy compares the requested host with the configured domain and also checks subdomains. A blocked request receives HTTP 403. Logs provide a record of client address, request method, URL, status, cache result, response time, and relevant details for troubleshooting.</w:t>
      </w:r>
    </w:p>
    <w:p>
      <w:pPr>
        <w:pStyle w:val="Heading2"/>
      </w:pPr>
      <w:r>
        <w:t>3.5 Concurrency</w:t>
      </w:r>
    </w:p>
    <w:p>
      <w:r>
        <w:rPr>
          <w:i w:val="0"/>
        </w:rPr>
        <w:t>The server accepts connections and handles each client in a separate thread. This thread-per-client model allows requests from different clients to make progress independently. A lock protects shared cache operations where concurrent reads, writes, or eviction could otherwise interfere with each other.</w:t>
      </w:r>
    </w:p>
    <w:p>
      <w:pPr>
        <w:pStyle w:val="Heading1"/>
      </w:pPr>
      <w:r>
        <w:t>4. System Requirements and Scope</w:t>
      </w:r>
    </w:p>
    <w:tbl>
      <w:tblPr>
        <w:tblStyle w:val="TableGrid"/>
        <w:tblW w:type="auto" w:w="0"/>
        <w:jc w:val="center"/>
        <w:tblLook w:firstColumn="1" w:firstRow="1" w:lastColumn="0" w:lastRow="0" w:noHBand="0" w:noVBand="1" w:val="04A0"/>
      </w:tblPr>
      <w:tblGrid>
        <w:gridCol w:w="4939"/>
        <w:gridCol w:w="4939"/>
      </w:tblGrid>
      <w:tr>
        <w:tc>
          <w:tcPr>
            <w:tcW w:type="dxa" w:w="2376"/>
            <w:vAlign w:val="center"/>
            <w:shd w:fill="1F4E79"/>
          </w:tcPr>
          <w:p>
            <w:pPr>
              <w:spacing w:after="0"/>
            </w:pPr>
            <w:r/>
            <w:r>
              <w:rPr>
                <w:rFonts w:ascii="Times New Roman" w:hAnsi="Times New Roman"/>
                <w:b/>
                <w:color w:val="FFFFFF"/>
                <w:sz w:val="20"/>
              </w:rPr>
              <w:t>Category</w:t>
            </w:r>
          </w:p>
        </w:tc>
        <w:tc>
          <w:tcPr>
            <w:tcW w:type="dxa" w:w="7776"/>
            <w:vAlign w:val="center"/>
            <w:shd w:fill="1F4E79"/>
          </w:tcPr>
          <w:p>
            <w:pPr>
              <w:spacing w:after="0"/>
            </w:pPr>
            <w:r/>
            <w:r>
              <w:rPr>
                <w:rFonts w:ascii="Times New Roman" w:hAnsi="Times New Roman"/>
                <w:b/>
                <w:color w:val="FFFFFF"/>
                <w:sz w:val="20"/>
              </w:rPr>
              <w:t>Specification</w:t>
            </w:r>
          </w:p>
        </w:tc>
      </w:tr>
      <w:tr>
        <w:tc>
          <w:tcPr>
            <w:tcW w:type="dxa" w:w="2376"/>
            <w:vAlign w:val="center"/>
          </w:tcPr>
          <w:p>
            <w:pPr>
              <w:spacing w:after="0"/>
            </w:pPr>
            <w:r/>
            <w:r>
              <w:rPr>
                <w:rFonts w:ascii="Times New Roman" w:hAnsi="Times New Roman"/>
                <w:b w:val="0"/>
                <w:sz w:val="19"/>
              </w:rPr>
              <w:t>Language</w:t>
            </w:r>
          </w:p>
        </w:tc>
        <w:tc>
          <w:tcPr>
            <w:tcW w:type="dxa" w:w="7776"/>
            <w:vAlign w:val="center"/>
          </w:tcPr>
          <w:p>
            <w:pPr>
              <w:spacing w:after="0"/>
            </w:pPr>
            <w:r/>
            <w:r>
              <w:rPr>
                <w:rFonts w:ascii="Times New Roman" w:hAnsi="Times New Roman"/>
                <w:b w:val="0"/>
                <w:sz w:val="19"/>
              </w:rPr>
              <w:t>Python 3</w:t>
            </w:r>
          </w:p>
        </w:tc>
      </w:tr>
      <w:tr>
        <w:tc>
          <w:tcPr>
            <w:tcW w:type="dxa" w:w="2376"/>
            <w:vAlign w:val="center"/>
            <w:shd w:fill="EAF1F8"/>
          </w:tcPr>
          <w:p>
            <w:pPr>
              <w:spacing w:after="0"/>
            </w:pPr>
            <w:r/>
            <w:r>
              <w:rPr>
                <w:rFonts w:ascii="Times New Roman" w:hAnsi="Times New Roman"/>
                <w:b w:val="0"/>
                <w:sz w:val="19"/>
              </w:rPr>
              <w:t>Network interface</w:t>
            </w:r>
          </w:p>
        </w:tc>
        <w:tc>
          <w:tcPr>
            <w:tcW w:type="dxa" w:w="7776"/>
            <w:vAlign w:val="center"/>
            <w:shd w:fill="EAF1F8"/>
          </w:tcPr>
          <w:p>
            <w:pPr>
              <w:spacing w:after="0"/>
            </w:pPr>
            <w:r/>
            <w:r>
              <w:rPr>
                <w:rFonts w:ascii="Times New Roman" w:hAnsi="Times New Roman"/>
                <w:b w:val="0"/>
                <w:sz w:val="19"/>
              </w:rPr>
              <w:t>TCP sockets</w:t>
            </w:r>
          </w:p>
        </w:tc>
      </w:tr>
      <w:tr>
        <w:tc>
          <w:tcPr>
            <w:tcW w:type="dxa" w:w="2376"/>
            <w:vAlign w:val="center"/>
          </w:tcPr>
          <w:p>
            <w:pPr>
              <w:spacing w:after="0"/>
            </w:pPr>
            <w:r/>
            <w:r>
              <w:rPr>
                <w:rFonts w:ascii="Times New Roman" w:hAnsi="Times New Roman"/>
                <w:b w:val="0"/>
                <w:sz w:val="19"/>
              </w:rPr>
              <w:t>Proxy type</w:t>
            </w:r>
          </w:p>
        </w:tc>
        <w:tc>
          <w:tcPr>
            <w:tcW w:type="dxa" w:w="7776"/>
            <w:vAlign w:val="center"/>
          </w:tcPr>
          <w:p>
            <w:pPr>
              <w:spacing w:after="0"/>
            </w:pPr>
            <w:r/>
            <w:r>
              <w:rPr>
                <w:rFonts w:ascii="Times New Roman" w:hAnsi="Times New Roman"/>
                <w:b w:val="0"/>
                <w:sz w:val="19"/>
              </w:rPr>
              <w:t>Forward proxy</w:t>
            </w:r>
          </w:p>
        </w:tc>
      </w:tr>
      <w:tr>
        <w:tc>
          <w:tcPr>
            <w:tcW w:type="dxa" w:w="2376"/>
            <w:vAlign w:val="center"/>
            <w:shd w:fill="EAF1F8"/>
          </w:tcPr>
          <w:p>
            <w:pPr>
              <w:spacing w:after="0"/>
            </w:pPr>
            <w:r/>
            <w:r>
              <w:rPr>
                <w:rFonts w:ascii="Times New Roman" w:hAnsi="Times New Roman"/>
                <w:b w:val="0"/>
                <w:sz w:val="19"/>
              </w:rPr>
              <w:t>Local listening address</w:t>
            </w:r>
          </w:p>
        </w:tc>
        <w:tc>
          <w:tcPr>
            <w:tcW w:type="dxa" w:w="7776"/>
            <w:vAlign w:val="center"/>
            <w:shd w:fill="EAF1F8"/>
          </w:tcPr>
          <w:p>
            <w:pPr>
              <w:spacing w:after="0"/>
            </w:pPr>
            <w:r/>
            <w:r>
              <w:rPr>
                <w:rFonts w:ascii="Times New Roman" w:hAnsi="Times New Roman"/>
                <w:b w:val="0"/>
                <w:sz w:val="19"/>
              </w:rPr>
              <w:t>127.0.0.1:8080</w:t>
            </w:r>
          </w:p>
        </w:tc>
      </w:tr>
      <w:tr>
        <w:tc>
          <w:tcPr>
            <w:tcW w:type="dxa" w:w="2376"/>
            <w:vAlign w:val="center"/>
          </w:tcPr>
          <w:p>
            <w:pPr>
              <w:spacing w:after="0"/>
            </w:pPr>
            <w:r/>
            <w:r>
              <w:rPr>
                <w:rFonts w:ascii="Times New Roman" w:hAnsi="Times New Roman"/>
                <w:b w:val="0"/>
                <w:sz w:val="19"/>
              </w:rPr>
              <w:t>HTTP method in scope</w:t>
            </w:r>
          </w:p>
        </w:tc>
        <w:tc>
          <w:tcPr>
            <w:tcW w:type="dxa" w:w="7776"/>
            <w:vAlign w:val="center"/>
          </w:tcPr>
          <w:p>
            <w:pPr>
              <w:spacing w:after="0"/>
            </w:pPr>
            <w:r/>
            <w:r>
              <w:rPr>
                <w:rFonts w:ascii="Times New Roman" w:hAnsi="Times New Roman"/>
                <w:b w:val="0"/>
                <w:sz w:val="19"/>
              </w:rPr>
              <w:t>GET</w:t>
            </w:r>
          </w:p>
        </w:tc>
      </w:tr>
      <w:tr>
        <w:tc>
          <w:tcPr>
            <w:tcW w:type="dxa" w:w="2376"/>
            <w:vAlign w:val="center"/>
            <w:shd w:fill="EAF1F8"/>
          </w:tcPr>
          <w:p>
            <w:pPr>
              <w:spacing w:after="0"/>
            </w:pPr>
            <w:r/>
            <w:r>
              <w:rPr>
                <w:rFonts w:ascii="Times New Roman" w:hAnsi="Times New Roman"/>
                <w:b w:val="0"/>
                <w:sz w:val="19"/>
              </w:rPr>
              <w:t>Concurrency</w:t>
            </w:r>
          </w:p>
        </w:tc>
        <w:tc>
          <w:tcPr>
            <w:tcW w:type="dxa" w:w="7776"/>
            <w:vAlign w:val="center"/>
            <w:shd w:fill="EAF1F8"/>
          </w:tcPr>
          <w:p>
            <w:pPr>
              <w:spacing w:after="0"/>
            </w:pPr>
            <w:r/>
            <w:r>
              <w:rPr>
                <w:rFonts w:ascii="Times New Roman" w:hAnsi="Times New Roman"/>
                <w:b w:val="0"/>
                <w:sz w:val="19"/>
              </w:rPr>
              <w:t>Thread per client connection</w:t>
            </w:r>
          </w:p>
        </w:tc>
      </w:tr>
      <w:tr>
        <w:tc>
          <w:tcPr>
            <w:tcW w:type="dxa" w:w="2376"/>
            <w:vAlign w:val="center"/>
          </w:tcPr>
          <w:p>
            <w:pPr>
              <w:spacing w:after="0"/>
            </w:pPr>
            <w:r/>
            <w:r>
              <w:rPr>
                <w:rFonts w:ascii="Times New Roman" w:hAnsi="Times New Roman"/>
                <w:b w:val="0"/>
                <w:sz w:val="19"/>
              </w:rPr>
              <w:t>Cache storage</w:t>
            </w:r>
          </w:p>
        </w:tc>
        <w:tc>
          <w:tcPr>
            <w:tcW w:type="dxa" w:w="7776"/>
            <w:vAlign w:val="center"/>
          </w:tcPr>
          <w:p>
            <w:pPr>
              <w:spacing w:after="0"/>
            </w:pPr>
            <w:r/>
            <w:r>
              <w:rPr>
                <w:rFonts w:ascii="Times New Roman" w:hAnsi="Times New Roman"/>
                <w:b w:val="0"/>
                <w:sz w:val="19"/>
              </w:rPr>
              <w:t>Local files in the cache directory</w:t>
            </w:r>
          </w:p>
        </w:tc>
      </w:tr>
      <w:tr>
        <w:tc>
          <w:tcPr>
            <w:tcW w:type="dxa" w:w="2376"/>
            <w:vAlign w:val="center"/>
            <w:shd w:fill="EAF1F8"/>
          </w:tcPr>
          <w:p>
            <w:pPr>
              <w:spacing w:after="0"/>
            </w:pPr>
            <w:r/>
            <w:r>
              <w:rPr>
                <w:rFonts w:ascii="Times New Roman" w:hAnsi="Times New Roman"/>
                <w:b w:val="0"/>
                <w:sz w:val="19"/>
              </w:rPr>
              <w:t>Cache identity</w:t>
            </w:r>
          </w:p>
        </w:tc>
        <w:tc>
          <w:tcPr>
            <w:tcW w:type="dxa" w:w="7776"/>
            <w:vAlign w:val="center"/>
            <w:shd w:fill="EAF1F8"/>
          </w:tcPr>
          <w:p>
            <w:pPr>
              <w:spacing w:after="0"/>
            </w:pPr>
            <w:r/>
            <w:r>
              <w:rPr>
                <w:rFonts w:ascii="Times New Roman" w:hAnsi="Times New Roman"/>
                <w:b w:val="0"/>
                <w:sz w:val="19"/>
              </w:rPr>
              <w:t>SHA-256 hash of the request URL</w:t>
            </w:r>
          </w:p>
        </w:tc>
      </w:tr>
      <w:tr>
        <w:tc>
          <w:tcPr>
            <w:tcW w:type="dxa" w:w="2376"/>
            <w:vAlign w:val="center"/>
          </w:tcPr>
          <w:p>
            <w:pPr>
              <w:spacing w:after="0"/>
            </w:pPr>
            <w:r/>
            <w:r>
              <w:rPr>
                <w:rFonts w:ascii="Times New Roman" w:hAnsi="Times New Roman"/>
                <w:b w:val="0"/>
                <w:sz w:val="19"/>
              </w:rPr>
              <w:t>Freshness policy</w:t>
            </w:r>
          </w:p>
        </w:tc>
        <w:tc>
          <w:tcPr>
            <w:tcW w:type="dxa" w:w="7776"/>
            <w:vAlign w:val="center"/>
          </w:tcPr>
          <w:p>
            <w:pPr>
              <w:spacing w:after="0"/>
            </w:pPr>
            <w:r/>
            <w:r>
              <w:rPr>
                <w:rFonts w:ascii="Times New Roman" w:hAnsi="Times New Roman"/>
                <w:b w:val="0"/>
                <w:sz w:val="19"/>
              </w:rPr>
              <w:t>60-second TTL</w:t>
            </w:r>
          </w:p>
        </w:tc>
      </w:tr>
      <w:tr>
        <w:tc>
          <w:tcPr>
            <w:tcW w:type="dxa" w:w="2376"/>
            <w:vAlign w:val="center"/>
            <w:shd w:fill="EAF1F8"/>
          </w:tcPr>
          <w:p>
            <w:pPr>
              <w:spacing w:after="0"/>
            </w:pPr>
            <w:r/>
            <w:r>
              <w:rPr>
                <w:rFonts w:ascii="Times New Roman" w:hAnsi="Times New Roman"/>
                <w:b w:val="0"/>
                <w:sz w:val="19"/>
              </w:rPr>
              <w:t>Cache capacity</w:t>
            </w:r>
          </w:p>
        </w:tc>
        <w:tc>
          <w:tcPr>
            <w:tcW w:type="dxa" w:w="7776"/>
            <w:vAlign w:val="center"/>
            <w:shd w:fill="EAF1F8"/>
          </w:tcPr>
          <w:p>
            <w:pPr>
              <w:spacing w:after="0"/>
            </w:pPr>
            <w:r/>
            <w:r>
              <w:rPr>
                <w:rFonts w:ascii="Times New Roman" w:hAnsi="Times New Roman"/>
                <w:b w:val="0"/>
                <w:sz w:val="19"/>
              </w:rPr>
              <w:t>LRU-style eviction tested with a configured entry limit</w:t>
            </w:r>
          </w:p>
        </w:tc>
      </w:tr>
      <w:tr>
        <w:tc>
          <w:tcPr>
            <w:tcW w:type="dxa" w:w="2376"/>
            <w:vAlign w:val="center"/>
          </w:tcPr>
          <w:p>
            <w:pPr>
              <w:spacing w:after="0"/>
            </w:pPr>
            <w:r/>
            <w:r>
              <w:rPr>
                <w:rFonts w:ascii="Times New Roman" w:hAnsi="Times New Roman"/>
                <w:b w:val="0"/>
                <w:sz w:val="19"/>
              </w:rPr>
              <w:t>Access control</w:t>
            </w:r>
          </w:p>
        </w:tc>
        <w:tc>
          <w:tcPr>
            <w:tcW w:type="dxa" w:w="7776"/>
            <w:vAlign w:val="center"/>
          </w:tcPr>
          <w:p>
            <w:pPr>
              <w:spacing w:after="0"/>
            </w:pPr>
            <w:r/>
            <w:r>
              <w:rPr>
                <w:rFonts w:ascii="Times New Roman" w:hAnsi="Times New Roman"/>
                <w:b w:val="0"/>
                <w:sz w:val="19"/>
              </w:rPr>
              <w:t>Blocked-domain list; matching domain and subdomains denied</w:t>
            </w:r>
          </w:p>
        </w:tc>
      </w:tr>
      <w:tr>
        <w:tc>
          <w:tcPr>
            <w:tcW w:type="dxa" w:w="2376"/>
            <w:vAlign w:val="center"/>
            <w:shd w:fill="EAF1F8"/>
          </w:tcPr>
          <w:p>
            <w:pPr>
              <w:spacing w:after="0"/>
            </w:pPr>
            <w:r/>
            <w:r>
              <w:rPr>
                <w:rFonts w:ascii="Times New Roman" w:hAnsi="Times New Roman"/>
                <w:b w:val="0"/>
                <w:sz w:val="19"/>
              </w:rPr>
              <w:t>Logging</w:t>
            </w:r>
          </w:p>
        </w:tc>
        <w:tc>
          <w:tcPr>
            <w:tcW w:type="dxa" w:w="7776"/>
            <w:vAlign w:val="center"/>
            <w:shd w:fill="EAF1F8"/>
          </w:tcPr>
          <w:p>
            <w:pPr>
              <w:spacing w:after="0"/>
            </w:pPr>
            <w:r/>
            <w:r>
              <w:rPr>
                <w:rFonts w:ascii="Times New Roman" w:hAnsi="Times New Roman"/>
                <w:b w:val="0"/>
                <w:sz w:val="19"/>
              </w:rPr>
              <w:t>File-based logging to proxy.log</w:t>
            </w:r>
          </w:p>
        </w:tc>
      </w:tr>
      <w:tr>
        <w:tc>
          <w:tcPr>
            <w:tcW w:type="dxa" w:w="2376"/>
            <w:vAlign w:val="center"/>
          </w:tcPr>
          <w:p>
            <w:pPr>
              <w:spacing w:after="0"/>
            </w:pPr>
            <w:r/>
            <w:r>
              <w:rPr>
                <w:rFonts w:ascii="Times New Roman" w:hAnsi="Times New Roman"/>
                <w:b w:val="0"/>
                <w:sz w:val="19"/>
              </w:rPr>
              <w:t>Testing</w:t>
            </w:r>
          </w:p>
        </w:tc>
        <w:tc>
          <w:tcPr>
            <w:tcW w:type="dxa" w:w="7776"/>
            <w:vAlign w:val="center"/>
          </w:tcPr>
          <w:p>
            <w:pPr>
              <w:spacing w:after="0"/>
            </w:pPr>
            <w:r/>
            <w:r>
              <w:rPr>
                <w:rFonts w:ascii="Times New Roman" w:hAnsi="Times New Roman"/>
                <w:b w:val="0"/>
                <w:sz w:val="19"/>
              </w:rPr>
              <w:t>Functional client, cache test, performance test, and LRU test</w:t>
            </w:r>
          </w:p>
        </w:tc>
      </w:tr>
    </w:tbl>
    <w:p/>
    <w:p>
      <w:pPr>
        <w:pStyle w:val="Heading2"/>
      </w:pPr>
      <w:r>
        <w:t>4.1 Scope</w:t>
      </w:r>
    </w:p>
    <w:p>
      <w:r>
        <w:rPr>
          <w:i w:val="0"/>
        </w:rPr>
        <w:t>The project is an educational HTTP proxy focused on GET requests. It does not claim to be a complete production proxy. HTTPS tunnelling through CONNECT, full HTTP protocol coverage, persistent connections, authentication, and advanced standards-compliant cache revalidation are outside the documented scope.</w:t>
      </w:r>
    </w:p>
    <w:p>
      <w:pPr>
        <w:pStyle w:val="Heading1"/>
      </w:pPr>
      <w:r>
        <w:t>5. System Architecture and Workflow</w:t>
      </w:r>
    </w:p>
    <w:p>
      <w:pPr>
        <w:pStyle w:val="Heading2"/>
      </w:pPr>
      <w:r>
        <w:t>5.1 High-Level Architecture</w:t>
      </w:r>
    </w:p>
    <w:p>
      <w:pPr>
        <w:pStyle w:val="ListNumber"/>
      </w:pPr>
      <w:r>
        <w:t>Client / test client</w:t>
      </w:r>
    </w:p>
    <w:p>
      <w:pPr>
        <w:pStyle w:val="ListNumber"/>
      </w:pPr>
      <w:r>
        <w:t>Local TCP listener (127.0.0.1:8080)</w:t>
      </w:r>
    </w:p>
    <w:p>
      <w:pPr>
        <w:pStyle w:val="ListNumber"/>
      </w:pPr>
      <w:r>
        <w:t>Request parser and validator</w:t>
      </w:r>
    </w:p>
    <w:p>
      <w:pPr>
        <w:pStyle w:val="ListNumber"/>
      </w:pPr>
      <w:r>
        <w:t>Domain access-control check</w:t>
      </w:r>
    </w:p>
    <w:p>
      <w:pPr>
        <w:pStyle w:val="ListNumber"/>
      </w:pPr>
      <w:r>
        <w:t>Cache lookup and freshness check</w:t>
      </w:r>
    </w:p>
    <w:p>
      <w:pPr>
        <w:pStyle w:val="ListNumber"/>
      </w:pPr>
      <w:r>
        <w:t>Origin server connection on cache miss</w:t>
      </w:r>
    </w:p>
    <w:p>
      <w:pPr>
        <w:pStyle w:val="ListNumber"/>
      </w:pPr>
      <w:r>
        <w:t>Eligible response cache write and eviction check</w:t>
      </w:r>
    </w:p>
    <w:p>
      <w:pPr>
        <w:pStyle w:val="ListNumber"/>
      </w:pPr>
      <w:r>
        <w:t>HTTP response returned to client</w:t>
      </w:r>
    </w:p>
    <w:p>
      <w:pPr>
        <w:pStyle w:val="ListNumber"/>
      </w:pPr>
      <w:r>
        <w:t>Logging of result and elapsed time</w:t>
      </w:r>
    </w:p>
    <w:p>
      <w:pPr>
        <w:pStyle w:val="Heading2"/>
      </w:pPr>
      <w:r>
        <w:t>5.2 Request Workflow</w:t>
      </w:r>
    </w:p>
    <w:p>
      <w:r>
        <w:rPr>
          <w:i w:val="0"/>
        </w:rPr>
        <w:t>The typical request follows this sequence:</w:t>
      </w:r>
    </w:p>
    <w:p>
      <w:pPr>
        <w:pStyle w:val="ListNumber"/>
      </w:pPr>
      <w:r>
        <w:t>The client opens a TCP connection to the proxy and sends an HTTP GET request.</w:t>
      </w:r>
    </w:p>
    <w:p>
      <w:pPr>
        <w:pStyle w:val="ListNumber"/>
      </w:pPr>
      <w:r>
        <w:t>The proxy reads the request headers, checks their size, and parses the method and destination.</w:t>
      </w:r>
    </w:p>
    <w:p>
      <w:pPr>
        <w:pStyle w:val="ListNumber"/>
      </w:pPr>
      <w:r>
        <w:t>The proxy rejects malformed or unsupported requests with an appropriate HTTP error response.</w:t>
      </w:r>
    </w:p>
    <w:p>
      <w:pPr>
        <w:pStyle w:val="ListNumber"/>
      </w:pPr>
      <w:r>
        <w:t>The requested host is checked against the blocked-domain list. A match is rejected with HTTP 403.</w:t>
      </w:r>
    </w:p>
    <w:p>
      <w:pPr>
        <w:pStyle w:val="ListNumber"/>
      </w:pPr>
      <w:r>
        <w:t>For an allowed request, the proxy checks the cache. A fresh matching entry is returned as a cache hit.</w:t>
      </w:r>
    </w:p>
    <w:p>
      <w:pPr>
        <w:pStyle w:val="ListNumber"/>
      </w:pPr>
      <w:r>
        <w:t>If the entry is absent or expired, the proxy contacts the origin server and forwards the request.</w:t>
      </w:r>
    </w:p>
    <w:p>
      <w:pPr>
        <w:pStyle w:val="ListNumber"/>
      </w:pPr>
      <w:r>
        <w:t>The response is relayed to the client. Eligible responses may be stored in the file cache.</w:t>
      </w:r>
    </w:p>
    <w:p>
      <w:pPr>
        <w:pStyle w:val="ListNumber"/>
      </w:pPr>
      <w:r>
        <w:t>The cache TTL and capacity policy govern the reuse and eviction of stored entries.</w:t>
      </w:r>
    </w:p>
    <w:p>
      <w:pPr>
        <w:pStyle w:val="ListNumber"/>
      </w:pPr>
      <w:r>
        <w:t>The proxy records status, cache outcome, elapsed time, and relevant error details in its log.</w:t>
      </w:r>
    </w:p>
    <w:p>
      <w:pPr>
        <w:pStyle w:val="Heading2"/>
      </w:pPr>
      <w:r>
        <w:t>5.3 Cache Policy</w:t>
      </w:r>
    </w:p>
    <w:p>
      <w:r>
        <w:rPr>
          <w:i w:val="0"/>
        </w:rPr>
        <w:t>The cache uses a SHA-256 digest of the URL to form the cache filename, avoiding unsafe URL characters in file paths. Entries are considered stale after 60 seconds. The implementation is intended to cache successful and reusable responses, rather than indiscriminately storing every response. Response directives and headers such as no-store, private, no-cache, Set-Cookie, and Vary: * are treated as reasons not to store a response in the implementation reviewed earlier. The LRU test separately verifies eviction behaviour at a configured capacity.</w:t>
      </w:r>
    </w:p>
    <w:p>
      <w:pPr>
        <w:pStyle w:val="Heading1"/>
      </w:pPr>
      <w:r>
        <w:t>6. Design and Implementation</w:t>
      </w:r>
    </w:p>
    <w:p>
      <w:pPr>
        <w:pStyle w:val="Heading2"/>
      </w:pPr>
      <w:r>
        <w:t>6.1 Server Socket and Client Threads</w:t>
      </w:r>
    </w:p>
    <w:p>
      <w:r>
        <w:rPr>
          <w:i w:val="0"/>
        </w:rPr>
        <w:t>The server binds to the local host and configured port, listens for incoming connections, and creates a worker thread for each accepted client. The listening backlog is configured to allow queued connection attempts. Per-client timeouts and upstream timeouts help prevent a stalled peer from holding resources indefinitely.</w:t>
      </w:r>
    </w:p>
    <w:p>
      <w:pPr>
        <w:pStyle w:val="Heading2"/>
      </w:pPr>
      <w:r>
        <w:t>6.2 HTTP Request Processing</w:t>
      </w:r>
    </w:p>
    <w:p>
      <w:r>
        <w:rPr>
          <w:i w:val="0"/>
        </w:rPr>
        <w:t>The proxy reads request data up to a configured header-size limit, parses the HTTP request line and headers, and determines the destination host and port. It supports the HTTP GET use case and handles absolute-form proxy URLs as well as origin-form requests with a Host header. Unsupported methods and HTTPS CONNECT are rejected rather than silently treated as ordinary GET requests.</w:t>
      </w:r>
    </w:p>
    <w:p>
      <w:pPr>
        <w:pStyle w:val="Heading2"/>
      </w:pPr>
      <w:r>
        <w:t>6.3 Upstream Forwarding and Response Relay</w:t>
      </w:r>
    </w:p>
    <w:p>
      <w:r>
        <w:rPr>
          <w:i w:val="0"/>
        </w:rPr>
        <w:t>On a cache miss, the proxy opens a TCP connection to the destination server, forwards a reconstructed HTTP request, receives the response, and sends the response bytes back to the client. The upstream request uses connection-close behaviour to keep the connection lifecycle straightforward for this implementation. DNS failures, refused connections, socket errors, and timeouts are converted into logged error outcomes and appropriate HTTP error responses where possible.</w:t>
      </w:r>
    </w:p>
    <w:p>
      <w:pPr>
        <w:pStyle w:val="Heading2"/>
      </w:pPr>
      <w:r>
        <w:t>6.4 Access-Control Configuration</w:t>
      </w:r>
    </w:p>
    <w:p>
      <w:r>
        <w:rPr>
          <w:i w:val="0"/>
        </w:rPr>
        <w:t>The blocked_domains.txt file is the configuration point for domain filtering. It is intended to contain one domain per line; blank lines and comment lines are ignored. A configured domain also blocks its subdomains. The exact contents of the file should be set to the domains required for the demonstration before running the access-control test.</w:t>
      </w:r>
    </w:p>
    <w:p>
      <w:pPr>
        <w:pStyle w:val="Heading2"/>
      </w:pPr>
      <w:r>
        <w:t>6.5 Logging</w:t>
      </w:r>
    </w:p>
    <w:p>
      <w:r>
        <w:rPr>
          <w:i w:val="0"/>
        </w:rPr>
        <w:t>The file logger writes timestamped records useful for reviewing request processing. The records include client information, HTTP method, URL, status, cache result, elapsed response time, and details about failures. Log entries are used during demonstrations to distinguish a cache miss from a hit and to confirm that access-control and error-handling paths were reached.</w:t>
      </w:r>
    </w:p>
    <w:p>
      <w:pPr>
        <w:pStyle w:val="Heading2"/>
      </w:pPr>
      <w:r>
        <w:t>6.6 Project Files</w:t>
      </w:r>
    </w:p>
    <w:tbl>
      <w:tblPr>
        <w:tblStyle w:val="TableGrid"/>
        <w:tblW w:type="auto" w:w="0"/>
        <w:jc w:val="center"/>
        <w:tblLook w:firstColumn="1" w:firstRow="1" w:lastColumn="0" w:lastRow="0" w:noHBand="0" w:noVBand="1" w:val="04A0"/>
      </w:tblPr>
      <w:tblGrid>
        <w:gridCol w:w="4939"/>
        <w:gridCol w:w="4939"/>
      </w:tblGrid>
      <w:tr>
        <w:tc>
          <w:tcPr>
            <w:tcW w:type="dxa" w:w="2448"/>
            <w:vAlign w:val="center"/>
            <w:shd w:fill="1F4E79"/>
          </w:tcPr>
          <w:p>
            <w:pPr>
              <w:spacing w:after="0"/>
            </w:pPr>
            <w:r/>
            <w:r>
              <w:rPr>
                <w:rFonts w:ascii="Times New Roman" w:hAnsi="Times New Roman"/>
                <w:b/>
                <w:color w:val="FFFFFF"/>
                <w:sz w:val="20"/>
              </w:rPr>
              <w:t>File</w:t>
            </w:r>
          </w:p>
        </w:tc>
        <w:tc>
          <w:tcPr>
            <w:tcW w:type="dxa" w:w="7704"/>
            <w:vAlign w:val="center"/>
            <w:shd w:fill="1F4E79"/>
          </w:tcPr>
          <w:p>
            <w:pPr>
              <w:spacing w:after="0"/>
            </w:pPr>
            <w:r/>
            <w:r>
              <w:rPr>
                <w:rFonts w:ascii="Times New Roman" w:hAnsi="Times New Roman"/>
                <w:b/>
                <w:color w:val="FFFFFF"/>
                <w:sz w:val="20"/>
              </w:rPr>
              <w:t>Purpose</w:t>
            </w:r>
          </w:p>
        </w:tc>
      </w:tr>
      <w:tr>
        <w:tc>
          <w:tcPr>
            <w:tcW w:type="dxa" w:w="2448"/>
            <w:vAlign w:val="center"/>
          </w:tcPr>
          <w:p>
            <w:pPr>
              <w:spacing w:after="0"/>
            </w:pPr>
            <w:r/>
            <w:r>
              <w:rPr>
                <w:rFonts w:ascii="Times New Roman" w:hAnsi="Times New Roman"/>
                <w:b w:val="0"/>
                <w:sz w:val="19"/>
              </w:rPr>
              <w:t>proxy.py</w:t>
            </w:r>
          </w:p>
        </w:tc>
        <w:tc>
          <w:tcPr>
            <w:tcW w:type="dxa" w:w="7704"/>
            <w:vAlign w:val="center"/>
          </w:tcPr>
          <w:p>
            <w:pPr>
              <w:spacing w:after="0"/>
            </w:pPr>
            <w:r/>
            <w:r>
              <w:rPr>
                <w:rFonts w:ascii="Times New Roman" w:hAnsi="Times New Roman"/>
                <w:b w:val="0"/>
                <w:sz w:val="19"/>
              </w:rPr>
              <w:t>Main proxy server: sockets, request parsing, forwarding, caching, access control, logging, and error handling.</w:t>
            </w:r>
          </w:p>
        </w:tc>
      </w:tr>
      <w:tr>
        <w:tc>
          <w:tcPr>
            <w:tcW w:type="dxa" w:w="2448"/>
            <w:vAlign w:val="center"/>
            <w:shd w:fill="EAF1F8"/>
          </w:tcPr>
          <w:p>
            <w:pPr>
              <w:spacing w:after="0"/>
            </w:pPr>
            <w:r/>
            <w:r>
              <w:rPr>
                <w:rFonts w:ascii="Times New Roman" w:hAnsi="Times New Roman"/>
                <w:b w:val="0"/>
                <w:sz w:val="19"/>
              </w:rPr>
              <w:t>client.py</w:t>
            </w:r>
          </w:p>
        </w:tc>
        <w:tc>
          <w:tcPr>
            <w:tcW w:type="dxa" w:w="7704"/>
            <w:vAlign w:val="center"/>
            <w:shd w:fill="EAF1F8"/>
          </w:tcPr>
          <w:p>
            <w:pPr>
              <w:spacing w:after="0"/>
            </w:pPr>
            <w:r/>
            <w:r>
              <w:rPr>
                <w:rFonts w:ascii="Times New Roman" w:hAnsi="Times New Roman"/>
                <w:b w:val="0"/>
                <w:sz w:val="19"/>
              </w:rPr>
              <w:t>Basic client for sending a request through the local proxy.</w:t>
            </w:r>
          </w:p>
        </w:tc>
      </w:tr>
      <w:tr>
        <w:tc>
          <w:tcPr>
            <w:tcW w:type="dxa" w:w="2448"/>
            <w:vAlign w:val="center"/>
          </w:tcPr>
          <w:p>
            <w:pPr>
              <w:spacing w:after="0"/>
            </w:pPr>
            <w:r/>
            <w:r>
              <w:rPr>
                <w:rFonts w:ascii="Times New Roman" w:hAnsi="Times New Roman"/>
                <w:b w:val="0"/>
                <w:sz w:val="19"/>
              </w:rPr>
              <w:t>test_client.py</w:t>
            </w:r>
          </w:p>
        </w:tc>
        <w:tc>
          <w:tcPr>
            <w:tcW w:type="dxa" w:w="7704"/>
            <w:vAlign w:val="center"/>
          </w:tcPr>
          <w:p>
            <w:pPr>
              <w:spacing w:after="0"/>
            </w:pPr>
            <w:r/>
            <w:r>
              <w:rPr>
                <w:rFonts w:ascii="Times New Roman" w:hAnsi="Times New Roman"/>
                <w:b w:val="0"/>
                <w:sz w:val="19"/>
              </w:rPr>
              <w:t>Functional test client for checking repeated requests and cache HIT/MISS behaviour.</w:t>
            </w:r>
          </w:p>
        </w:tc>
      </w:tr>
      <w:tr>
        <w:tc>
          <w:tcPr>
            <w:tcW w:type="dxa" w:w="2448"/>
            <w:vAlign w:val="center"/>
            <w:shd w:fill="EAF1F8"/>
          </w:tcPr>
          <w:p>
            <w:pPr>
              <w:spacing w:after="0"/>
            </w:pPr>
            <w:r/>
            <w:r>
              <w:rPr>
                <w:rFonts w:ascii="Times New Roman" w:hAnsi="Times New Roman"/>
                <w:b w:val="0"/>
                <w:sz w:val="19"/>
              </w:rPr>
              <w:t>performance_test.py</w:t>
            </w:r>
          </w:p>
        </w:tc>
        <w:tc>
          <w:tcPr>
            <w:tcW w:type="dxa" w:w="7704"/>
            <w:vAlign w:val="center"/>
            <w:shd w:fill="EAF1F8"/>
          </w:tcPr>
          <w:p>
            <w:pPr>
              <w:spacing w:after="0"/>
            </w:pPr>
            <w:r/>
            <w:r>
              <w:rPr>
                <w:rFonts w:ascii="Times New Roman" w:hAnsi="Times New Roman"/>
                <w:b w:val="0"/>
                <w:sz w:val="19"/>
              </w:rPr>
              <w:t>Compares direct and proxied requests and runs a concurrent-client timing test.</w:t>
            </w:r>
          </w:p>
        </w:tc>
      </w:tr>
      <w:tr>
        <w:tc>
          <w:tcPr>
            <w:tcW w:type="dxa" w:w="2448"/>
            <w:vAlign w:val="center"/>
          </w:tcPr>
          <w:p>
            <w:pPr>
              <w:spacing w:after="0"/>
            </w:pPr>
            <w:r/>
            <w:r>
              <w:rPr>
                <w:rFonts w:ascii="Times New Roman" w:hAnsi="Times New Roman"/>
                <w:b w:val="0"/>
                <w:sz w:val="19"/>
              </w:rPr>
              <w:t>test_lru.py</w:t>
            </w:r>
          </w:p>
        </w:tc>
        <w:tc>
          <w:tcPr>
            <w:tcW w:type="dxa" w:w="7704"/>
            <w:vAlign w:val="center"/>
          </w:tcPr>
          <w:p>
            <w:pPr>
              <w:spacing w:after="0"/>
            </w:pPr>
            <w:r/>
            <w:r>
              <w:rPr>
                <w:rFonts w:ascii="Times New Roman" w:hAnsi="Times New Roman"/>
                <w:b w:val="0"/>
                <w:sz w:val="19"/>
              </w:rPr>
              <w:t>Focused LRU cache-eviction test using a temporary cache directory.</w:t>
            </w:r>
          </w:p>
        </w:tc>
      </w:tr>
      <w:tr>
        <w:tc>
          <w:tcPr>
            <w:tcW w:type="dxa" w:w="2448"/>
            <w:vAlign w:val="center"/>
            <w:shd w:fill="EAF1F8"/>
          </w:tcPr>
          <w:p>
            <w:pPr>
              <w:spacing w:after="0"/>
            </w:pPr>
            <w:r/>
            <w:r>
              <w:rPr>
                <w:rFonts w:ascii="Times New Roman" w:hAnsi="Times New Roman"/>
                <w:b w:val="0"/>
                <w:sz w:val="19"/>
              </w:rPr>
              <w:t>blocked_domains.txt</w:t>
            </w:r>
          </w:p>
        </w:tc>
        <w:tc>
          <w:tcPr>
            <w:tcW w:type="dxa" w:w="7704"/>
            <w:vAlign w:val="center"/>
            <w:shd w:fill="EAF1F8"/>
          </w:tcPr>
          <w:p>
            <w:pPr>
              <w:spacing w:after="0"/>
            </w:pPr>
            <w:r/>
            <w:r>
              <w:rPr>
                <w:rFonts w:ascii="Times New Roman" w:hAnsi="Times New Roman"/>
                <w:b w:val="0"/>
                <w:sz w:val="19"/>
              </w:rPr>
              <w:t>Configuration file for domains that should be blocked.</w:t>
            </w:r>
          </w:p>
        </w:tc>
      </w:tr>
      <w:tr>
        <w:tc>
          <w:tcPr>
            <w:tcW w:type="dxa" w:w="2448"/>
            <w:vAlign w:val="center"/>
          </w:tcPr>
          <w:p>
            <w:pPr>
              <w:spacing w:after="0"/>
            </w:pPr>
            <w:r/>
            <w:r>
              <w:rPr>
                <w:rFonts w:ascii="Times New Roman" w:hAnsi="Times New Roman"/>
                <w:b w:val="0"/>
                <w:sz w:val="19"/>
              </w:rPr>
              <w:t>.gitignore</w:t>
            </w:r>
          </w:p>
        </w:tc>
        <w:tc>
          <w:tcPr>
            <w:tcW w:type="dxa" w:w="7704"/>
            <w:vAlign w:val="center"/>
          </w:tcPr>
          <w:p>
            <w:pPr>
              <w:spacing w:after="0"/>
            </w:pPr>
            <w:r/>
            <w:r>
              <w:rPr>
                <w:rFonts w:ascii="Times New Roman" w:hAnsi="Times New Roman"/>
                <w:b w:val="0"/>
                <w:sz w:val="19"/>
              </w:rPr>
              <w:t>Excludes generated cache/log/bytecode and named backup files from routine Git additions.</w:t>
            </w:r>
          </w:p>
        </w:tc>
      </w:tr>
    </w:tbl>
    <w:p/>
    <w:p>
      <w:pPr>
        <w:pStyle w:val="Heading1"/>
      </w:pPr>
      <w:r>
        <w:t>7. Testing and Results</w:t>
      </w:r>
    </w:p>
    <w:p>
      <w:r>
        <w:rPr>
          <w:i w:val="0"/>
        </w:rPr>
        <w:t>The following results are based on the test outcomes reported during project development. They should be reproduced on the final submitted version before evaluation, especially if source files have changed since the earlier tests.</w:t>
      </w:r>
    </w:p>
    <w:tbl>
      <w:tblPr>
        <w:tblStyle w:val="TableGrid"/>
        <w:tblW w:type="auto" w:w="0"/>
        <w:jc w:val="center"/>
        <w:tblLook w:firstColumn="1" w:firstRow="1" w:lastColumn="0" w:lastRow="0" w:noHBand="0" w:noVBand="1" w:val="04A0"/>
      </w:tblPr>
      <w:tblGrid>
        <w:gridCol w:w="3293"/>
        <w:gridCol w:w="3293"/>
        <w:gridCol w:w="3293"/>
      </w:tblGrid>
      <w:tr>
        <w:tc>
          <w:tcPr>
            <w:tcW w:type="dxa" w:w="2088"/>
            <w:vAlign w:val="center"/>
            <w:shd w:fill="1F4E79"/>
          </w:tcPr>
          <w:p>
            <w:pPr>
              <w:spacing w:after="0"/>
            </w:pPr>
            <w:r/>
            <w:r>
              <w:rPr>
                <w:rFonts w:ascii="Times New Roman" w:hAnsi="Times New Roman"/>
                <w:b/>
                <w:color w:val="FFFFFF"/>
                <w:sz w:val="20"/>
              </w:rPr>
              <w:t>Test</w:t>
            </w:r>
          </w:p>
        </w:tc>
        <w:tc>
          <w:tcPr>
            <w:tcW w:type="dxa" w:w="5256"/>
            <w:vAlign w:val="center"/>
            <w:shd w:fill="1F4E79"/>
          </w:tcPr>
          <w:p>
            <w:pPr>
              <w:spacing w:after="0"/>
            </w:pPr>
            <w:r/>
            <w:r>
              <w:rPr>
                <w:rFonts w:ascii="Times New Roman" w:hAnsi="Times New Roman"/>
                <w:b/>
                <w:color w:val="FFFFFF"/>
                <w:sz w:val="20"/>
              </w:rPr>
              <w:t>Expected behaviour</w:t>
            </w:r>
          </w:p>
        </w:tc>
        <w:tc>
          <w:tcPr>
            <w:tcW w:type="dxa" w:w="2808"/>
            <w:vAlign w:val="center"/>
            <w:shd w:fill="1F4E79"/>
          </w:tcPr>
          <w:p>
            <w:pPr>
              <w:spacing w:after="0"/>
            </w:pPr>
            <w:r/>
            <w:r>
              <w:rPr>
                <w:rFonts w:ascii="Times New Roman" w:hAnsi="Times New Roman"/>
                <w:b/>
                <w:color w:val="FFFFFF"/>
                <w:sz w:val="20"/>
              </w:rPr>
              <w:t>Reported result</w:t>
            </w:r>
          </w:p>
        </w:tc>
      </w:tr>
      <w:tr>
        <w:tc>
          <w:tcPr>
            <w:tcW w:type="dxa" w:w="2088"/>
            <w:vAlign w:val="center"/>
          </w:tcPr>
          <w:p>
            <w:pPr>
              <w:spacing w:after="0"/>
            </w:pPr>
            <w:r/>
            <w:r>
              <w:rPr>
                <w:rFonts w:ascii="Times New Roman" w:hAnsi="Times New Roman"/>
                <w:b w:val="0"/>
                <w:sz w:val="19"/>
              </w:rPr>
              <w:t>HTTP request forwarding</w:t>
            </w:r>
          </w:p>
        </w:tc>
        <w:tc>
          <w:tcPr>
            <w:tcW w:type="dxa" w:w="5256"/>
            <w:vAlign w:val="center"/>
          </w:tcPr>
          <w:p>
            <w:pPr>
              <w:spacing w:after="0"/>
            </w:pPr>
            <w:r/>
            <w:r>
              <w:rPr>
                <w:rFonts w:ascii="Times New Roman" w:hAnsi="Times New Roman"/>
                <w:b w:val="0"/>
                <w:sz w:val="19"/>
              </w:rPr>
              <w:t>An allowed GET request is relayed to the destination and a response is returned.</w:t>
            </w:r>
          </w:p>
        </w:tc>
        <w:tc>
          <w:tcPr>
            <w:tcW w:type="dxa" w:w="2808"/>
            <w:vAlign w:val="center"/>
          </w:tcPr>
          <w:p>
            <w:pPr>
              <w:spacing w:after="0"/>
            </w:pPr>
            <w:r/>
            <w:r>
              <w:rPr>
                <w:rFonts w:ascii="Times New Roman" w:hAnsi="Times New Roman"/>
                <w:b w:val="0"/>
                <w:sz w:val="19"/>
              </w:rPr>
              <w:t>Tested</w:t>
            </w:r>
          </w:p>
        </w:tc>
      </w:tr>
      <w:tr>
        <w:tc>
          <w:tcPr>
            <w:tcW w:type="dxa" w:w="2088"/>
            <w:vAlign w:val="center"/>
            <w:shd w:fill="EAF1F8"/>
          </w:tcPr>
          <w:p>
            <w:pPr>
              <w:spacing w:after="0"/>
            </w:pPr>
            <w:r/>
            <w:r>
              <w:rPr>
                <w:rFonts w:ascii="Times New Roman" w:hAnsi="Times New Roman"/>
                <w:b w:val="0"/>
                <w:sz w:val="19"/>
              </w:rPr>
              <w:t>File-based caching</w:t>
            </w:r>
          </w:p>
        </w:tc>
        <w:tc>
          <w:tcPr>
            <w:tcW w:type="dxa" w:w="5256"/>
            <w:vAlign w:val="center"/>
            <w:shd w:fill="EAF1F8"/>
          </w:tcPr>
          <w:p>
            <w:pPr>
              <w:spacing w:after="0"/>
            </w:pPr>
            <w:r/>
            <w:r>
              <w:rPr>
                <w:rFonts w:ascii="Times New Roman" w:hAnsi="Times New Roman"/>
                <w:b w:val="0"/>
                <w:sz w:val="19"/>
              </w:rPr>
              <w:t>An eligible response is saved and can be reused.</w:t>
            </w:r>
          </w:p>
        </w:tc>
        <w:tc>
          <w:tcPr>
            <w:tcW w:type="dxa" w:w="2808"/>
            <w:vAlign w:val="center"/>
            <w:shd w:fill="EAF1F8"/>
          </w:tcPr>
          <w:p>
            <w:pPr>
              <w:spacing w:after="0"/>
            </w:pPr>
            <w:r/>
            <w:r>
              <w:rPr>
                <w:rFonts w:ascii="Times New Roman" w:hAnsi="Times New Roman"/>
                <w:b w:val="0"/>
                <w:sz w:val="19"/>
              </w:rPr>
              <w:t>Tested</w:t>
            </w:r>
          </w:p>
        </w:tc>
      </w:tr>
      <w:tr>
        <w:tc>
          <w:tcPr>
            <w:tcW w:type="dxa" w:w="2088"/>
            <w:vAlign w:val="center"/>
          </w:tcPr>
          <w:p>
            <w:pPr>
              <w:spacing w:after="0"/>
            </w:pPr>
            <w:r/>
            <w:r>
              <w:rPr>
                <w:rFonts w:ascii="Times New Roman" w:hAnsi="Times New Roman"/>
                <w:b w:val="0"/>
                <w:sz w:val="19"/>
              </w:rPr>
              <w:t>Cache HIT/MISS</w:t>
            </w:r>
          </w:p>
        </w:tc>
        <w:tc>
          <w:tcPr>
            <w:tcW w:type="dxa" w:w="5256"/>
            <w:vAlign w:val="center"/>
          </w:tcPr>
          <w:p>
            <w:pPr>
              <w:spacing w:after="0"/>
            </w:pPr>
            <w:r/>
            <w:r>
              <w:rPr>
                <w:rFonts w:ascii="Times New Roman" w:hAnsi="Times New Roman"/>
                <w:b w:val="0"/>
                <w:sz w:val="19"/>
              </w:rPr>
              <w:t>The first uncached request is a miss; a repeat request may be a hit while fresh.</w:t>
            </w:r>
          </w:p>
        </w:tc>
        <w:tc>
          <w:tcPr>
            <w:tcW w:type="dxa" w:w="2808"/>
            <w:vAlign w:val="center"/>
          </w:tcPr>
          <w:p>
            <w:pPr>
              <w:spacing w:after="0"/>
            </w:pPr>
            <w:r/>
            <w:r>
              <w:rPr>
                <w:rFonts w:ascii="Times New Roman" w:hAnsi="Times New Roman"/>
                <w:b w:val="0"/>
                <w:sz w:val="19"/>
              </w:rPr>
              <w:t>Confirmed in logs</w:t>
            </w:r>
          </w:p>
        </w:tc>
      </w:tr>
      <w:tr>
        <w:tc>
          <w:tcPr>
            <w:tcW w:type="dxa" w:w="2088"/>
            <w:vAlign w:val="center"/>
            <w:shd w:fill="EAF1F8"/>
          </w:tcPr>
          <w:p>
            <w:pPr>
              <w:spacing w:after="0"/>
            </w:pPr>
            <w:r/>
            <w:r>
              <w:rPr>
                <w:rFonts w:ascii="Times New Roman" w:hAnsi="Times New Roman"/>
                <w:b w:val="0"/>
                <w:sz w:val="19"/>
              </w:rPr>
              <w:t>TTL expiration</w:t>
            </w:r>
          </w:p>
        </w:tc>
        <w:tc>
          <w:tcPr>
            <w:tcW w:type="dxa" w:w="5256"/>
            <w:vAlign w:val="center"/>
            <w:shd w:fill="EAF1F8"/>
          </w:tcPr>
          <w:p>
            <w:pPr>
              <w:spacing w:after="0"/>
            </w:pPr>
            <w:r/>
            <w:r>
              <w:rPr>
                <w:rFonts w:ascii="Times New Roman" w:hAnsi="Times New Roman"/>
                <w:b w:val="0"/>
                <w:sz w:val="19"/>
              </w:rPr>
              <w:t>An entry older than 60 seconds is not reused as fresh.</w:t>
            </w:r>
          </w:p>
        </w:tc>
        <w:tc>
          <w:tcPr>
            <w:tcW w:type="dxa" w:w="2808"/>
            <w:vAlign w:val="center"/>
            <w:shd w:fill="EAF1F8"/>
          </w:tcPr>
          <w:p>
            <w:pPr>
              <w:spacing w:after="0"/>
            </w:pPr>
            <w:r/>
            <w:r>
              <w:rPr>
                <w:rFonts w:ascii="Times New Roman" w:hAnsi="Times New Roman"/>
                <w:b w:val="0"/>
                <w:sz w:val="19"/>
              </w:rPr>
              <w:t>Confirmed in logs</w:t>
            </w:r>
          </w:p>
        </w:tc>
      </w:tr>
      <w:tr>
        <w:tc>
          <w:tcPr>
            <w:tcW w:type="dxa" w:w="2088"/>
            <w:vAlign w:val="center"/>
          </w:tcPr>
          <w:p>
            <w:pPr>
              <w:spacing w:after="0"/>
            </w:pPr>
            <w:r/>
            <w:r>
              <w:rPr>
                <w:rFonts w:ascii="Times New Roman" w:hAnsi="Times New Roman"/>
                <w:b w:val="0"/>
                <w:sz w:val="19"/>
              </w:rPr>
              <w:t>LRU eviction</w:t>
            </w:r>
          </w:p>
        </w:tc>
        <w:tc>
          <w:tcPr>
            <w:tcW w:type="dxa" w:w="5256"/>
            <w:vAlign w:val="center"/>
          </w:tcPr>
          <w:p>
            <w:pPr>
              <w:spacing w:after="0"/>
            </w:pPr>
            <w:r/>
            <w:r>
              <w:rPr>
                <w:rFonts w:ascii="Times New Roman" w:hAnsi="Times New Roman"/>
                <w:b w:val="0"/>
                <w:sz w:val="19"/>
              </w:rPr>
              <w:t>When the cache exceeds its configured capacity, the least-recently-accessed entry is removed.</w:t>
            </w:r>
          </w:p>
        </w:tc>
        <w:tc>
          <w:tcPr>
            <w:tcW w:type="dxa" w:w="2808"/>
            <w:vAlign w:val="center"/>
          </w:tcPr>
          <w:p>
            <w:pPr>
              <w:spacing w:after="0"/>
            </w:pPr>
            <w:r/>
            <w:r>
              <w:rPr>
                <w:rFonts w:ascii="Times New Roman" w:hAnsi="Times New Roman"/>
                <w:b w:val="0"/>
                <w:sz w:val="19"/>
              </w:rPr>
              <w:t>PASS: test0.cache evicted; test1.cache, test2.cache, and test3.cache remained</w:t>
            </w:r>
          </w:p>
        </w:tc>
      </w:tr>
      <w:tr>
        <w:tc>
          <w:tcPr>
            <w:tcW w:type="dxa" w:w="2088"/>
            <w:vAlign w:val="center"/>
            <w:shd w:fill="EAF1F8"/>
          </w:tcPr>
          <w:p>
            <w:pPr>
              <w:spacing w:after="0"/>
            </w:pPr>
            <w:r/>
            <w:r>
              <w:rPr>
                <w:rFonts w:ascii="Times New Roman" w:hAnsi="Times New Roman"/>
                <w:b w:val="0"/>
                <w:sz w:val="19"/>
              </w:rPr>
              <w:t>Domain blocking</w:t>
            </w:r>
          </w:p>
        </w:tc>
        <w:tc>
          <w:tcPr>
            <w:tcW w:type="dxa" w:w="5256"/>
            <w:vAlign w:val="center"/>
            <w:shd w:fill="EAF1F8"/>
          </w:tcPr>
          <w:p>
            <w:pPr>
              <w:spacing w:after="0"/>
            </w:pPr>
            <w:r/>
            <w:r>
              <w:rPr>
                <w:rFonts w:ascii="Times New Roman" w:hAnsi="Times New Roman"/>
                <w:b w:val="0"/>
                <w:sz w:val="19"/>
              </w:rPr>
              <w:t>A request to a configured blocked domain is denied with HTTP 403.</w:t>
            </w:r>
          </w:p>
        </w:tc>
        <w:tc>
          <w:tcPr>
            <w:tcW w:type="dxa" w:w="2808"/>
            <w:vAlign w:val="center"/>
            <w:shd w:fill="EAF1F8"/>
          </w:tcPr>
          <w:p>
            <w:pPr>
              <w:spacing w:after="0"/>
            </w:pPr>
            <w:r/>
            <w:r>
              <w:rPr>
                <w:rFonts w:ascii="Times New Roman" w:hAnsi="Times New Roman"/>
                <w:b w:val="0"/>
                <w:sz w:val="19"/>
              </w:rPr>
              <w:t>Tested</w:t>
            </w:r>
          </w:p>
        </w:tc>
      </w:tr>
      <w:tr>
        <w:tc>
          <w:tcPr>
            <w:tcW w:type="dxa" w:w="2088"/>
            <w:vAlign w:val="center"/>
          </w:tcPr>
          <w:p>
            <w:pPr>
              <w:spacing w:after="0"/>
            </w:pPr>
            <w:r/>
            <w:r>
              <w:rPr>
                <w:rFonts w:ascii="Times New Roman" w:hAnsi="Times New Roman"/>
                <w:b w:val="0"/>
                <w:sz w:val="19"/>
              </w:rPr>
              <w:t>Concurrent clients</w:t>
            </w:r>
          </w:p>
        </w:tc>
        <w:tc>
          <w:tcPr>
            <w:tcW w:type="dxa" w:w="5256"/>
            <w:vAlign w:val="center"/>
          </w:tcPr>
          <w:p>
            <w:pPr>
              <w:spacing w:after="0"/>
            </w:pPr>
            <w:r/>
            <w:r>
              <w:rPr>
                <w:rFonts w:ascii="Times New Roman" w:hAnsi="Times New Roman"/>
                <w:b w:val="0"/>
                <w:sz w:val="19"/>
              </w:rPr>
              <w:t>Multiple clients are served without one blocking all others.</w:t>
            </w:r>
          </w:p>
        </w:tc>
        <w:tc>
          <w:tcPr>
            <w:tcW w:type="dxa" w:w="2808"/>
            <w:vAlign w:val="center"/>
          </w:tcPr>
          <w:p>
            <w:pPr>
              <w:spacing w:after="0"/>
            </w:pPr>
            <w:r/>
            <w:r>
              <w:rPr>
                <w:rFonts w:ascii="Times New Roman" w:hAnsi="Times New Roman"/>
                <w:b w:val="0"/>
                <w:sz w:val="19"/>
              </w:rPr>
              <w:t>10 clients reported successful</w:t>
            </w:r>
          </w:p>
        </w:tc>
      </w:tr>
      <w:tr>
        <w:tc>
          <w:tcPr>
            <w:tcW w:type="dxa" w:w="2088"/>
            <w:vAlign w:val="center"/>
            <w:shd w:fill="EAF1F8"/>
          </w:tcPr>
          <w:p>
            <w:pPr>
              <w:spacing w:after="0"/>
            </w:pPr>
            <w:r/>
            <w:r>
              <w:rPr>
                <w:rFonts w:ascii="Times New Roman" w:hAnsi="Times New Roman"/>
                <w:b w:val="0"/>
                <w:sz w:val="19"/>
              </w:rPr>
              <w:t>Performance benchmark</w:t>
            </w:r>
          </w:p>
        </w:tc>
        <w:tc>
          <w:tcPr>
            <w:tcW w:type="dxa" w:w="5256"/>
            <w:vAlign w:val="center"/>
            <w:shd w:fill="EAF1F8"/>
          </w:tcPr>
          <w:p>
            <w:pPr>
              <w:spacing w:after="0"/>
            </w:pPr>
            <w:r/>
            <w:r>
              <w:rPr>
                <w:rFonts w:ascii="Times New Roman" w:hAnsi="Times New Roman"/>
                <w:b w:val="0"/>
                <w:sz w:val="19"/>
              </w:rPr>
              <w:t>Direct and proxied request timings are collected and compared.</w:t>
            </w:r>
          </w:p>
        </w:tc>
        <w:tc>
          <w:tcPr>
            <w:tcW w:type="dxa" w:w="2808"/>
            <w:vAlign w:val="center"/>
            <w:shd w:fill="EAF1F8"/>
          </w:tcPr>
          <w:p>
            <w:pPr>
              <w:spacing w:after="0"/>
            </w:pPr>
            <w:r/>
            <w:r>
              <w:rPr>
                <w:rFonts w:ascii="Times New Roman" w:hAnsi="Times New Roman"/>
                <w:b w:val="0"/>
                <w:sz w:val="19"/>
              </w:rPr>
              <w:t>Benchmark completed; exact numeric output not supplied for this report</w:t>
            </w:r>
          </w:p>
        </w:tc>
      </w:tr>
      <w:tr>
        <w:tc>
          <w:tcPr>
            <w:tcW w:type="dxa" w:w="2088"/>
            <w:vAlign w:val="center"/>
          </w:tcPr>
          <w:p>
            <w:pPr>
              <w:spacing w:after="0"/>
            </w:pPr>
            <w:r/>
            <w:r>
              <w:rPr>
                <w:rFonts w:ascii="Times New Roman" w:hAnsi="Times New Roman"/>
                <w:b w:val="0"/>
                <w:sz w:val="19"/>
              </w:rPr>
              <w:t>Logging</w:t>
            </w:r>
          </w:p>
        </w:tc>
        <w:tc>
          <w:tcPr>
            <w:tcW w:type="dxa" w:w="5256"/>
            <w:vAlign w:val="center"/>
          </w:tcPr>
          <w:p>
            <w:pPr>
              <w:spacing w:after="0"/>
            </w:pPr>
            <w:r/>
            <w:r>
              <w:rPr>
                <w:rFonts w:ascii="Times New Roman" w:hAnsi="Times New Roman"/>
                <w:b w:val="0"/>
                <w:sz w:val="19"/>
              </w:rPr>
              <w:t>Request outcome, cache status, and timing details are recorded.</w:t>
            </w:r>
          </w:p>
        </w:tc>
        <w:tc>
          <w:tcPr>
            <w:tcW w:type="dxa" w:w="2808"/>
            <w:vAlign w:val="center"/>
          </w:tcPr>
          <w:p>
            <w:pPr>
              <w:spacing w:after="0"/>
            </w:pPr>
            <w:r/>
            <w:r>
              <w:rPr>
                <w:rFonts w:ascii="Times New Roman" w:hAnsi="Times New Roman"/>
                <w:b w:val="0"/>
                <w:sz w:val="19"/>
              </w:rPr>
              <w:t>Confirmed</w:t>
            </w:r>
          </w:p>
        </w:tc>
      </w:tr>
      <w:tr>
        <w:tc>
          <w:tcPr>
            <w:tcW w:type="dxa" w:w="2088"/>
            <w:vAlign w:val="center"/>
            <w:shd w:fill="EAF1F8"/>
          </w:tcPr>
          <w:p>
            <w:pPr>
              <w:spacing w:after="0"/>
            </w:pPr>
            <w:r/>
            <w:r>
              <w:rPr>
                <w:rFonts w:ascii="Times New Roman" w:hAnsi="Times New Roman"/>
                <w:b w:val="0"/>
                <w:sz w:val="19"/>
              </w:rPr>
              <w:t>Syntax validation</w:t>
            </w:r>
          </w:p>
        </w:tc>
        <w:tc>
          <w:tcPr>
            <w:tcW w:type="dxa" w:w="5256"/>
            <w:vAlign w:val="center"/>
            <w:shd w:fill="EAF1F8"/>
          </w:tcPr>
          <w:p>
            <w:pPr>
              <w:spacing w:after="0"/>
            </w:pPr>
            <w:r/>
            <w:r>
              <w:rPr>
                <w:rFonts w:ascii="Times New Roman" w:hAnsi="Times New Roman"/>
                <w:b w:val="0"/>
                <w:sz w:val="19"/>
              </w:rPr>
              <w:t>Python source compiles without syntax errors.</w:t>
            </w:r>
          </w:p>
        </w:tc>
        <w:tc>
          <w:tcPr>
            <w:tcW w:type="dxa" w:w="2808"/>
            <w:vAlign w:val="center"/>
            <w:shd w:fill="EAF1F8"/>
          </w:tcPr>
          <w:p>
            <w:pPr>
              <w:spacing w:after="0"/>
            </w:pPr>
            <w:r/>
            <w:r>
              <w:rPr>
                <w:rFonts w:ascii="Times New Roman" w:hAnsi="Times New Roman"/>
                <w:b w:val="0"/>
                <w:sz w:val="19"/>
              </w:rPr>
              <w:t>python -m py_compile proxy.py returned no error</w:t>
            </w:r>
          </w:p>
        </w:tc>
      </w:tr>
    </w:tbl>
    <w:p/>
    <w:p>
      <w:pPr>
        <w:pStyle w:val="Heading2"/>
      </w:pPr>
      <w:r>
        <w:t>7.1 LRU Test Evidence</w:t>
      </w:r>
    </w:p>
    <w:p>
      <w:r>
        <w:rPr>
          <w:i w:val="0"/>
        </w:rPr>
        <w:t>The reported LRU test output was:</w:t>
      </w:r>
    </w:p>
    <w:p>
      <w:pPr>
        <w:ind w:left="432"/>
      </w:pPr>
      <w:r>
        <w:rPr>
          <w:rFonts w:ascii="Consolas" w:hAnsi="Consolas"/>
          <w:sz w:val="18"/>
        </w:rPr>
        <w:t>LRU EVICTED: test0.cache</w:t>
        <w:br/>
        <w:t>Remaining files: ['test1.cache', 'test2.cache', 'test3.cache']</w:t>
        <w:br/>
        <w:t>LRU test: PASS</w:t>
      </w:r>
    </w:p>
    <w:p>
      <w:r>
        <w:rPr>
          <w:i w:val="0"/>
        </w:rPr>
        <w:t>The test creates four cache files in a temporary directory, configures a capacity of three entries, calls the cache-limit enforcement function, and checks that test0.cache is no longer present. The test restores the previous cache settings and removes its temporary directory in a finally block.</w:t>
      </w:r>
    </w:p>
    <w:p>
      <w:pPr>
        <w:pStyle w:val="Heading2"/>
      </w:pPr>
      <w:r>
        <w:t>7.2 Error Handling</w:t>
      </w:r>
    </w:p>
    <w:p>
      <w:r>
        <w:rPr>
          <w:i w:val="0"/>
        </w:rPr>
        <w:t>The implementation includes responses for malformed requests, blocked destinations, unsupported methods, oversized headers, upstream failures, and timeouts. Error handling is intended to keep an individual invalid or failed request from crashing the whole proxy process. During final validation, each error path should be tested against the exact source version submitted.</w:t>
      </w:r>
    </w:p>
    <w:p>
      <w:pPr>
        <w:pStyle w:val="Heading1"/>
      </w:pPr>
      <w:r>
        <w:t>8. Performance Evaluation</w:t>
      </w:r>
    </w:p>
    <w:p>
      <w:pPr>
        <w:pStyle w:val="Heading2"/>
      </w:pPr>
      <w:r>
        <w:t>8.1 Method</w:t>
      </w:r>
    </w:p>
    <w:p>
      <w:r>
        <w:rPr>
          <w:i w:val="0"/>
        </w:rPr>
        <w:t>The performance_test.py script measures direct requests and requests routed through the proxy over multiple rounds. It reports summary statistics including mean, median, minimum, and maximum elapsed time, calculates proxy overhead, and runs a group of concurrent client requests to measure total wall-clock time and successful outcomes.</w:t>
      </w:r>
    </w:p>
    <w:p>
      <w:pPr>
        <w:pStyle w:val="Heading2"/>
      </w:pPr>
      <w:r>
        <w:t>8.2 Interpretation</w:t>
      </w:r>
    </w:p>
    <w:p>
      <w:r>
        <w:rPr>
          <w:i w:val="0"/>
        </w:rPr>
        <w:t>A proxy can add latency because it performs request parsing, cache lookup, logging, and an additional network hop. A cache hit may reduce response time by avoiding a new origin-server request, while a cache miss may be slower than direct communication because of proxy processing. Results depend on destination response time, network conditions, cache state, and request content.</w:t>
      </w:r>
    </w:p>
    <w:p>
      <w:pPr>
        <w:pStyle w:val="Heading2"/>
      </w:pPr>
      <w:r>
        <w:t>8.3 Reporting Numerical Results</w:t>
      </w:r>
    </w:p>
    <w:p>
      <w:r>
        <w:rPr>
          <w:i w:val="0"/>
        </w:rPr>
        <w:t>The available evidence confirms that the benchmark was run, but it does not include the actual latency or throughput figures. To keep this report factual, numerical measurements are not fabricated. Before final submission, copy the values printed by performance_test.py into the table below and state the test URL, number of rounds, and cache state.</w:t>
      </w:r>
    </w:p>
    <w:tbl>
      <w:tblPr>
        <w:tblStyle w:val="TableGrid"/>
        <w:tblW w:type="auto" w:w="0"/>
        <w:jc w:val="center"/>
        <w:tblLook w:firstColumn="1" w:firstRow="1" w:lastColumn="0" w:lastRow="0" w:noHBand="0" w:noVBand="1" w:val="04A0"/>
      </w:tblPr>
      <w:tblGrid>
        <w:gridCol w:w="3293"/>
        <w:gridCol w:w="3293"/>
        <w:gridCol w:w="3293"/>
      </w:tblGrid>
      <w:tr>
        <w:tc>
          <w:tcPr>
            <w:tcW w:type="dxa" w:w="3312"/>
            <w:vAlign w:val="center"/>
            <w:shd w:fill="1F4E79"/>
          </w:tcPr>
          <w:p>
            <w:pPr>
              <w:spacing w:after="0"/>
            </w:pPr>
            <w:r/>
            <w:r>
              <w:rPr>
                <w:rFonts w:ascii="Times New Roman" w:hAnsi="Times New Roman"/>
                <w:b/>
                <w:color w:val="FFFFFF"/>
                <w:sz w:val="20"/>
              </w:rPr>
              <w:t>Metric</w:t>
            </w:r>
          </w:p>
        </w:tc>
        <w:tc>
          <w:tcPr>
            <w:tcW w:type="dxa" w:w="3240"/>
            <w:vAlign w:val="center"/>
            <w:shd w:fill="1F4E79"/>
          </w:tcPr>
          <w:p>
            <w:pPr>
              <w:spacing w:after="0"/>
            </w:pPr>
            <w:r/>
            <w:r>
              <w:rPr>
                <w:rFonts w:ascii="Times New Roman" w:hAnsi="Times New Roman"/>
                <w:b/>
                <w:color w:val="FFFFFF"/>
                <w:sz w:val="20"/>
              </w:rPr>
              <w:t>Direct connection</w:t>
            </w:r>
          </w:p>
        </w:tc>
        <w:tc>
          <w:tcPr>
            <w:tcW w:type="dxa" w:w="3600"/>
            <w:vAlign w:val="center"/>
            <w:shd w:fill="1F4E79"/>
          </w:tcPr>
          <w:p>
            <w:pPr>
              <w:spacing w:after="0"/>
            </w:pPr>
            <w:r/>
            <w:r>
              <w:rPr>
                <w:rFonts w:ascii="Times New Roman" w:hAnsi="Times New Roman"/>
                <w:b/>
                <w:color w:val="FFFFFF"/>
                <w:sz w:val="20"/>
              </w:rPr>
              <w:t>Through proxy</w:t>
            </w:r>
          </w:p>
        </w:tc>
      </w:tr>
      <w:tr>
        <w:tc>
          <w:tcPr>
            <w:tcW w:type="dxa" w:w="3312"/>
            <w:vAlign w:val="center"/>
          </w:tcPr>
          <w:p>
            <w:pPr>
              <w:spacing w:after="0"/>
            </w:pPr>
            <w:r/>
            <w:r>
              <w:rPr>
                <w:rFonts w:ascii="Times New Roman" w:hAnsi="Times New Roman"/>
                <w:b w:val="0"/>
                <w:sz w:val="19"/>
              </w:rPr>
              <w:t>Mean latency (ms)</w:t>
            </w:r>
          </w:p>
        </w:tc>
        <w:tc>
          <w:tcPr>
            <w:tcW w:type="dxa" w:w="3240"/>
            <w:vAlign w:val="center"/>
          </w:tcPr>
          <w:p>
            <w:pPr>
              <w:spacing w:after="0"/>
            </w:pPr>
            <w:r/>
            <w:r>
              <w:rPr>
                <w:rFonts w:ascii="Times New Roman" w:hAnsi="Times New Roman"/>
                <w:b w:val="0"/>
                <w:sz w:val="19"/>
              </w:rPr>
              <w:t>Insert measured output</w:t>
            </w:r>
          </w:p>
        </w:tc>
        <w:tc>
          <w:tcPr>
            <w:tcW w:type="dxa" w:w="3600"/>
            <w:vAlign w:val="center"/>
          </w:tcPr>
          <w:p>
            <w:pPr>
              <w:spacing w:after="0"/>
            </w:pPr>
            <w:r/>
            <w:r>
              <w:rPr>
                <w:rFonts w:ascii="Times New Roman" w:hAnsi="Times New Roman"/>
                <w:b w:val="0"/>
                <w:sz w:val="19"/>
              </w:rPr>
              <w:t>Insert measured output</w:t>
            </w:r>
          </w:p>
        </w:tc>
      </w:tr>
      <w:tr>
        <w:tc>
          <w:tcPr>
            <w:tcW w:type="dxa" w:w="3312"/>
            <w:vAlign w:val="center"/>
            <w:shd w:fill="EAF1F8"/>
          </w:tcPr>
          <w:p>
            <w:pPr>
              <w:spacing w:after="0"/>
            </w:pPr>
            <w:r/>
            <w:r>
              <w:rPr>
                <w:rFonts w:ascii="Times New Roman" w:hAnsi="Times New Roman"/>
                <w:b w:val="0"/>
                <w:sz w:val="19"/>
              </w:rPr>
              <w:t>Median latency (ms)</w:t>
            </w:r>
          </w:p>
        </w:tc>
        <w:tc>
          <w:tcPr>
            <w:tcW w:type="dxa" w:w="3240"/>
            <w:vAlign w:val="center"/>
            <w:shd w:fill="EAF1F8"/>
          </w:tcPr>
          <w:p>
            <w:pPr>
              <w:spacing w:after="0"/>
            </w:pPr>
            <w:r/>
            <w:r>
              <w:rPr>
                <w:rFonts w:ascii="Times New Roman" w:hAnsi="Times New Roman"/>
                <w:b w:val="0"/>
                <w:sz w:val="19"/>
              </w:rPr>
              <w:t>Insert measured output</w:t>
            </w:r>
          </w:p>
        </w:tc>
        <w:tc>
          <w:tcPr>
            <w:tcW w:type="dxa" w:w="3600"/>
            <w:vAlign w:val="center"/>
            <w:shd w:fill="EAF1F8"/>
          </w:tcPr>
          <w:p>
            <w:pPr>
              <w:spacing w:after="0"/>
            </w:pPr>
            <w:r/>
            <w:r>
              <w:rPr>
                <w:rFonts w:ascii="Times New Roman" w:hAnsi="Times New Roman"/>
                <w:b w:val="0"/>
                <w:sz w:val="19"/>
              </w:rPr>
              <w:t>Insert measured output</w:t>
            </w:r>
          </w:p>
        </w:tc>
      </w:tr>
      <w:tr>
        <w:tc>
          <w:tcPr>
            <w:tcW w:type="dxa" w:w="3312"/>
            <w:vAlign w:val="center"/>
          </w:tcPr>
          <w:p>
            <w:pPr>
              <w:spacing w:after="0"/>
            </w:pPr>
            <w:r/>
            <w:r>
              <w:rPr>
                <w:rFonts w:ascii="Times New Roman" w:hAnsi="Times New Roman"/>
                <w:b w:val="0"/>
                <w:sz w:val="19"/>
              </w:rPr>
              <w:t>Minimum latency (ms)</w:t>
            </w:r>
          </w:p>
        </w:tc>
        <w:tc>
          <w:tcPr>
            <w:tcW w:type="dxa" w:w="3240"/>
            <w:vAlign w:val="center"/>
          </w:tcPr>
          <w:p>
            <w:pPr>
              <w:spacing w:after="0"/>
            </w:pPr>
            <w:r/>
            <w:r>
              <w:rPr>
                <w:rFonts w:ascii="Times New Roman" w:hAnsi="Times New Roman"/>
                <w:b w:val="0"/>
                <w:sz w:val="19"/>
              </w:rPr>
              <w:t>Insert measured output</w:t>
            </w:r>
          </w:p>
        </w:tc>
        <w:tc>
          <w:tcPr>
            <w:tcW w:type="dxa" w:w="3600"/>
            <w:vAlign w:val="center"/>
          </w:tcPr>
          <w:p>
            <w:pPr>
              <w:spacing w:after="0"/>
            </w:pPr>
            <w:r/>
            <w:r>
              <w:rPr>
                <w:rFonts w:ascii="Times New Roman" w:hAnsi="Times New Roman"/>
                <w:b w:val="0"/>
                <w:sz w:val="19"/>
              </w:rPr>
              <w:t>Insert measured output</w:t>
            </w:r>
          </w:p>
        </w:tc>
      </w:tr>
      <w:tr>
        <w:tc>
          <w:tcPr>
            <w:tcW w:type="dxa" w:w="3312"/>
            <w:vAlign w:val="center"/>
            <w:shd w:fill="EAF1F8"/>
          </w:tcPr>
          <w:p>
            <w:pPr>
              <w:spacing w:after="0"/>
            </w:pPr>
            <w:r/>
            <w:r>
              <w:rPr>
                <w:rFonts w:ascii="Times New Roman" w:hAnsi="Times New Roman"/>
                <w:b w:val="0"/>
                <w:sz w:val="19"/>
              </w:rPr>
              <w:t>Maximum latency (ms)</w:t>
            </w:r>
          </w:p>
        </w:tc>
        <w:tc>
          <w:tcPr>
            <w:tcW w:type="dxa" w:w="3240"/>
            <w:vAlign w:val="center"/>
            <w:shd w:fill="EAF1F8"/>
          </w:tcPr>
          <w:p>
            <w:pPr>
              <w:spacing w:after="0"/>
            </w:pPr>
            <w:r/>
            <w:r>
              <w:rPr>
                <w:rFonts w:ascii="Times New Roman" w:hAnsi="Times New Roman"/>
                <w:b w:val="0"/>
                <w:sz w:val="19"/>
              </w:rPr>
              <w:t>Insert measured output</w:t>
            </w:r>
          </w:p>
        </w:tc>
        <w:tc>
          <w:tcPr>
            <w:tcW w:type="dxa" w:w="3600"/>
            <w:vAlign w:val="center"/>
            <w:shd w:fill="EAF1F8"/>
          </w:tcPr>
          <w:p>
            <w:pPr>
              <w:spacing w:after="0"/>
            </w:pPr>
            <w:r/>
            <w:r>
              <w:rPr>
                <w:rFonts w:ascii="Times New Roman" w:hAnsi="Times New Roman"/>
                <w:b w:val="0"/>
                <w:sz w:val="19"/>
              </w:rPr>
              <w:t>Insert measured output</w:t>
            </w:r>
          </w:p>
        </w:tc>
      </w:tr>
      <w:tr>
        <w:tc>
          <w:tcPr>
            <w:tcW w:type="dxa" w:w="3312"/>
            <w:vAlign w:val="center"/>
          </w:tcPr>
          <w:p>
            <w:pPr>
              <w:spacing w:after="0"/>
            </w:pPr>
            <w:r/>
            <w:r>
              <w:rPr>
                <w:rFonts w:ascii="Times New Roman" w:hAnsi="Times New Roman"/>
                <w:b w:val="0"/>
                <w:sz w:val="19"/>
              </w:rPr>
              <w:t>Proxy overhead (%)</w:t>
            </w:r>
          </w:p>
        </w:tc>
        <w:tc>
          <w:tcPr>
            <w:tcW w:type="dxa" w:w="3240"/>
            <w:vAlign w:val="center"/>
          </w:tcPr>
          <w:p>
            <w:pPr>
              <w:spacing w:after="0"/>
            </w:pPr>
            <w:r/>
            <w:r>
              <w:rPr>
                <w:rFonts w:ascii="Times New Roman" w:hAnsi="Times New Roman"/>
                <w:b w:val="0"/>
                <w:sz w:val="19"/>
              </w:rPr>
              <w:t>Not applicable</w:t>
            </w:r>
          </w:p>
        </w:tc>
        <w:tc>
          <w:tcPr>
            <w:tcW w:type="dxa" w:w="3600"/>
            <w:vAlign w:val="center"/>
          </w:tcPr>
          <w:p>
            <w:pPr>
              <w:spacing w:after="0"/>
            </w:pPr>
            <w:r/>
            <w:r>
              <w:rPr>
                <w:rFonts w:ascii="Times New Roman" w:hAnsi="Times New Roman"/>
                <w:b w:val="0"/>
                <w:sz w:val="19"/>
              </w:rPr>
              <w:t>Insert measured output</w:t>
            </w:r>
          </w:p>
        </w:tc>
      </w:tr>
      <w:tr>
        <w:tc>
          <w:tcPr>
            <w:tcW w:type="dxa" w:w="3312"/>
            <w:vAlign w:val="center"/>
            <w:shd w:fill="EAF1F8"/>
          </w:tcPr>
          <w:p>
            <w:pPr>
              <w:spacing w:after="0"/>
            </w:pPr>
            <w:r/>
            <w:r>
              <w:rPr>
                <w:rFonts w:ascii="Times New Roman" w:hAnsi="Times New Roman"/>
                <w:b w:val="0"/>
                <w:sz w:val="19"/>
              </w:rPr>
              <w:t>Concurrent test: successful clients</w:t>
            </w:r>
          </w:p>
        </w:tc>
        <w:tc>
          <w:tcPr>
            <w:tcW w:type="dxa" w:w="3240"/>
            <w:vAlign w:val="center"/>
            <w:shd w:fill="EAF1F8"/>
          </w:tcPr>
          <w:p>
            <w:pPr>
              <w:spacing w:after="0"/>
            </w:pPr>
            <w:r/>
            <w:r>
              <w:rPr>
                <w:rFonts w:ascii="Times New Roman" w:hAnsi="Times New Roman"/>
                <w:b w:val="0"/>
                <w:sz w:val="19"/>
              </w:rPr>
              <w:t>Record if measured</w:t>
            </w:r>
          </w:p>
        </w:tc>
        <w:tc>
          <w:tcPr>
            <w:tcW w:type="dxa" w:w="3600"/>
            <w:vAlign w:val="center"/>
            <w:shd w:fill="EAF1F8"/>
          </w:tcPr>
          <w:p>
            <w:pPr>
              <w:spacing w:after="0"/>
            </w:pPr>
            <w:r/>
            <w:r>
              <w:rPr>
                <w:rFonts w:ascii="Times New Roman" w:hAnsi="Times New Roman"/>
                <w:b w:val="0"/>
                <w:sz w:val="19"/>
              </w:rPr>
              <w:t>Reported: 10 successful clients</w:t>
            </w:r>
          </w:p>
        </w:tc>
      </w:tr>
      <w:tr>
        <w:tc>
          <w:tcPr>
            <w:tcW w:type="dxa" w:w="3312"/>
            <w:vAlign w:val="center"/>
          </w:tcPr>
          <w:p>
            <w:pPr>
              <w:spacing w:after="0"/>
            </w:pPr>
            <w:r/>
            <w:r>
              <w:rPr>
                <w:rFonts w:ascii="Times New Roman" w:hAnsi="Times New Roman"/>
                <w:b w:val="0"/>
                <w:sz w:val="19"/>
              </w:rPr>
              <w:t>Concurrent test: total wall time (s)</w:t>
            </w:r>
          </w:p>
        </w:tc>
        <w:tc>
          <w:tcPr>
            <w:tcW w:type="dxa" w:w="3240"/>
            <w:vAlign w:val="center"/>
          </w:tcPr>
          <w:p>
            <w:pPr>
              <w:spacing w:after="0"/>
            </w:pPr>
            <w:r/>
            <w:r>
              <w:rPr>
                <w:rFonts w:ascii="Times New Roman" w:hAnsi="Times New Roman"/>
                <w:b w:val="0"/>
                <w:sz w:val="19"/>
              </w:rPr>
              <w:t>Record if measured</w:t>
            </w:r>
          </w:p>
        </w:tc>
        <w:tc>
          <w:tcPr>
            <w:tcW w:type="dxa" w:w="3600"/>
            <w:vAlign w:val="center"/>
          </w:tcPr>
          <w:p>
            <w:pPr>
              <w:spacing w:after="0"/>
            </w:pPr>
            <w:r/>
            <w:r>
              <w:rPr>
                <w:rFonts w:ascii="Times New Roman" w:hAnsi="Times New Roman"/>
                <w:b w:val="0"/>
                <w:sz w:val="19"/>
              </w:rPr>
              <w:t>Insert measured output</w:t>
            </w:r>
          </w:p>
        </w:tc>
      </w:tr>
    </w:tbl>
    <w:p/>
    <w:p>
      <w:pPr>
        <w:pStyle w:val="Heading1"/>
      </w:pPr>
      <w:r>
        <w:t>9. Limitations and Future Enhancements</w:t>
      </w:r>
    </w:p>
    <w:p>
      <w:pPr>
        <w:pStyle w:val="Heading2"/>
      </w:pPr>
      <w:r>
        <w:t>9.1 Limitations</w:t>
      </w:r>
    </w:p>
    <w:p>
      <w:pPr>
        <w:pStyle w:val="ListBullet"/>
      </w:pPr>
      <w:r>
        <w:t>The implementation focuses on HTTP GET and is not a complete implementation of every HTTP method or protocol feature.</w:t>
      </w:r>
    </w:p>
    <w:p>
      <w:pPr>
        <w:pStyle w:val="ListBullet"/>
      </w:pPr>
      <w:r>
        <w:t>HTTPS CONNECT tunnelling is not supported; HTTPS requests cannot be transparently proxied by this implementation.</w:t>
      </w:r>
    </w:p>
    <w:p>
      <w:pPr>
        <w:pStyle w:val="ListBullet"/>
      </w:pPr>
      <w:r>
        <w:t>The project is intended for local educational demonstration, not as a hardened production proxy.</w:t>
      </w:r>
    </w:p>
    <w:p>
      <w:pPr>
        <w:pStyle w:val="ListBullet"/>
      </w:pPr>
      <w:r>
        <w:t>The cache policy is deliberately simple; advanced HTTP cache revalidation and every possible cache-control interaction are outside the documented scope.</w:t>
      </w:r>
    </w:p>
    <w:p>
      <w:pPr>
        <w:pStyle w:val="ListBullet"/>
      </w:pPr>
      <w:r>
        <w:t>Performance conclusions depend on the actual test environment and should be supported by the numerical output of the benchmark script.</w:t>
      </w:r>
    </w:p>
    <w:p>
      <w:pPr>
        <w:pStyle w:val="ListBullet"/>
      </w:pPr>
      <w:r>
        <w:t>The current report does not include captured screenshots or raw numerical benchmark output; these can be added as appendices before submission.</w:t>
      </w:r>
    </w:p>
    <w:p>
      <w:pPr>
        <w:pStyle w:val="Heading2"/>
      </w:pPr>
      <w:r>
        <w:t>9.2 Future Enhancements</w:t>
      </w:r>
    </w:p>
    <w:p>
      <w:pPr>
        <w:pStyle w:val="ListBullet"/>
      </w:pPr>
      <w:r>
        <w:t>Add standards-compliant HTTPS tunnelling using CONNECT, with clear security boundaries.</w:t>
      </w:r>
    </w:p>
    <w:p>
      <w:pPr>
        <w:pStyle w:val="ListBullet"/>
      </w:pPr>
      <w:r>
        <w:t>Expand method and header handling and add more comprehensive HTTP protocol tests.</w:t>
      </w:r>
    </w:p>
    <w:p>
      <w:pPr>
        <w:pStyle w:val="ListBullet"/>
      </w:pPr>
      <w:r>
        <w:t>Add cache revalidation using validators such as ETag and Last-Modified.</w:t>
      </w:r>
    </w:p>
    <w:p>
      <w:pPr>
        <w:pStyle w:val="ListBullet"/>
      </w:pPr>
      <w:r>
        <w:t>Make cache capacity and TTL configurable through a configuration file or command-line options.</w:t>
      </w:r>
    </w:p>
    <w:p>
      <w:pPr>
        <w:pStyle w:val="ListBullet"/>
      </w:pPr>
      <w:r>
        <w:t>Add automated tests for malformed requests, timeouts, blocked subdomains, concurrent cache access, and stale entries.</w:t>
      </w:r>
    </w:p>
    <w:p>
      <w:pPr>
        <w:pStyle w:val="ListBullet"/>
      </w:pPr>
      <w:r>
        <w:t>Record and compare benchmark results over repeated runs with fixed test conditions.</w:t>
      </w:r>
    </w:p>
    <w:p>
      <w:pPr>
        <w:pStyle w:val="ListBullet"/>
      </w:pPr>
      <w:r>
        <w:t>Add a structured summary of cache hit ratio, request count, error count, and latency percentiles.</w:t>
      </w:r>
    </w:p>
    <w:p>
      <w:pPr>
        <w:pStyle w:val="Heading1"/>
      </w:pPr>
      <w:r>
        <w:t>10. Conclusion</w:t>
      </w:r>
    </w:p>
    <w:p>
      <w:r>
        <w:rPr>
          <w:i w:val="0"/>
        </w:rPr>
        <w:t>The Designing a Proxy Server project demonstrates core Computer Networks concepts through a working Python forward proxy for HTTP GET requests. It combines TCP socket communication, threaded client handling, request validation, file-based caching, TTL expiration, LRU-style cache eviction, domain-based access control, file logging, and graceful handling of common network failures. The supplied testing evidence reports successful HTTP forwarding, cache HIT/MISS behaviour, TTL expiry, HTTP 403 domain blocking, ten successful concurrent clients, logging, and a passing LRU eviction test.</w:t>
      </w:r>
    </w:p>
    <w:p>
      <w:r>
        <w:rPr>
          <w:i w:val="0"/>
        </w:rPr>
        <w:t>The project also includes a direct-versus-proxy performance test so that the cost of intermediary processing can be examined. The next improvement to the report is to insert the actual numerical benchmark output and, before submission, rerun the full test suite against the exact final version of the source code. This will make the final conclusions traceable to reproducible evidence.</w:t>
      </w:r>
    </w:p>
    <w:p>
      <w:pPr>
        <w:pStyle w:val="Heading1"/>
      </w:pPr>
      <w:r>
        <w:t>References</w:t>
      </w:r>
    </w:p>
    <w:p>
      <w:r>
        <w:rPr>
          <w:i w:val="0"/>
        </w:rPr>
        <w:t>1. Computer Networks course material, Chapter 2: application-layer protocols and Web caching / proxy server concepts (course material supplied by the student).</w:t>
      </w:r>
    </w:p>
    <w:p>
      <w:r>
        <w:rPr>
          <w:i w:val="0"/>
        </w:rPr>
        <w:t>2. Python Software Foundation, Python 3 documentation: socket, threading, hashlib, logging, os, and time modules.</w:t>
      </w:r>
    </w:p>
    <w:p>
      <w:r>
        <w:rPr>
          <w:i w:val="0"/>
        </w:rPr>
        <w:t>3. HTTP semantics and caching concepts as used in the project implementation. The project is an educational implementation and does not claim complete protocol compliance.</w:t>
      </w:r>
    </w:p>
    <w:p>
      <w:r>
        <w:rPr>
          <w:i w:val="0"/>
        </w:rPr>
        <w:t>4. Project source and test files: proxy.py, client.py, test_client.py, performance_test.py, test_lru.py, and blocked_domains.txt.</w:t>
      </w:r>
    </w:p>
    <w:p>
      <w:pPr>
        <w:pStyle w:val="Heading1"/>
      </w:pPr>
      <w:r>
        <w:t>Appendix A — Project Files and Demonstration Checklist</w:t>
      </w:r>
    </w:p>
    <w:p>
      <w:pPr>
        <w:pStyle w:val="ListBullet"/>
      </w:pPr>
      <w:r>
        <w:t>Start the proxy server on 127.0.0.1:8080.</w:t>
      </w:r>
    </w:p>
    <w:p>
      <w:pPr>
        <w:pStyle w:val="ListBullet"/>
      </w:pPr>
      <w:r>
        <w:t>Send an allowed HTTP GET request using client.py or test_client.py.</w:t>
      </w:r>
    </w:p>
    <w:p>
      <w:pPr>
        <w:pStyle w:val="ListBullet"/>
      </w:pPr>
      <w:r>
        <w:t>Repeat the same request and inspect proxy.log for cache MISS/HIT records.</w:t>
      </w:r>
    </w:p>
    <w:p>
      <w:pPr>
        <w:pStyle w:val="ListBullet"/>
      </w:pPr>
      <w:r>
        <w:t>Wait beyond the 60-second TTL and repeat the request to test expiration.</w:t>
      </w:r>
    </w:p>
    <w:p>
      <w:pPr>
        <w:pStyle w:val="ListBullet"/>
      </w:pPr>
      <w:r>
        <w:t>Add a test domain to blocked_domains.txt, restart/reload as required by the implementation, and verify HTTP 403.</w:t>
      </w:r>
    </w:p>
    <w:p>
      <w:pPr>
        <w:pStyle w:val="ListBullet"/>
      </w:pPr>
      <w:r>
        <w:t>Run the concurrency test and verify the successful-client count.</w:t>
      </w:r>
    </w:p>
    <w:p>
      <w:pPr>
        <w:pStyle w:val="ListBullet"/>
      </w:pPr>
      <w:r>
        <w:t>Run python test_lru.py and confirm the LRU test passes.</w:t>
      </w:r>
    </w:p>
    <w:p>
      <w:pPr>
        <w:pStyle w:val="ListBullet"/>
      </w:pPr>
      <w:r>
        <w:t>Run python performance_test.py and record the actual printed timing figures in Section 8.</w:t>
      </w:r>
    </w:p>
    <w:p>
      <w:pPr>
        <w:pStyle w:val="ListBullet"/>
      </w:pPr>
      <w:r>
        <w:t>Run python -m py_compile proxy.py before submission.</w:t>
      </w:r>
    </w:p>
    <w:p>
      <w:pPr>
        <w:pStyle w:val="ListBullet"/>
      </w:pPr>
      <w:r>
        <w:t>Keep generated cache files, logs, bytecode, and backup files out of the submitted source-control commit unless specifically required.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Designing a Proxy Server — Final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6"/>
      </w:rPr>
      <w:t>COMPUTER NETWORKS MINI PROJECT  |  DESIGNING A PROXY SERVER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